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29654C2C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AD74FC">
        <w:rPr>
          <w:rFonts w:cs="Arial"/>
          <w:b/>
          <w:color w:val="FF0000"/>
          <w:sz w:val="21"/>
          <w:szCs w:val="21"/>
          <w:lang w:eastAsia="en-US"/>
        </w:rPr>
        <w:t>H</w:t>
      </w:r>
      <w:r w:rsidR="00AD74FC" w:rsidRPr="00AD74FC">
        <w:rPr>
          <w:rFonts w:cs="Arial"/>
          <w:b/>
          <w:color w:val="FF0000"/>
          <w:sz w:val="21"/>
          <w:szCs w:val="21"/>
          <w:lang w:eastAsia="en-US"/>
        </w:rPr>
        <w:t>elium balloon</w:t>
      </w:r>
      <w:r w:rsidR="00AD74FC">
        <w:rPr>
          <w:rFonts w:cs="Arial"/>
          <w:b/>
          <w:color w:val="FF0000"/>
          <w:sz w:val="21"/>
          <w:szCs w:val="21"/>
          <w:lang w:eastAsia="en-US"/>
        </w:rPr>
        <w:t xml:space="preserve"> release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612B391F" w14:textId="582518F6" w:rsidR="00162DEF" w:rsidRPr="00162DEF" w:rsidRDefault="00162DEF" w:rsidP="00162DEF">
            <w:pPr>
              <w:rPr>
                <w:snapToGrid w:val="0"/>
                <w:color w:val="000000"/>
                <w:lang w:eastAsia="en-US"/>
              </w:rPr>
            </w:pPr>
            <w:r w:rsidRPr="00162DEF">
              <w:rPr>
                <w:snapToGrid w:val="0"/>
                <w:color w:val="000000"/>
                <w:lang w:eastAsia="en-US"/>
              </w:rPr>
              <w:t xml:space="preserve">Release of helium </w:t>
            </w:r>
            <w:r>
              <w:rPr>
                <w:snapToGrid w:val="0"/>
                <w:color w:val="000000"/>
                <w:lang w:eastAsia="en-US"/>
              </w:rPr>
              <w:t xml:space="preserve">balloons in to the atmosphere: </w:t>
            </w:r>
            <w:r w:rsidRPr="00162DEF">
              <w:rPr>
                <w:snapToGrid w:val="0"/>
                <w:color w:val="000000"/>
                <w:lang w:eastAsia="en-US"/>
              </w:rPr>
              <w:t>environmental concerns</w:t>
            </w:r>
          </w:p>
          <w:p w14:paraId="34676F32" w14:textId="5FA4FB7C" w:rsidR="00626407" w:rsidRPr="0031699C" w:rsidRDefault="00162DEF" w:rsidP="00162DEF">
            <w:pPr>
              <w:rPr>
                <w:snapToGrid w:val="0"/>
                <w:color w:val="000000"/>
                <w:lang w:eastAsia="en-US"/>
              </w:rPr>
            </w:pPr>
            <w:r w:rsidRPr="00162DEF">
              <w:rPr>
                <w:snapToGrid w:val="0"/>
                <w:color w:val="000000"/>
                <w:lang w:eastAsia="en-US"/>
              </w:rPr>
              <w:t>Release of helium balloons in to the atmosphere: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FCBB07B" w14:textId="1D3FB2A8" w:rsidR="00162DEF" w:rsidRPr="007A7071" w:rsidRDefault="00162DEF" w:rsidP="008B30FF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8B30FF">
              <w:rPr>
                <w:rFonts w:eastAsia="Calibri"/>
                <w:szCs w:val="22"/>
                <w:lang w:val="en-US"/>
              </w:rPr>
              <w:t>Releases must use only 100% latex balloons</w:t>
            </w:r>
          </w:p>
          <w:p w14:paraId="75D3D951" w14:textId="0C60C3D7" w:rsidR="00162DEF" w:rsidRPr="007A7071" w:rsidRDefault="00162DEF" w:rsidP="008B30FF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8B30FF">
              <w:rPr>
                <w:rFonts w:eastAsia="Calibri"/>
                <w:szCs w:val="22"/>
                <w:lang w:val="en-US"/>
              </w:rPr>
              <w:t>All attachments must be biodegradable</w:t>
            </w:r>
            <w:bookmarkStart w:id="0" w:name="_GoBack"/>
            <w:bookmarkEnd w:id="0"/>
          </w:p>
          <w:p w14:paraId="57402835" w14:textId="77777777" w:rsidR="00162DEF" w:rsidRPr="008B30FF" w:rsidRDefault="00162DEF" w:rsidP="008B30FF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8B30FF">
              <w:rPr>
                <w:rFonts w:eastAsia="Calibri"/>
                <w:szCs w:val="22"/>
                <w:lang w:val="en-US"/>
              </w:rPr>
              <w:t>All balloons must be self-tied</w:t>
            </w:r>
          </w:p>
          <w:p w14:paraId="535368F9" w14:textId="77777777" w:rsidR="00162DEF" w:rsidRDefault="00162DEF" w:rsidP="008B30FF">
            <w:pPr>
              <w:rPr>
                <w:rFonts w:eastAsia="Calibri"/>
                <w:szCs w:val="22"/>
                <w:lang w:val="en-US"/>
              </w:rPr>
            </w:pPr>
          </w:p>
          <w:p w14:paraId="47FAEA6F" w14:textId="03CE89CA" w:rsidR="00162DEF" w:rsidRPr="008B30FF" w:rsidRDefault="00162DEF" w:rsidP="008B30FF">
            <w:pPr>
              <w:pStyle w:val="ListParagraph"/>
              <w:numPr>
                <w:ilvl w:val="0"/>
                <w:numId w:val="4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8B30FF">
              <w:rPr>
                <w:rFonts w:eastAsia="Calibri"/>
                <w:szCs w:val="22"/>
                <w:lang w:val="en-US"/>
              </w:rPr>
              <w:t>Balloons cannot be attached to each other</w:t>
            </w:r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7ADC60" w14:textId="06332D32" w:rsidR="00E92AA7" w:rsidRPr="002670C8" w:rsidRDefault="00AD74FC" w:rsidP="00E92AA7">
            <w:pPr>
              <w:rPr>
                <w:rFonts w:eastAsia="Calibri"/>
                <w:szCs w:val="22"/>
                <w:lang w:val="en-US"/>
              </w:rPr>
            </w:pPr>
            <w:r w:rsidRPr="00AD74FC">
              <w:rPr>
                <w:rFonts w:eastAsia="Calibri"/>
                <w:szCs w:val="22"/>
                <w:lang w:val="en-US"/>
              </w:rPr>
              <w:t>The anti-balloon campaign group Balloons Blow suggests blowing bubbles for that “release” moment.</w:t>
            </w: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4A41A516" w:rsidR="00BA2C16" w:rsidRPr="00D71885" w:rsidRDefault="00162DEF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162DEF">
              <w:rPr>
                <w:snapToGrid w:val="0"/>
                <w:color w:val="000000"/>
                <w:lang w:eastAsia="en-US"/>
              </w:rPr>
              <w:t>Release of helium balloons in to the atmosphere: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r w:rsidRPr="00162DEF">
              <w:rPr>
                <w:snapToGrid w:val="0"/>
                <w:color w:val="000000"/>
                <w:lang w:eastAsia="en-US"/>
              </w:rPr>
              <w:t xml:space="preserve">Release of helium </w:t>
            </w:r>
            <w:r>
              <w:rPr>
                <w:snapToGrid w:val="0"/>
                <w:color w:val="000000"/>
                <w:lang w:eastAsia="en-US"/>
              </w:rPr>
              <w:t>balloons in to the atmosphere: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28315D9" w14:textId="12F4984D" w:rsidR="00626407" w:rsidRPr="00162DEF" w:rsidRDefault="00162DEF" w:rsidP="00162DEF">
            <w:pPr>
              <w:rPr>
                <w:rFonts w:eastAsia="Calibri"/>
                <w:szCs w:val="22"/>
                <w:lang w:val="en-US"/>
              </w:rPr>
            </w:pPr>
            <w:r w:rsidRPr="00162DEF">
              <w:rPr>
                <w:rFonts w:eastAsia="Calibri"/>
                <w:szCs w:val="22"/>
                <w:lang w:val="en-US"/>
              </w:rPr>
              <w:t xml:space="preserve">Contact South Yorkshire police and </w:t>
            </w:r>
            <w:proofErr w:type="spellStart"/>
            <w:r w:rsidRPr="00162DEF">
              <w:rPr>
                <w:rFonts w:eastAsia="Calibri"/>
                <w:szCs w:val="22"/>
                <w:lang w:val="en-US"/>
              </w:rPr>
              <w:t>RMBC</w:t>
            </w:r>
            <w:proofErr w:type="spellEnd"/>
            <w:r w:rsidRPr="00162DEF">
              <w:rPr>
                <w:rFonts w:eastAsia="Calibri"/>
                <w:szCs w:val="22"/>
                <w:lang w:val="en-US"/>
              </w:rPr>
              <w:t xml:space="preserve"> Health and Safety department in advance to enquire if notifi</w:t>
            </w:r>
            <w:r>
              <w:rPr>
                <w:rFonts w:eastAsia="Calibri"/>
                <w:szCs w:val="22"/>
                <w:lang w:val="en-US"/>
              </w:rPr>
              <w:t>cation of release is required/</w:t>
            </w:r>
            <w:r w:rsidRPr="00162DEF">
              <w:rPr>
                <w:rFonts w:eastAsia="Calibri"/>
                <w:szCs w:val="22"/>
                <w:lang w:val="en-US"/>
              </w:rPr>
              <w:t>agencies that need to be informed in advance of release due to quantity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005B4B65" w:rsidR="00004C7B" w:rsidRPr="002670C8" w:rsidRDefault="00004C7B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586DEF4D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C672015" w14:textId="7892AD9D" w:rsidR="00BA2C16" w:rsidRPr="00030894" w:rsidRDefault="00162DEF" w:rsidP="00425725">
            <w:pPr>
              <w:widowControl w:val="0"/>
              <w:rPr>
                <w:snapToGrid w:val="0"/>
                <w:color w:val="000000"/>
                <w:szCs w:val="24"/>
                <w:lang w:eastAsia="en-US"/>
              </w:rPr>
            </w:pPr>
            <w:r w:rsidRPr="00162DEF">
              <w:rPr>
                <w:snapToGrid w:val="0"/>
                <w:color w:val="000000"/>
                <w:szCs w:val="24"/>
                <w:lang w:eastAsia="en-US"/>
              </w:rPr>
              <w:t xml:space="preserve">Allergy to latex </w:t>
            </w:r>
          </w:p>
        </w:tc>
        <w:tc>
          <w:tcPr>
            <w:tcW w:w="1469" w:type="dxa"/>
            <w:shd w:val="clear" w:color="auto" w:fill="auto"/>
          </w:tcPr>
          <w:p w14:paraId="5B46A23D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FCAEB7B" w14:textId="63274DDF" w:rsidR="001A0928" w:rsidRPr="00C4555B" w:rsidRDefault="002122CE" w:rsidP="00C4555B">
            <w:pPr>
              <w:rPr>
                <w:rFonts w:eastAsia="Calibri"/>
                <w:szCs w:val="22"/>
                <w:lang w:val="en-US"/>
              </w:rPr>
            </w:pPr>
            <w:r w:rsidRPr="002122CE">
              <w:rPr>
                <w:rFonts w:eastAsia="Calibri"/>
                <w:szCs w:val="22"/>
                <w:lang w:val="en-US"/>
              </w:rPr>
              <w:t>Anaphylaxis management – Allergic reaction Risk Assessment</w:t>
            </w:r>
          </w:p>
        </w:tc>
        <w:tc>
          <w:tcPr>
            <w:tcW w:w="709" w:type="dxa"/>
            <w:shd w:val="clear" w:color="auto" w:fill="auto"/>
          </w:tcPr>
          <w:p w14:paraId="66B8A80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513B072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6F64E851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D3162A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4D190A" w14:textId="2715C481" w:rsidR="0038226D" w:rsidRPr="0038226D" w:rsidRDefault="0038226D" w:rsidP="00716C50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38284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09C17CA8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6B5BA264" w14:textId="294B047F" w:rsidR="00BA2C16" w:rsidRPr="00D71885" w:rsidRDefault="00162DEF" w:rsidP="00030894">
            <w:pPr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S</w:t>
            </w:r>
            <w:r w:rsidRPr="00162DEF">
              <w:rPr>
                <w:snapToGrid w:val="0"/>
                <w:color w:val="000000"/>
                <w:lang w:eastAsia="en-US"/>
              </w:rPr>
              <w:t>torage of gases</w:t>
            </w:r>
          </w:p>
        </w:tc>
        <w:tc>
          <w:tcPr>
            <w:tcW w:w="1469" w:type="dxa"/>
            <w:shd w:val="clear" w:color="auto" w:fill="auto"/>
          </w:tcPr>
          <w:p w14:paraId="3571B78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6699E6B1" w14:textId="0F68A251" w:rsidR="00BA2C16" w:rsidRPr="00C4555B" w:rsidRDefault="00282520" w:rsidP="00282520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Refer to s</w:t>
            </w:r>
            <w:r w:rsidR="00162DEF" w:rsidRPr="00162DEF">
              <w:rPr>
                <w:rFonts w:eastAsia="Calibri"/>
                <w:szCs w:val="22"/>
                <w:lang w:val="en-US"/>
              </w:rPr>
              <w:t>torage risk assessment.</w:t>
            </w:r>
          </w:p>
        </w:tc>
        <w:tc>
          <w:tcPr>
            <w:tcW w:w="709" w:type="dxa"/>
            <w:shd w:val="clear" w:color="auto" w:fill="auto"/>
          </w:tcPr>
          <w:p w14:paraId="393406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F5623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FC5312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3AFC1504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3BEFE7C" w14:textId="13EF65CE" w:rsidR="00BA2C16" w:rsidRPr="007E3E10" w:rsidRDefault="00BA2C16" w:rsidP="003E672F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35D88E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F7742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22688010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9EC07" w14:textId="77777777" w:rsidR="00711564" w:rsidRDefault="00711564">
      <w:r>
        <w:separator/>
      </w:r>
    </w:p>
  </w:endnote>
  <w:endnote w:type="continuationSeparator" w:id="0">
    <w:p w14:paraId="61492453" w14:textId="77777777" w:rsidR="00711564" w:rsidRDefault="0071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5E848" w14:textId="77777777" w:rsidR="00711564" w:rsidRDefault="00711564">
      <w:r>
        <w:separator/>
      </w:r>
    </w:p>
  </w:footnote>
  <w:footnote w:type="continuationSeparator" w:id="0">
    <w:p w14:paraId="22B5E5B1" w14:textId="77777777" w:rsidR="00711564" w:rsidRDefault="0071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7A7071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247"/>
    <w:multiLevelType w:val="hybridMultilevel"/>
    <w:tmpl w:val="9BB269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33420"/>
    <w:multiLevelType w:val="hybridMultilevel"/>
    <w:tmpl w:val="A52C3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44150"/>
    <w:multiLevelType w:val="hybridMultilevel"/>
    <w:tmpl w:val="195E7C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980B61"/>
    <w:multiLevelType w:val="hybridMultilevel"/>
    <w:tmpl w:val="99024D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B6D3B"/>
    <w:multiLevelType w:val="hybridMultilevel"/>
    <w:tmpl w:val="01B8356E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77DA"/>
    <w:multiLevelType w:val="hybridMultilevel"/>
    <w:tmpl w:val="42B4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66B6"/>
    <w:multiLevelType w:val="hybridMultilevel"/>
    <w:tmpl w:val="2614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144B1F"/>
    <w:multiLevelType w:val="hybridMultilevel"/>
    <w:tmpl w:val="68F0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22E2"/>
    <w:multiLevelType w:val="hybridMultilevel"/>
    <w:tmpl w:val="DA58EA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AC7091"/>
    <w:multiLevelType w:val="hybridMultilevel"/>
    <w:tmpl w:val="99CE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979AD"/>
    <w:multiLevelType w:val="hybridMultilevel"/>
    <w:tmpl w:val="36ACCE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D1A1F"/>
    <w:multiLevelType w:val="hybridMultilevel"/>
    <w:tmpl w:val="84C2A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46031"/>
    <w:multiLevelType w:val="hybridMultilevel"/>
    <w:tmpl w:val="E954F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37D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DF77A5F"/>
    <w:multiLevelType w:val="hybridMultilevel"/>
    <w:tmpl w:val="C1B4C9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F48A9"/>
    <w:multiLevelType w:val="hybridMultilevel"/>
    <w:tmpl w:val="8452B8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65"/>
    <w:multiLevelType w:val="hybridMultilevel"/>
    <w:tmpl w:val="BF3AB7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85D7F"/>
    <w:multiLevelType w:val="hybridMultilevel"/>
    <w:tmpl w:val="34D897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9">
    <w:nsid w:val="500A565B"/>
    <w:multiLevelType w:val="hybridMultilevel"/>
    <w:tmpl w:val="49A8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9D47F9"/>
    <w:multiLevelType w:val="hybridMultilevel"/>
    <w:tmpl w:val="A086B7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ED1FDA"/>
    <w:multiLevelType w:val="hybridMultilevel"/>
    <w:tmpl w:val="5E2C4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91F07"/>
    <w:multiLevelType w:val="hybridMultilevel"/>
    <w:tmpl w:val="14D0C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646E5F"/>
    <w:multiLevelType w:val="hybridMultilevel"/>
    <w:tmpl w:val="53D0C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65A48"/>
    <w:multiLevelType w:val="hybridMultilevel"/>
    <w:tmpl w:val="90E2D9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B2C3E"/>
    <w:multiLevelType w:val="hybridMultilevel"/>
    <w:tmpl w:val="1CEC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5E7E49"/>
    <w:multiLevelType w:val="hybridMultilevel"/>
    <w:tmpl w:val="017E9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87EE3"/>
    <w:multiLevelType w:val="hybridMultilevel"/>
    <w:tmpl w:val="BBAE85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6437F9"/>
    <w:multiLevelType w:val="hybridMultilevel"/>
    <w:tmpl w:val="F5EE42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241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69AB23AC"/>
    <w:multiLevelType w:val="hybridMultilevel"/>
    <w:tmpl w:val="4FD2B5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55CBC"/>
    <w:multiLevelType w:val="hybridMultilevel"/>
    <w:tmpl w:val="DF7E6A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47"/>
  </w:num>
  <w:num w:numId="7">
    <w:abstractNumId w:val="3"/>
  </w:num>
  <w:num w:numId="8">
    <w:abstractNumId w:val="16"/>
  </w:num>
  <w:num w:numId="9">
    <w:abstractNumId w:val="37"/>
  </w:num>
  <w:num w:numId="10">
    <w:abstractNumId w:val="46"/>
  </w:num>
  <w:num w:numId="11">
    <w:abstractNumId w:val="4"/>
  </w:num>
  <w:num w:numId="12">
    <w:abstractNumId w:val="36"/>
  </w:num>
  <w:num w:numId="13">
    <w:abstractNumId w:val="10"/>
  </w:num>
  <w:num w:numId="14">
    <w:abstractNumId w:val="43"/>
  </w:num>
  <w:num w:numId="15">
    <w:abstractNumId w:val="26"/>
  </w:num>
  <w:num w:numId="16">
    <w:abstractNumId w:val="44"/>
  </w:num>
  <w:num w:numId="17">
    <w:abstractNumId w:val="27"/>
  </w:num>
  <w:num w:numId="18">
    <w:abstractNumId w:val="9"/>
  </w:num>
  <w:num w:numId="19">
    <w:abstractNumId w:val="32"/>
  </w:num>
  <w:num w:numId="20">
    <w:abstractNumId w:val="8"/>
  </w:num>
  <w:num w:numId="21">
    <w:abstractNumId w:val="6"/>
  </w:num>
  <w:num w:numId="22">
    <w:abstractNumId w:val="14"/>
  </w:num>
  <w:num w:numId="23">
    <w:abstractNumId w:val="35"/>
  </w:num>
  <w:num w:numId="24">
    <w:abstractNumId w:val="31"/>
  </w:num>
  <w:num w:numId="25">
    <w:abstractNumId w:val="7"/>
  </w:num>
  <w:num w:numId="26">
    <w:abstractNumId w:val="17"/>
  </w:num>
  <w:num w:numId="27">
    <w:abstractNumId w:val="18"/>
  </w:num>
  <w:num w:numId="28">
    <w:abstractNumId w:val="29"/>
  </w:num>
  <w:num w:numId="29">
    <w:abstractNumId w:val="1"/>
  </w:num>
  <w:num w:numId="30">
    <w:abstractNumId w:val="41"/>
  </w:num>
  <w:num w:numId="31">
    <w:abstractNumId w:val="21"/>
  </w:num>
  <w:num w:numId="32">
    <w:abstractNumId w:val="34"/>
  </w:num>
  <w:num w:numId="33">
    <w:abstractNumId w:val="20"/>
  </w:num>
  <w:num w:numId="34">
    <w:abstractNumId w:val="40"/>
  </w:num>
  <w:num w:numId="35">
    <w:abstractNumId w:val="42"/>
  </w:num>
  <w:num w:numId="36">
    <w:abstractNumId w:val="30"/>
  </w:num>
  <w:num w:numId="37">
    <w:abstractNumId w:val="2"/>
  </w:num>
  <w:num w:numId="38">
    <w:abstractNumId w:val="39"/>
  </w:num>
  <w:num w:numId="39">
    <w:abstractNumId w:val="45"/>
  </w:num>
  <w:num w:numId="40">
    <w:abstractNumId w:val="38"/>
  </w:num>
  <w:num w:numId="41">
    <w:abstractNumId w:val="23"/>
  </w:num>
  <w:num w:numId="42">
    <w:abstractNumId w:val="24"/>
  </w:num>
  <w:num w:numId="43">
    <w:abstractNumId w:val="19"/>
  </w:num>
  <w:num w:numId="44">
    <w:abstractNumId w:val="33"/>
  </w:num>
  <w:num w:numId="45">
    <w:abstractNumId w:val="15"/>
  </w:num>
  <w:num w:numId="46">
    <w:abstractNumId w:val="25"/>
  </w:num>
  <w:num w:numId="47">
    <w:abstractNumId w:val="0"/>
  </w:num>
  <w:num w:numId="4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A73C9"/>
    <w:rsid w:val="000D5DE7"/>
    <w:rsid w:val="000F3B4F"/>
    <w:rsid w:val="00101D55"/>
    <w:rsid w:val="00120D9F"/>
    <w:rsid w:val="00162DEF"/>
    <w:rsid w:val="001669F8"/>
    <w:rsid w:val="00194829"/>
    <w:rsid w:val="001A0928"/>
    <w:rsid w:val="001A309A"/>
    <w:rsid w:val="001F6A5C"/>
    <w:rsid w:val="002062B0"/>
    <w:rsid w:val="002122CE"/>
    <w:rsid w:val="00252B07"/>
    <w:rsid w:val="00265136"/>
    <w:rsid w:val="002670C8"/>
    <w:rsid w:val="00282520"/>
    <w:rsid w:val="002B2C20"/>
    <w:rsid w:val="002B7203"/>
    <w:rsid w:val="002D05F4"/>
    <w:rsid w:val="003111E3"/>
    <w:rsid w:val="0031699C"/>
    <w:rsid w:val="003279C1"/>
    <w:rsid w:val="0038226D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1697"/>
    <w:rsid w:val="00527F8C"/>
    <w:rsid w:val="00563766"/>
    <w:rsid w:val="005D1314"/>
    <w:rsid w:val="005D41B0"/>
    <w:rsid w:val="0061660E"/>
    <w:rsid w:val="00626407"/>
    <w:rsid w:val="00634DF1"/>
    <w:rsid w:val="00646395"/>
    <w:rsid w:val="006651B2"/>
    <w:rsid w:val="00691962"/>
    <w:rsid w:val="006A7B9E"/>
    <w:rsid w:val="006B768B"/>
    <w:rsid w:val="006D6512"/>
    <w:rsid w:val="006E5A60"/>
    <w:rsid w:val="00707C7F"/>
    <w:rsid w:val="00711564"/>
    <w:rsid w:val="00716C50"/>
    <w:rsid w:val="00764E00"/>
    <w:rsid w:val="00771789"/>
    <w:rsid w:val="00783EBD"/>
    <w:rsid w:val="00787AD3"/>
    <w:rsid w:val="00787DDF"/>
    <w:rsid w:val="00795C36"/>
    <w:rsid w:val="007A7071"/>
    <w:rsid w:val="007C6723"/>
    <w:rsid w:val="007D6B5B"/>
    <w:rsid w:val="007E6CEA"/>
    <w:rsid w:val="007F47DE"/>
    <w:rsid w:val="008062EC"/>
    <w:rsid w:val="00825F13"/>
    <w:rsid w:val="008902B4"/>
    <w:rsid w:val="00891EEB"/>
    <w:rsid w:val="008A796C"/>
    <w:rsid w:val="008B30FF"/>
    <w:rsid w:val="008C2224"/>
    <w:rsid w:val="00916F56"/>
    <w:rsid w:val="009325CB"/>
    <w:rsid w:val="00933366"/>
    <w:rsid w:val="00941D4B"/>
    <w:rsid w:val="009504BC"/>
    <w:rsid w:val="009724B5"/>
    <w:rsid w:val="009942AD"/>
    <w:rsid w:val="009A686C"/>
    <w:rsid w:val="009B5547"/>
    <w:rsid w:val="00A12F64"/>
    <w:rsid w:val="00A72EF8"/>
    <w:rsid w:val="00A75021"/>
    <w:rsid w:val="00A97ACD"/>
    <w:rsid w:val="00AA237D"/>
    <w:rsid w:val="00AB1B20"/>
    <w:rsid w:val="00AD12F2"/>
    <w:rsid w:val="00AD74FC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7742E"/>
    <w:rsid w:val="00FB0B57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DA0B4E8-2A24-4FF7-80F1-79D2E28D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2009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6</cp:revision>
  <cp:lastPrinted>2018-11-13T14:05:00Z</cp:lastPrinted>
  <dcterms:created xsi:type="dcterms:W3CDTF">2019-05-22T12:11:00Z</dcterms:created>
  <dcterms:modified xsi:type="dcterms:W3CDTF">2019-05-24T11:26:00Z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