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2E4FD333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E411D5" w:rsidRPr="00E411D5">
        <w:rPr>
          <w:rFonts w:cs="Arial"/>
          <w:b/>
          <w:color w:val="FF0000"/>
          <w:sz w:val="21"/>
          <w:szCs w:val="21"/>
          <w:lang w:eastAsia="en-US"/>
        </w:rPr>
        <w:t>Medical Emergency - Epilepsy management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8062EC">
            <w:pPr>
              <w:numPr>
                <w:ilvl w:val="1"/>
                <w:numId w:val="1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474"/>
        <w:gridCol w:w="369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7F47DE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7F47DE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469"/>
        <w:gridCol w:w="3691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804" w14:textId="77777777" w:rsidTr="004D57F1">
        <w:trPr>
          <w:trHeight w:val="303"/>
        </w:trPr>
        <w:tc>
          <w:tcPr>
            <w:tcW w:w="3175" w:type="dxa"/>
            <w:shd w:val="clear" w:color="auto" w:fill="auto"/>
          </w:tcPr>
          <w:p w14:paraId="2C79772B" w14:textId="77777777" w:rsidR="00425725" w:rsidRPr="00425725" w:rsidRDefault="00425725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25725">
              <w:rPr>
                <w:snapToGrid w:val="0"/>
                <w:color w:val="000000"/>
                <w:lang w:eastAsia="en-US"/>
              </w:rPr>
              <w:t>Caused by disturbances in brain activity</w:t>
            </w:r>
          </w:p>
          <w:p w14:paraId="4ADD80D7" w14:textId="77777777" w:rsidR="00425725" w:rsidRPr="00425725" w:rsidRDefault="00425725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</w:p>
          <w:p w14:paraId="2EA4983D" w14:textId="77777777" w:rsidR="00425725" w:rsidRPr="00425725" w:rsidRDefault="00425725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25725">
              <w:rPr>
                <w:snapToGrid w:val="0"/>
                <w:color w:val="000000"/>
                <w:lang w:eastAsia="en-US"/>
              </w:rPr>
              <w:t>Dependant on severity of condition seizures / fits may vary from:</w:t>
            </w:r>
          </w:p>
          <w:p w14:paraId="7B7137B8" w14:textId="77777777" w:rsidR="00425725" w:rsidRPr="00425725" w:rsidRDefault="00425725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</w:p>
          <w:p w14:paraId="41738CB3" w14:textId="77777777" w:rsidR="00425725" w:rsidRPr="00425725" w:rsidRDefault="00425725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25725">
              <w:rPr>
                <w:snapToGrid w:val="0"/>
                <w:color w:val="000000"/>
                <w:lang w:eastAsia="en-US"/>
              </w:rPr>
              <w:t>Resembling day dreaming to severe convulsions</w:t>
            </w:r>
          </w:p>
          <w:p w14:paraId="08E97670" w14:textId="77777777" w:rsidR="00425725" w:rsidRPr="00425725" w:rsidRDefault="00425725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</w:p>
          <w:p w14:paraId="22CE87FB" w14:textId="7F715E22" w:rsidR="00F47C7F" w:rsidRPr="00D71885" w:rsidRDefault="00425725" w:rsidP="00425725">
            <w:pPr>
              <w:widowControl w:val="0"/>
              <w:rPr>
                <w:snapToGrid w:val="0"/>
                <w:color w:val="000000"/>
                <w:lang w:eastAsia="en-US"/>
              </w:rPr>
            </w:pPr>
            <w:r w:rsidRPr="00425725">
              <w:rPr>
                <w:snapToGrid w:val="0"/>
                <w:color w:val="000000"/>
                <w:lang w:eastAsia="en-US"/>
              </w:rPr>
              <w:t>During the ‘fit’ a person may be vulnerable to injury</w:t>
            </w:r>
          </w:p>
        </w:tc>
        <w:tc>
          <w:tcPr>
            <w:tcW w:w="1469" w:type="dxa"/>
            <w:shd w:val="clear" w:color="auto" w:fill="auto"/>
          </w:tcPr>
          <w:p w14:paraId="22CE87FC" w14:textId="661172E9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691" w:type="dxa"/>
            <w:shd w:val="clear" w:color="auto" w:fill="auto"/>
          </w:tcPr>
          <w:p w14:paraId="3D9D5C4C" w14:textId="2B1E51DC" w:rsidR="00425725" w:rsidRPr="00353C3F" w:rsidRDefault="00425725" w:rsidP="00353C3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53C3F">
              <w:rPr>
                <w:rFonts w:eastAsia="Calibri"/>
                <w:szCs w:val="22"/>
                <w:lang w:val="en-US"/>
              </w:rPr>
              <w:t>Ensure there are an adequate number of first aiders in the workplace</w:t>
            </w:r>
          </w:p>
          <w:p w14:paraId="3C17A219" w14:textId="3E099941" w:rsidR="00425725" w:rsidRPr="00353C3F" w:rsidRDefault="00425725" w:rsidP="00353C3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53C3F">
              <w:rPr>
                <w:rFonts w:eastAsia="Calibri"/>
                <w:szCs w:val="22"/>
                <w:lang w:val="en-US"/>
              </w:rPr>
              <w:t>Discuss condition and severity with the person/parents of pupil</w:t>
            </w:r>
          </w:p>
          <w:p w14:paraId="65DB7A4F" w14:textId="7219A0D8" w:rsidR="00425725" w:rsidRPr="00353C3F" w:rsidRDefault="00425725" w:rsidP="00353C3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53C3F">
              <w:rPr>
                <w:rFonts w:eastAsia="Calibri"/>
                <w:szCs w:val="22"/>
                <w:lang w:val="en-US"/>
              </w:rPr>
              <w:t>Are there any ‘triggers’ that may cause a fit in the workplace</w:t>
            </w:r>
          </w:p>
          <w:p w14:paraId="29E288AA" w14:textId="487ECA16" w:rsidR="00425725" w:rsidRPr="00353C3F" w:rsidRDefault="00425725" w:rsidP="00353C3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53C3F">
              <w:rPr>
                <w:rFonts w:eastAsia="Calibri"/>
                <w:szCs w:val="22"/>
                <w:lang w:val="en-US"/>
              </w:rPr>
              <w:t>Are there any medical restrictions placed on the person e.g. not able to drive, operate specific machinery etc.</w:t>
            </w:r>
          </w:p>
          <w:p w14:paraId="3CDE2559" w14:textId="3F91FD01" w:rsidR="00425725" w:rsidRPr="00353C3F" w:rsidRDefault="00425725" w:rsidP="00353C3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53C3F">
              <w:rPr>
                <w:rFonts w:eastAsia="Calibri"/>
                <w:szCs w:val="22"/>
                <w:lang w:val="en-US"/>
              </w:rPr>
              <w:t>Ensure first aiders are confident to assist with first aid during a fit or is further training required</w:t>
            </w:r>
          </w:p>
          <w:p w14:paraId="3C02F736" w14:textId="1CE78112" w:rsidR="00425725" w:rsidRPr="00353C3F" w:rsidRDefault="00425725" w:rsidP="00353C3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53C3F">
              <w:rPr>
                <w:rFonts w:eastAsia="Calibri"/>
                <w:szCs w:val="22"/>
                <w:lang w:val="en-US"/>
              </w:rPr>
              <w:t xml:space="preserve">What procedures are arranged with the person for first aid e.g. </w:t>
            </w:r>
            <w:proofErr w:type="gramStart"/>
            <w:r w:rsidRPr="00353C3F">
              <w:rPr>
                <w:rFonts w:eastAsia="Calibri"/>
                <w:szCs w:val="22"/>
                <w:lang w:val="en-US"/>
              </w:rPr>
              <w:t>call</w:t>
            </w:r>
            <w:proofErr w:type="gramEnd"/>
            <w:r w:rsidRPr="00353C3F">
              <w:rPr>
                <w:rFonts w:eastAsia="Calibri"/>
                <w:szCs w:val="22"/>
                <w:lang w:val="en-US"/>
              </w:rPr>
              <w:t xml:space="preserve"> 999 every time/if fit lasts more than 5 minutes etc.</w:t>
            </w:r>
          </w:p>
          <w:p w14:paraId="22CE87FD" w14:textId="58D2A26A" w:rsidR="00467CAD" w:rsidRPr="00353C3F" w:rsidRDefault="00425725" w:rsidP="00353C3F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eastAsia="Calibri"/>
                <w:szCs w:val="22"/>
                <w:lang w:val="en-US"/>
              </w:rPr>
            </w:pPr>
            <w:r w:rsidRPr="00353C3F">
              <w:rPr>
                <w:rFonts w:eastAsia="Calibri"/>
                <w:szCs w:val="22"/>
                <w:lang w:val="en-US"/>
              </w:rPr>
              <w:t xml:space="preserve">Ensure first aid guidance for epileptic fit management is </w:t>
            </w:r>
            <w:r w:rsidRPr="00353C3F">
              <w:rPr>
                <w:rFonts w:eastAsia="Calibri"/>
                <w:szCs w:val="22"/>
                <w:lang w:val="en-US"/>
              </w:rPr>
              <w:lastRenderedPageBreak/>
              <w:t>followed as per training</w:t>
            </w:r>
          </w:p>
        </w:tc>
        <w:tc>
          <w:tcPr>
            <w:tcW w:w="709" w:type="dxa"/>
            <w:shd w:val="clear" w:color="auto" w:fill="auto"/>
          </w:tcPr>
          <w:p w14:paraId="22CE87F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652" w:type="dxa"/>
            <w:shd w:val="clear" w:color="auto" w:fill="auto"/>
          </w:tcPr>
          <w:p w14:paraId="22CE880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80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22CE8802" w14:textId="5A5F8FA3" w:rsidR="009B5547" w:rsidRPr="007E3E10" w:rsidRDefault="00425725" w:rsidP="001669F8">
            <w:pPr>
              <w:rPr>
                <w:rFonts w:eastAsia="Calibri"/>
                <w:szCs w:val="22"/>
                <w:lang w:val="en-US"/>
              </w:rPr>
            </w:pPr>
            <w:r w:rsidRPr="00425725">
              <w:rPr>
                <w:rFonts w:eastAsia="Calibri"/>
                <w:szCs w:val="22"/>
                <w:lang w:val="en-US"/>
              </w:rPr>
              <w:t>Are there any reasonable adjustments that need to b</w:t>
            </w:r>
            <w:r w:rsidR="00D85296">
              <w:rPr>
                <w:rFonts w:eastAsia="Calibri"/>
                <w:szCs w:val="22"/>
                <w:lang w:val="en-US"/>
              </w:rPr>
              <w:t>e made to the persons workplace/job/</w:t>
            </w:r>
            <w:r w:rsidRPr="00425725">
              <w:rPr>
                <w:rFonts w:eastAsia="Calibri"/>
                <w:szCs w:val="22"/>
                <w:lang w:val="en-US"/>
              </w:rPr>
              <w:t>curriculum etc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425725">
              <w:rPr>
                <w:rFonts w:eastAsia="Calibri"/>
                <w:szCs w:val="22"/>
                <w:lang w:val="en-US"/>
              </w:rPr>
              <w:t xml:space="preserve"> to ensure compliance with the </w:t>
            </w:r>
            <w:r w:rsidR="00D85296" w:rsidRPr="00D85296">
              <w:rPr>
                <w:rFonts w:eastAsia="Calibri"/>
                <w:szCs w:val="22"/>
                <w:lang w:val="en-US"/>
              </w:rPr>
              <w:t>Equality Act 2010</w:t>
            </w:r>
          </w:p>
        </w:tc>
        <w:tc>
          <w:tcPr>
            <w:tcW w:w="1134" w:type="dxa"/>
            <w:shd w:val="clear" w:color="auto" w:fill="auto"/>
          </w:tcPr>
          <w:p w14:paraId="22CE8803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C65FE2" w:rsidRPr="007E3E10" w14:paraId="08BBBD13" w14:textId="77777777" w:rsidTr="007F47DE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113D9A26" w14:textId="7D27511A" w:rsidR="00C65FE2" w:rsidRPr="004D57F1" w:rsidRDefault="00C65FE2" w:rsidP="004D57F1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469" w:type="dxa"/>
            <w:tcBorders>
              <w:bottom w:val="single" w:sz="18" w:space="0" w:color="auto"/>
            </w:tcBorders>
            <w:shd w:val="clear" w:color="auto" w:fill="auto"/>
          </w:tcPr>
          <w:p w14:paraId="034F544A" w14:textId="77777777" w:rsidR="00C65FE2" w:rsidRPr="007E3E10" w:rsidRDefault="00C65FE2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691" w:type="dxa"/>
            <w:tcBorders>
              <w:bottom w:val="single" w:sz="18" w:space="0" w:color="auto"/>
            </w:tcBorders>
            <w:shd w:val="clear" w:color="auto" w:fill="auto"/>
          </w:tcPr>
          <w:p w14:paraId="15613C01" w14:textId="6CAE7E11" w:rsidR="00C65FE2" w:rsidRPr="004D57F1" w:rsidRDefault="00C65FE2" w:rsidP="00F47C7F">
            <w:pPr>
              <w:pStyle w:val="Style"/>
              <w:rPr>
                <w:rFonts w:ascii="Arial" w:eastAsia="Calibri" w:hAnsi="Arial" w:cs="Arial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4E47B0C8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F55BEE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07895A05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3B4F2AD6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672B3659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7FD0CFAB" w14:textId="77777777" w:rsidR="00C65FE2" w:rsidRPr="007E3E10" w:rsidRDefault="00C65FE2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7DD785DC" w:rsidR="00764E00" w:rsidRDefault="00764E00" w:rsidP="005D41B0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51DAB" w14:textId="77777777" w:rsidR="00D22883" w:rsidRDefault="00D22883">
      <w:r>
        <w:separator/>
      </w:r>
    </w:p>
  </w:endnote>
  <w:endnote w:type="continuationSeparator" w:id="0">
    <w:p w14:paraId="7869DC4B" w14:textId="77777777" w:rsidR="00D22883" w:rsidRDefault="00D2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7C1E2D55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</w:t>
    </w:r>
    <w:r w:rsidR="00A75021">
      <w:rPr>
        <w:sz w:val="16"/>
        <w:szCs w:val="16"/>
      </w:rPr>
      <w:t>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61FD7" w14:textId="77777777" w:rsidR="00D22883" w:rsidRDefault="00D22883">
      <w:r>
        <w:separator/>
      </w:r>
    </w:p>
  </w:footnote>
  <w:footnote w:type="continuationSeparator" w:id="0">
    <w:p w14:paraId="2A1EE96C" w14:textId="77777777" w:rsidR="00D22883" w:rsidRDefault="00D22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proofErr w:type="gramStart"/>
    <w:r w:rsidRPr="007E6CEA">
      <w:rPr>
        <w:b/>
      </w:rPr>
      <w:t>Page :</w:t>
    </w:r>
    <w:proofErr w:type="gramEnd"/>
    <w:r w:rsidRPr="007E6CEA">
      <w:rPr>
        <w:b/>
      </w:rPr>
      <w:t xml:space="preserve">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7F5221">
      <w:rPr>
        <w:b/>
        <w:noProof/>
      </w:rPr>
      <w:t>2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C28"/>
    <w:multiLevelType w:val="hybridMultilevel"/>
    <w:tmpl w:val="203C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75D9"/>
    <w:multiLevelType w:val="hybridMultilevel"/>
    <w:tmpl w:val="D2FA667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0C026D"/>
    <w:multiLevelType w:val="hybridMultilevel"/>
    <w:tmpl w:val="6A92CE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EF72FE"/>
    <w:multiLevelType w:val="hybridMultilevel"/>
    <w:tmpl w:val="9872C1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7708F"/>
    <w:multiLevelType w:val="hybridMultilevel"/>
    <w:tmpl w:val="CC5214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99260C"/>
    <w:multiLevelType w:val="hybridMultilevel"/>
    <w:tmpl w:val="8F901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04315A"/>
    <w:multiLevelType w:val="hybridMultilevel"/>
    <w:tmpl w:val="F3C8D2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AD6541"/>
    <w:multiLevelType w:val="hybridMultilevel"/>
    <w:tmpl w:val="6E9CB4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B76FE0"/>
    <w:multiLevelType w:val="hybridMultilevel"/>
    <w:tmpl w:val="47840D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30BD7"/>
    <w:multiLevelType w:val="hybridMultilevel"/>
    <w:tmpl w:val="E2F679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8973A3"/>
    <w:multiLevelType w:val="hybridMultilevel"/>
    <w:tmpl w:val="2FCE5D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12">
    <w:nsid w:val="5D705833"/>
    <w:multiLevelType w:val="hybridMultilevel"/>
    <w:tmpl w:val="E1AE787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D73E44"/>
    <w:multiLevelType w:val="hybridMultilevel"/>
    <w:tmpl w:val="78F0F73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05013B"/>
    <w:multiLevelType w:val="hybridMultilevel"/>
    <w:tmpl w:val="B27CCB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0003AC"/>
    <w:multiLevelType w:val="hybridMultilevel"/>
    <w:tmpl w:val="0D34D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E3072"/>
    <w:multiLevelType w:val="hybridMultilevel"/>
    <w:tmpl w:val="43FA45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5C38A9"/>
    <w:multiLevelType w:val="hybridMultilevel"/>
    <w:tmpl w:val="F4E208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7"/>
  </w:num>
  <w:num w:numId="7">
    <w:abstractNumId w:val="0"/>
  </w:num>
  <w:num w:numId="8">
    <w:abstractNumId w:val="7"/>
  </w:num>
  <w:num w:numId="9">
    <w:abstractNumId w:val="13"/>
  </w:num>
  <w:num w:numId="10">
    <w:abstractNumId w:val="16"/>
  </w:num>
  <w:num w:numId="11">
    <w:abstractNumId w:val="1"/>
  </w:num>
  <w:num w:numId="12">
    <w:abstractNumId w:val="12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10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11DB5"/>
    <w:rsid w:val="00025018"/>
    <w:rsid w:val="00051057"/>
    <w:rsid w:val="000617A2"/>
    <w:rsid w:val="000A73C9"/>
    <w:rsid w:val="000D5DE7"/>
    <w:rsid w:val="000F3B4F"/>
    <w:rsid w:val="00101D55"/>
    <w:rsid w:val="00120D9F"/>
    <w:rsid w:val="001669F8"/>
    <w:rsid w:val="00194829"/>
    <w:rsid w:val="001A309A"/>
    <w:rsid w:val="001F6A5C"/>
    <w:rsid w:val="002062B0"/>
    <w:rsid w:val="00265136"/>
    <w:rsid w:val="002B2C20"/>
    <w:rsid w:val="002D05F4"/>
    <w:rsid w:val="003279C1"/>
    <w:rsid w:val="00353C3F"/>
    <w:rsid w:val="003E0F5D"/>
    <w:rsid w:val="003E1694"/>
    <w:rsid w:val="00403CB1"/>
    <w:rsid w:val="00407A8F"/>
    <w:rsid w:val="00425725"/>
    <w:rsid w:val="00425DF1"/>
    <w:rsid w:val="00442FE0"/>
    <w:rsid w:val="004678D9"/>
    <w:rsid w:val="00467CAD"/>
    <w:rsid w:val="004D57F1"/>
    <w:rsid w:val="004E7A04"/>
    <w:rsid w:val="0050014E"/>
    <w:rsid w:val="00527F8C"/>
    <w:rsid w:val="005D41B0"/>
    <w:rsid w:val="00634DF1"/>
    <w:rsid w:val="00646395"/>
    <w:rsid w:val="006651B2"/>
    <w:rsid w:val="00691962"/>
    <w:rsid w:val="006D6512"/>
    <w:rsid w:val="006E5A60"/>
    <w:rsid w:val="00707C7F"/>
    <w:rsid w:val="00764E00"/>
    <w:rsid w:val="00771789"/>
    <w:rsid w:val="00787AD3"/>
    <w:rsid w:val="00795C36"/>
    <w:rsid w:val="007D6B5B"/>
    <w:rsid w:val="007E6CEA"/>
    <w:rsid w:val="007F47DE"/>
    <w:rsid w:val="007F5221"/>
    <w:rsid w:val="008062EC"/>
    <w:rsid w:val="00825F13"/>
    <w:rsid w:val="008902B4"/>
    <w:rsid w:val="00891EEB"/>
    <w:rsid w:val="008C2224"/>
    <w:rsid w:val="00916F56"/>
    <w:rsid w:val="009325CB"/>
    <w:rsid w:val="00941D4B"/>
    <w:rsid w:val="009504BC"/>
    <w:rsid w:val="009724B5"/>
    <w:rsid w:val="009A686C"/>
    <w:rsid w:val="009B5547"/>
    <w:rsid w:val="00A12F64"/>
    <w:rsid w:val="00A72EF8"/>
    <w:rsid w:val="00A75021"/>
    <w:rsid w:val="00A97ACD"/>
    <w:rsid w:val="00AA237D"/>
    <w:rsid w:val="00B23331"/>
    <w:rsid w:val="00B32C0C"/>
    <w:rsid w:val="00B771C5"/>
    <w:rsid w:val="00BB578C"/>
    <w:rsid w:val="00BF1BF6"/>
    <w:rsid w:val="00C068E3"/>
    <w:rsid w:val="00C17923"/>
    <w:rsid w:val="00C65FE2"/>
    <w:rsid w:val="00C779A4"/>
    <w:rsid w:val="00CB1585"/>
    <w:rsid w:val="00CB3E46"/>
    <w:rsid w:val="00D111C6"/>
    <w:rsid w:val="00D22883"/>
    <w:rsid w:val="00D276B7"/>
    <w:rsid w:val="00D31B61"/>
    <w:rsid w:val="00D55796"/>
    <w:rsid w:val="00D71885"/>
    <w:rsid w:val="00D85296"/>
    <w:rsid w:val="00D90F77"/>
    <w:rsid w:val="00DA573E"/>
    <w:rsid w:val="00E04A96"/>
    <w:rsid w:val="00E1501A"/>
    <w:rsid w:val="00E411D5"/>
    <w:rsid w:val="00E4720F"/>
    <w:rsid w:val="00E83031"/>
    <w:rsid w:val="00EA02E3"/>
    <w:rsid w:val="00EC1309"/>
    <w:rsid w:val="00ED1CA7"/>
    <w:rsid w:val="00EE2902"/>
    <w:rsid w:val="00EF0679"/>
    <w:rsid w:val="00F36A66"/>
    <w:rsid w:val="00F47C7F"/>
    <w:rsid w:val="00F52C86"/>
    <w:rsid w:val="00FE19A3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5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681CEA5-C73F-4425-B2A9-97EDCC4D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2188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4</cp:revision>
  <cp:lastPrinted>2018-11-13T14:05:00Z</cp:lastPrinted>
  <dcterms:created xsi:type="dcterms:W3CDTF">2019-05-21T14:58:00Z</dcterms:created>
  <dcterms:modified xsi:type="dcterms:W3CDTF">2019-05-24T11:51:00Z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