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77360703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E83031">
        <w:rPr>
          <w:rFonts w:cs="Arial"/>
          <w:b/>
          <w:color w:val="FF0000"/>
          <w:sz w:val="21"/>
          <w:szCs w:val="21"/>
          <w:lang w:eastAsia="en-US"/>
        </w:rPr>
        <w:t>Seasonal Decorations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D80331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804" w14:textId="77777777" w:rsidTr="004D57F1">
        <w:trPr>
          <w:trHeight w:val="303"/>
        </w:trPr>
        <w:tc>
          <w:tcPr>
            <w:tcW w:w="3175" w:type="dxa"/>
            <w:shd w:val="clear" w:color="auto" w:fill="auto"/>
          </w:tcPr>
          <w:p w14:paraId="22CE87FB" w14:textId="0D9C77B3" w:rsidR="009B5547" w:rsidRPr="007E3E10" w:rsidRDefault="00E83031" w:rsidP="00CB3E46">
            <w:pPr>
              <w:rPr>
                <w:rFonts w:eastAsia="Calibri"/>
                <w:szCs w:val="22"/>
                <w:lang w:val="en-US"/>
              </w:rPr>
            </w:pPr>
            <w:r w:rsidRPr="00E83031">
              <w:rPr>
                <w:rFonts w:eastAsia="Calibri"/>
                <w:szCs w:val="22"/>
                <w:lang w:val="en-US"/>
              </w:rPr>
              <w:t>Tree – unstable causing it to fall, setting fire, causing an obstruction</w:t>
            </w:r>
          </w:p>
        </w:tc>
        <w:tc>
          <w:tcPr>
            <w:tcW w:w="1469" w:type="dxa"/>
            <w:shd w:val="clear" w:color="auto" w:fill="auto"/>
          </w:tcPr>
          <w:p w14:paraId="22CE87FC" w14:textId="661172E9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B8B19D9" w14:textId="5864E9FB" w:rsidR="00E83031" w:rsidRPr="00D91529" w:rsidRDefault="00E83031" w:rsidP="00E8303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E83031">
              <w:rPr>
                <w:rFonts w:eastAsia="Calibri"/>
                <w:szCs w:val="22"/>
                <w:lang w:val="en-US"/>
              </w:rPr>
              <w:t xml:space="preserve">Ensure tree is sturdy and set in a stable position using any </w:t>
            </w:r>
            <w:proofErr w:type="spellStart"/>
            <w:r w:rsidRPr="00E83031">
              <w:rPr>
                <w:rFonts w:eastAsia="Calibri"/>
                <w:szCs w:val="22"/>
                <w:lang w:val="en-US"/>
              </w:rPr>
              <w:t>stabilising</w:t>
            </w:r>
            <w:proofErr w:type="spellEnd"/>
            <w:r w:rsidRPr="00E83031">
              <w:rPr>
                <w:rFonts w:eastAsia="Calibri"/>
                <w:szCs w:val="22"/>
                <w:lang w:val="en-US"/>
              </w:rPr>
              <w:t xml:space="preserve"> accessories provided.</w:t>
            </w:r>
          </w:p>
          <w:p w14:paraId="60EACC04" w14:textId="48A49097" w:rsidR="00E83031" w:rsidRPr="00D91529" w:rsidRDefault="00E83031" w:rsidP="00E8303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E83031">
              <w:rPr>
                <w:rFonts w:eastAsia="Calibri"/>
                <w:szCs w:val="22"/>
                <w:lang w:val="en-US"/>
              </w:rPr>
              <w:t>Ensure tree is of a sensible height to reduce the risks from working at height.</w:t>
            </w:r>
          </w:p>
          <w:p w14:paraId="22CE87FD" w14:textId="2AA192BE" w:rsidR="009B5547" w:rsidRPr="00E83031" w:rsidRDefault="00E83031" w:rsidP="00D8033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E83031">
              <w:rPr>
                <w:rFonts w:eastAsia="Calibri"/>
                <w:szCs w:val="22"/>
                <w:lang w:val="en-US"/>
              </w:rPr>
              <w:t>Ensure tree does not obstruct main access / egress routes (particularly fire routes).</w:t>
            </w:r>
          </w:p>
        </w:tc>
        <w:tc>
          <w:tcPr>
            <w:tcW w:w="709" w:type="dxa"/>
            <w:shd w:val="clear" w:color="auto" w:fill="auto"/>
          </w:tcPr>
          <w:p w14:paraId="22CE87F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0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02" w14:textId="4CA32A8E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0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13" w14:textId="77777777" w:rsidTr="007F47DE">
        <w:tc>
          <w:tcPr>
            <w:tcW w:w="3175" w:type="dxa"/>
            <w:shd w:val="clear" w:color="auto" w:fill="auto"/>
          </w:tcPr>
          <w:p w14:paraId="22CE880A" w14:textId="582C3D8A" w:rsidR="009B5547" w:rsidRPr="007E3E10" w:rsidRDefault="00E83031" w:rsidP="00C65FE2">
            <w:pPr>
              <w:rPr>
                <w:rFonts w:eastAsia="Calibri"/>
                <w:szCs w:val="22"/>
                <w:lang w:val="en-US"/>
              </w:rPr>
            </w:pPr>
            <w:r w:rsidRPr="00E83031">
              <w:rPr>
                <w:rFonts w:eastAsia="Calibri"/>
                <w:szCs w:val="22"/>
                <w:lang w:val="en-US"/>
              </w:rPr>
              <w:t>Decorations – causing injury / fire.</w:t>
            </w:r>
          </w:p>
        </w:tc>
        <w:tc>
          <w:tcPr>
            <w:tcW w:w="1469" w:type="dxa"/>
            <w:shd w:val="clear" w:color="auto" w:fill="auto"/>
          </w:tcPr>
          <w:p w14:paraId="22CE880B" w14:textId="1BA6D5DB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2CE880C" w14:textId="412E9DCB" w:rsidR="009B5547" w:rsidRPr="00825F13" w:rsidRDefault="00646395" w:rsidP="00825F13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 w:rsidRPr="00646395">
              <w:rPr>
                <w:snapToGrid w:val="0"/>
                <w:color w:val="000000"/>
                <w:szCs w:val="24"/>
                <w:lang w:eastAsia="en-US"/>
              </w:rPr>
              <w:t>Ensure decorations are in a good condition, fire resistant and are secured to the tree etc. securely, and away from sources of heat.</w:t>
            </w:r>
          </w:p>
        </w:tc>
        <w:tc>
          <w:tcPr>
            <w:tcW w:w="709" w:type="dxa"/>
            <w:shd w:val="clear" w:color="auto" w:fill="auto"/>
          </w:tcPr>
          <w:p w14:paraId="22CE880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80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2CE881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1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1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4D57F1" w:rsidRPr="007E3E10" w14:paraId="034B7BEE" w14:textId="77777777" w:rsidTr="007F47DE">
        <w:tc>
          <w:tcPr>
            <w:tcW w:w="3175" w:type="dxa"/>
            <w:shd w:val="clear" w:color="auto" w:fill="auto"/>
          </w:tcPr>
          <w:p w14:paraId="670FD5FE" w14:textId="701DC0D7" w:rsidR="004D57F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  <w:r w:rsidRPr="00E83031">
              <w:rPr>
                <w:rFonts w:eastAsia="Calibri"/>
                <w:szCs w:val="22"/>
                <w:lang w:val="en-US"/>
              </w:rPr>
              <w:t>Decorative lights.</w:t>
            </w:r>
          </w:p>
        </w:tc>
        <w:tc>
          <w:tcPr>
            <w:tcW w:w="1469" w:type="dxa"/>
            <w:shd w:val="clear" w:color="auto" w:fill="auto"/>
          </w:tcPr>
          <w:p w14:paraId="65915813" w14:textId="149055F1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98AA1EA" w14:textId="08838345" w:rsidR="00646395" w:rsidRPr="00D91529" w:rsidRDefault="00646395" w:rsidP="00646395">
            <w:pPr>
              <w:pStyle w:val="ListParagraph"/>
              <w:widowControl w:val="0"/>
              <w:numPr>
                <w:ilvl w:val="0"/>
                <w:numId w:val="3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646395">
              <w:rPr>
                <w:snapToGrid w:val="0"/>
                <w:color w:val="000000"/>
                <w:szCs w:val="24"/>
                <w:lang w:eastAsia="en-US"/>
              </w:rPr>
              <w:t>Ensure decorative lights conform to British Safety Standards (BSS / CE mark).</w:t>
            </w:r>
          </w:p>
          <w:p w14:paraId="04E5F26F" w14:textId="5C3EA19D" w:rsidR="00646395" w:rsidRPr="00D91529" w:rsidRDefault="00646395" w:rsidP="00646395">
            <w:pPr>
              <w:pStyle w:val="ListParagraph"/>
              <w:widowControl w:val="0"/>
              <w:numPr>
                <w:ilvl w:val="0"/>
                <w:numId w:val="3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646395">
              <w:rPr>
                <w:snapToGrid w:val="0"/>
                <w:color w:val="000000"/>
                <w:szCs w:val="24"/>
                <w:lang w:eastAsia="en-US"/>
              </w:rPr>
              <w:t>Ensure lights are secured to the tree safely.</w:t>
            </w:r>
          </w:p>
          <w:p w14:paraId="7C1BF0D2" w14:textId="7E7BEE77" w:rsidR="00646395" w:rsidRPr="00D91529" w:rsidRDefault="00646395" w:rsidP="00646395">
            <w:pPr>
              <w:pStyle w:val="ListParagraph"/>
              <w:widowControl w:val="0"/>
              <w:numPr>
                <w:ilvl w:val="0"/>
                <w:numId w:val="3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646395">
              <w:rPr>
                <w:snapToGrid w:val="0"/>
                <w:color w:val="000000"/>
                <w:szCs w:val="24"/>
                <w:lang w:eastAsia="en-US"/>
              </w:rPr>
              <w:t>Ensure lights are either new or recently PAT tested.</w:t>
            </w:r>
          </w:p>
          <w:p w14:paraId="13ECB2D6" w14:textId="56F293E3" w:rsidR="004D57F1" w:rsidRPr="00646395" w:rsidRDefault="00646395" w:rsidP="00D80331">
            <w:pPr>
              <w:pStyle w:val="ListParagraph"/>
              <w:widowControl w:val="0"/>
              <w:numPr>
                <w:ilvl w:val="0"/>
                <w:numId w:val="3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646395">
              <w:rPr>
                <w:snapToGrid w:val="0"/>
                <w:color w:val="000000"/>
                <w:szCs w:val="24"/>
                <w:lang w:eastAsia="en-US"/>
              </w:rPr>
              <w:t xml:space="preserve">Ensure lights are switched off at plug socket when not </w:t>
            </w:r>
            <w:r w:rsidRPr="00646395">
              <w:rPr>
                <w:snapToGrid w:val="0"/>
                <w:color w:val="000000"/>
                <w:szCs w:val="24"/>
                <w:lang w:eastAsia="en-US"/>
              </w:rPr>
              <w:lastRenderedPageBreak/>
              <w:t>required.</w:t>
            </w:r>
          </w:p>
        </w:tc>
        <w:tc>
          <w:tcPr>
            <w:tcW w:w="709" w:type="dxa"/>
            <w:shd w:val="clear" w:color="auto" w:fill="auto"/>
          </w:tcPr>
          <w:p w14:paraId="7A957EBA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42B8E3F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5FCD749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6FDBE189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16832B0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56D75C2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504BC" w:rsidRPr="007E3E10" w14:paraId="2437CCD0" w14:textId="77777777" w:rsidTr="007F47DE">
        <w:tc>
          <w:tcPr>
            <w:tcW w:w="3175" w:type="dxa"/>
            <w:shd w:val="clear" w:color="auto" w:fill="auto"/>
          </w:tcPr>
          <w:p w14:paraId="508D0865" w14:textId="5F1CA5C3" w:rsidR="009504BC" w:rsidRPr="00E1501A" w:rsidRDefault="00E83031" w:rsidP="001669F8">
            <w:pPr>
              <w:rPr>
                <w:rFonts w:eastAsia="Calibri"/>
                <w:szCs w:val="22"/>
                <w:lang w:val="en-US"/>
              </w:rPr>
            </w:pPr>
            <w:r w:rsidRPr="00E83031">
              <w:rPr>
                <w:rFonts w:eastAsia="Calibri"/>
                <w:szCs w:val="22"/>
                <w:lang w:val="en-US"/>
              </w:rPr>
              <w:lastRenderedPageBreak/>
              <w:t>Cables – trip hazard, fire risks.</w:t>
            </w:r>
          </w:p>
        </w:tc>
        <w:tc>
          <w:tcPr>
            <w:tcW w:w="1469" w:type="dxa"/>
            <w:shd w:val="clear" w:color="auto" w:fill="auto"/>
          </w:tcPr>
          <w:p w14:paraId="4D87EEA5" w14:textId="77777777" w:rsidR="009504BC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CE8E9C9" w14:textId="33792BE4" w:rsidR="00646395" w:rsidRPr="00D91529" w:rsidRDefault="00646395" w:rsidP="00D91529">
            <w:pPr>
              <w:pStyle w:val="ListParagraph"/>
              <w:widowControl w:val="0"/>
              <w:numPr>
                <w:ilvl w:val="0"/>
                <w:numId w:val="4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646395">
              <w:rPr>
                <w:snapToGrid w:val="0"/>
                <w:color w:val="000000"/>
                <w:szCs w:val="24"/>
                <w:lang w:eastAsia="en-US"/>
              </w:rPr>
              <w:t>Ensure cables are not placed in a position where they are likely to create a trip hazard.</w:t>
            </w:r>
          </w:p>
          <w:p w14:paraId="07E57974" w14:textId="25689318" w:rsidR="00646395" w:rsidRPr="00D91529" w:rsidRDefault="00646395" w:rsidP="00D91529">
            <w:pPr>
              <w:pStyle w:val="ListParagraph"/>
              <w:widowControl w:val="0"/>
              <w:numPr>
                <w:ilvl w:val="0"/>
                <w:numId w:val="4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646395">
              <w:rPr>
                <w:snapToGrid w:val="0"/>
                <w:color w:val="000000"/>
                <w:szCs w:val="24"/>
                <w:lang w:eastAsia="en-US"/>
              </w:rPr>
              <w:t>Ensure cables are not damaged.</w:t>
            </w:r>
          </w:p>
          <w:p w14:paraId="72DB159E" w14:textId="0970FE68" w:rsidR="009504BC" w:rsidRPr="00825F13" w:rsidRDefault="00646395" w:rsidP="00D80331">
            <w:pPr>
              <w:pStyle w:val="ListParagraph"/>
              <w:widowControl w:val="0"/>
              <w:numPr>
                <w:ilvl w:val="0"/>
                <w:numId w:val="4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646395">
              <w:rPr>
                <w:snapToGrid w:val="0"/>
                <w:color w:val="000000"/>
                <w:szCs w:val="24"/>
                <w:lang w:eastAsia="en-US"/>
              </w:rPr>
              <w:t>Ensure all equipment is PAT tested</w:t>
            </w:r>
          </w:p>
        </w:tc>
        <w:tc>
          <w:tcPr>
            <w:tcW w:w="709" w:type="dxa"/>
            <w:shd w:val="clear" w:color="auto" w:fill="auto"/>
          </w:tcPr>
          <w:p w14:paraId="59D93AE5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DB53DA0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D0A2C8C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7A5BAF6D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A65EE1F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36CE91D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E83031" w:rsidRPr="007E3E10" w14:paraId="159CDF8C" w14:textId="77777777" w:rsidTr="007F47DE">
        <w:tc>
          <w:tcPr>
            <w:tcW w:w="3175" w:type="dxa"/>
            <w:shd w:val="clear" w:color="auto" w:fill="auto"/>
          </w:tcPr>
          <w:p w14:paraId="4AEBA01A" w14:textId="6D76F708" w:rsidR="00E83031" w:rsidRPr="00E83031" w:rsidRDefault="00E83031" w:rsidP="001669F8">
            <w:pPr>
              <w:rPr>
                <w:rFonts w:eastAsia="Calibri"/>
                <w:szCs w:val="22"/>
                <w:lang w:val="en-US"/>
              </w:rPr>
            </w:pPr>
            <w:r w:rsidRPr="00E83031">
              <w:rPr>
                <w:rFonts w:eastAsia="Calibri"/>
                <w:szCs w:val="22"/>
                <w:lang w:val="en-US"/>
              </w:rPr>
              <w:t>Decorating – trimming of tree.</w:t>
            </w:r>
          </w:p>
        </w:tc>
        <w:tc>
          <w:tcPr>
            <w:tcW w:w="1469" w:type="dxa"/>
            <w:shd w:val="clear" w:color="auto" w:fill="auto"/>
          </w:tcPr>
          <w:p w14:paraId="4C69DC96" w14:textId="77777777" w:rsidR="00E83031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A4C5D54" w14:textId="1D056530" w:rsidR="00646395" w:rsidRDefault="00646395" w:rsidP="00D80331">
            <w:pPr>
              <w:pStyle w:val="ListParagraph"/>
              <w:widowControl w:val="0"/>
              <w:numPr>
                <w:ilvl w:val="0"/>
                <w:numId w:val="5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646395">
              <w:rPr>
                <w:snapToGrid w:val="0"/>
                <w:color w:val="000000"/>
                <w:szCs w:val="24"/>
                <w:lang w:eastAsia="en-US"/>
              </w:rPr>
              <w:t>Ensure appropriate equipment is used to trim trees e</w:t>
            </w:r>
            <w:r>
              <w:rPr>
                <w:snapToGrid w:val="0"/>
                <w:color w:val="000000"/>
                <w:szCs w:val="24"/>
                <w:lang w:eastAsia="en-US"/>
              </w:rPr>
              <w:t>.</w:t>
            </w:r>
            <w:r w:rsidRPr="00646395">
              <w:rPr>
                <w:snapToGrid w:val="0"/>
                <w:color w:val="000000"/>
                <w:szCs w:val="24"/>
                <w:lang w:eastAsia="en-US"/>
              </w:rPr>
              <w:t>g. select appropriate step ladders etc. and use them as per manufacturer’s recommendations.</w:t>
            </w:r>
          </w:p>
          <w:p w14:paraId="144049DA" w14:textId="4DE07549" w:rsidR="00E83031" w:rsidRPr="00D91529" w:rsidRDefault="00646395" w:rsidP="00D91529">
            <w:pPr>
              <w:pStyle w:val="ListParagraph"/>
              <w:widowControl w:val="0"/>
              <w:numPr>
                <w:ilvl w:val="0"/>
                <w:numId w:val="5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646395">
              <w:rPr>
                <w:snapToGrid w:val="0"/>
                <w:color w:val="000000"/>
                <w:szCs w:val="24"/>
                <w:lang w:eastAsia="en-US"/>
              </w:rPr>
              <w:t>When decorating tree etc. using steps ensure a second person is on hand / assisting.</w:t>
            </w:r>
            <w:r w:rsidR="00D91529">
              <w:rPr>
                <w:snapToGrid w:val="0"/>
                <w:color w:val="000000"/>
                <w:szCs w:val="24"/>
                <w:lang w:eastAsia="en-US"/>
              </w:rPr>
              <w:t xml:space="preserve"> </w:t>
            </w:r>
            <w:r w:rsidRPr="00D91529">
              <w:rPr>
                <w:snapToGrid w:val="0"/>
                <w:color w:val="000000"/>
                <w:szCs w:val="24"/>
                <w:lang w:eastAsia="en-US"/>
              </w:rPr>
              <w:t>(See model working at height risk assessment for more information).</w:t>
            </w:r>
          </w:p>
        </w:tc>
        <w:tc>
          <w:tcPr>
            <w:tcW w:w="709" w:type="dxa"/>
            <w:shd w:val="clear" w:color="auto" w:fill="auto"/>
          </w:tcPr>
          <w:p w14:paraId="015DDE21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091F58BB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29BAF04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7995EA74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7505CF7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10B327E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BBBD13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13D9A26" w14:textId="52A48EBB" w:rsidR="00C65FE2" w:rsidRPr="004D57F1" w:rsidRDefault="00E83031" w:rsidP="004D57F1">
            <w:pPr>
              <w:rPr>
                <w:rFonts w:eastAsia="Calibri"/>
                <w:szCs w:val="22"/>
                <w:lang w:val="en-US"/>
              </w:rPr>
            </w:pPr>
            <w:r w:rsidRPr="00E83031">
              <w:rPr>
                <w:rFonts w:eastAsia="Calibri"/>
                <w:szCs w:val="22"/>
                <w:lang w:val="en-US"/>
              </w:rPr>
              <w:t>Use of Christmas crackers at school parties.</w:t>
            </w: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034F544A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07A17D3E" w14:textId="7AF08F29" w:rsidR="00646395" w:rsidRPr="00D91529" w:rsidRDefault="00646395" w:rsidP="00646395">
            <w:pPr>
              <w:pStyle w:val="Style"/>
              <w:numPr>
                <w:ilvl w:val="0"/>
                <w:numId w:val="6"/>
              </w:numPr>
              <w:ind w:left="360"/>
              <w:rPr>
                <w:rFonts w:ascii="Arial" w:eastAsia="Calibri" w:hAnsi="Arial" w:cs="Arial"/>
                <w:szCs w:val="17"/>
              </w:rPr>
            </w:pPr>
            <w:r w:rsidRPr="00646395">
              <w:rPr>
                <w:rFonts w:ascii="Arial" w:eastAsia="Calibri" w:hAnsi="Arial" w:cs="Arial"/>
                <w:szCs w:val="17"/>
              </w:rPr>
              <w:t>Ensure Christmas crackers are ‘age appropriate’ for pupils in relation to content e</w:t>
            </w:r>
            <w:r>
              <w:rPr>
                <w:rFonts w:ascii="Arial" w:eastAsia="Calibri" w:hAnsi="Arial" w:cs="Arial"/>
                <w:szCs w:val="17"/>
              </w:rPr>
              <w:t>.</w:t>
            </w:r>
            <w:r w:rsidRPr="00646395">
              <w:rPr>
                <w:rFonts w:ascii="Arial" w:eastAsia="Calibri" w:hAnsi="Arial" w:cs="Arial"/>
                <w:szCs w:val="17"/>
              </w:rPr>
              <w:t>g</w:t>
            </w:r>
            <w:r>
              <w:rPr>
                <w:rFonts w:ascii="Arial" w:eastAsia="Calibri" w:hAnsi="Arial" w:cs="Arial"/>
                <w:szCs w:val="17"/>
              </w:rPr>
              <w:t>.</w:t>
            </w:r>
            <w:r w:rsidRPr="00646395">
              <w:rPr>
                <w:rFonts w:ascii="Arial" w:eastAsia="Calibri" w:hAnsi="Arial" w:cs="Arial"/>
                <w:szCs w:val="17"/>
              </w:rPr>
              <w:t xml:space="preserve"> small toys etc</w:t>
            </w:r>
            <w:r>
              <w:rPr>
                <w:rFonts w:ascii="Arial" w:eastAsia="Calibri" w:hAnsi="Arial" w:cs="Arial"/>
                <w:szCs w:val="17"/>
              </w:rPr>
              <w:t>.</w:t>
            </w:r>
          </w:p>
          <w:p w14:paraId="7DE4072D" w14:textId="53E89EFD" w:rsidR="00646395" w:rsidRPr="00D91529" w:rsidRDefault="00646395" w:rsidP="00646395">
            <w:pPr>
              <w:pStyle w:val="Style"/>
              <w:numPr>
                <w:ilvl w:val="0"/>
                <w:numId w:val="6"/>
              </w:numPr>
              <w:ind w:left="360"/>
              <w:rPr>
                <w:rFonts w:ascii="Arial" w:eastAsia="Calibri" w:hAnsi="Arial" w:cs="Arial"/>
                <w:szCs w:val="17"/>
              </w:rPr>
            </w:pPr>
            <w:r w:rsidRPr="00646395">
              <w:rPr>
                <w:rFonts w:ascii="Arial" w:eastAsia="Calibri" w:hAnsi="Arial" w:cs="Arial"/>
                <w:szCs w:val="17"/>
              </w:rPr>
              <w:t>Ensure crackers are purchased from a reputable company / retailer.</w:t>
            </w:r>
          </w:p>
          <w:p w14:paraId="39DDA8CC" w14:textId="08DB66FE" w:rsidR="00646395" w:rsidRPr="00D91529" w:rsidRDefault="00646395" w:rsidP="00646395">
            <w:pPr>
              <w:pStyle w:val="Style"/>
              <w:numPr>
                <w:ilvl w:val="0"/>
                <w:numId w:val="6"/>
              </w:numPr>
              <w:ind w:left="360"/>
              <w:rPr>
                <w:rFonts w:ascii="Arial" w:eastAsia="Calibri" w:hAnsi="Arial" w:cs="Arial"/>
                <w:szCs w:val="17"/>
              </w:rPr>
            </w:pPr>
            <w:r w:rsidRPr="00646395">
              <w:rPr>
                <w:rFonts w:ascii="Arial" w:eastAsia="Calibri" w:hAnsi="Arial" w:cs="Arial"/>
                <w:szCs w:val="17"/>
              </w:rPr>
              <w:t>Ensure pupils are adequately supervised.</w:t>
            </w:r>
            <w:bookmarkStart w:id="0" w:name="_GoBack"/>
            <w:bookmarkEnd w:id="0"/>
          </w:p>
          <w:p w14:paraId="15613C01" w14:textId="49129F6A" w:rsidR="00C65FE2" w:rsidRPr="004D57F1" w:rsidRDefault="00646395" w:rsidP="00D80331">
            <w:pPr>
              <w:pStyle w:val="Style"/>
              <w:numPr>
                <w:ilvl w:val="0"/>
                <w:numId w:val="6"/>
              </w:numPr>
              <w:ind w:left="360"/>
              <w:rPr>
                <w:rFonts w:ascii="Arial" w:eastAsia="Calibri" w:hAnsi="Arial" w:cs="Arial"/>
                <w:szCs w:val="17"/>
              </w:rPr>
            </w:pPr>
            <w:r w:rsidRPr="00646395">
              <w:rPr>
                <w:rFonts w:ascii="Arial" w:eastAsia="Calibri" w:hAnsi="Arial" w:cs="Arial"/>
                <w:szCs w:val="17"/>
              </w:rPr>
              <w:t>Should the ‘cracker strip’ potentially disturb / upset a child (</w:t>
            </w:r>
            <w:proofErr w:type="spellStart"/>
            <w:r w:rsidRPr="00646395">
              <w:rPr>
                <w:rFonts w:ascii="Arial" w:eastAsia="Calibri" w:hAnsi="Arial" w:cs="Arial"/>
                <w:szCs w:val="17"/>
              </w:rPr>
              <w:t>eg</w:t>
            </w:r>
            <w:proofErr w:type="spellEnd"/>
            <w:r w:rsidRPr="00646395">
              <w:rPr>
                <w:rFonts w:ascii="Arial" w:eastAsia="Calibri" w:hAnsi="Arial" w:cs="Arial"/>
                <w:szCs w:val="17"/>
              </w:rPr>
              <w:t xml:space="preserve"> medical condition etc</w:t>
            </w:r>
            <w:r>
              <w:rPr>
                <w:rFonts w:ascii="Arial" w:eastAsia="Calibri" w:hAnsi="Arial" w:cs="Arial"/>
                <w:szCs w:val="17"/>
              </w:rPr>
              <w:t>.</w:t>
            </w:r>
            <w:r w:rsidRPr="00646395">
              <w:rPr>
                <w:rFonts w:ascii="Arial" w:eastAsia="Calibri" w:hAnsi="Arial" w:cs="Arial"/>
                <w:szCs w:val="17"/>
              </w:rPr>
              <w:t xml:space="preserve"> this should be removed prior to use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4E47B0C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F55BE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07895A0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3B4F2AD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672B3659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7FD0CFAB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158EB" w14:textId="77777777" w:rsidR="007A037B" w:rsidRDefault="007A037B">
      <w:r>
        <w:separator/>
      </w:r>
    </w:p>
  </w:endnote>
  <w:endnote w:type="continuationSeparator" w:id="0">
    <w:p w14:paraId="0664CACD" w14:textId="77777777" w:rsidR="007A037B" w:rsidRDefault="007A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E0C56" w14:textId="77777777" w:rsidR="007A037B" w:rsidRDefault="007A037B">
      <w:r>
        <w:separator/>
      </w:r>
    </w:p>
  </w:footnote>
  <w:footnote w:type="continuationSeparator" w:id="0">
    <w:p w14:paraId="492B2742" w14:textId="77777777" w:rsidR="007A037B" w:rsidRDefault="007A0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D91529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4613"/>
    <w:multiLevelType w:val="hybridMultilevel"/>
    <w:tmpl w:val="339C6D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F771D"/>
    <w:multiLevelType w:val="hybridMultilevel"/>
    <w:tmpl w:val="B2D87C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212AD"/>
    <w:multiLevelType w:val="hybridMultilevel"/>
    <w:tmpl w:val="30301A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B7F78"/>
    <w:multiLevelType w:val="hybridMultilevel"/>
    <w:tmpl w:val="C8A0167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5">
    <w:nsid w:val="730606DA"/>
    <w:multiLevelType w:val="hybridMultilevel"/>
    <w:tmpl w:val="F346704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11DB5"/>
    <w:rsid w:val="00025018"/>
    <w:rsid w:val="00051057"/>
    <w:rsid w:val="000617A2"/>
    <w:rsid w:val="000A73C9"/>
    <w:rsid w:val="000F3B4F"/>
    <w:rsid w:val="00101D55"/>
    <w:rsid w:val="00120D9F"/>
    <w:rsid w:val="001669F8"/>
    <w:rsid w:val="00194829"/>
    <w:rsid w:val="001A309A"/>
    <w:rsid w:val="001F6A5C"/>
    <w:rsid w:val="002062B0"/>
    <w:rsid w:val="00265136"/>
    <w:rsid w:val="002B2C20"/>
    <w:rsid w:val="002D05F4"/>
    <w:rsid w:val="003E0F5D"/>
    <w:rsid w:val="003E1694"/>
    <w:rsid w:val="00403CB1"/>
    <w:rsid w:val="00407A8F"/>
    <w:rsid w:val="00425DF1"/>
    <w:rsid w:val="00442FE0"/>
    <w:rsid w:val="004D57F1"/>
    <w:rsid w:val="004E7A04"/>
    <w:rsid w:val="0050014E"/>
    <w:rsid w:val="00527F8C"/>
    <w:rsid w:val="005D41B0"/>
    <w:rsid w:val="00634DF1"/>
    <w:rsid w:val="00646395"/>
    <w:rsid w:val="00691962"/>
    <w:rsid w:val="006D6512"/>
    <w:rsid w:val="006E5A60"/>
    <w:rsid w:val="00707C7F"/>
    <w:rsid w:val="00764E00"/>
    <w:rsid w:val="00771789"/>
    <w:rsid w:val="00795C36"/>
    <w:rsid w:val="007A037B"/>
    <w:rsid w:val="007D6B5B"/>
    <w:rsid w:val="007E6CEA"/>
    <w:rsid w:val="007F47DE"/>
    <w:rsid w:val="00825F13"/>
    <w:rsid w:val="00891EEB"/>
    <w:rsid w:val="008C2224"/>
    <w:rsid w:val="00916F56"/>
    <w:rsid w:val="009325CB"/>
    <w:rsid w:val="00941D4B"/>
    <w:rsid w:val="009504BC"/>
    <w:rsid w:val="009724B5"/>
    <w:rsid w:val="009A686C"/>
    <w:rsid w:val="009B5547"/>
    <w:rsid w:val="00A12F64"/>
    <w:rsid w:val="00A75021"/>
    <w:rsid w:val="00A97ACD"/>
    <w:rsid w:val="00AA237D"/>
    <w:rsid w:val="00B23331"/>
    <w:rsid w:val="00B32C0C"/>
    <w:rsid w:val="00B771C5"/>
    <w:rsid w:val="00BB578C"/>
    <w:rsid w:val="00BF1BF6"/>
    <w:rsid w:val="00C17923"/>
    <w:rsid w:val="00C65FE2"/>
    <w:rsid w:val="00CB1585"/>
    <w:rsid w:val="00CB3E46"/>
    <w:rsid w:val="00D111C6"/>
    <w:rsid w:val="00D276B7"/>
    <w:rsid w:val="00D31B61"/>
    <w:rsid w:val="00D55796"/>
    <w:rsid w:val="00D80331"/>
    <w:rsid w:val="00D90F77"/>
    <w:rsid w:val="00D91529"/>
    <w:rsid w:val="00DA573E"/>
    <w:rsid w:val="00E04A96"/>
    <w:rsid w:val="00E1501A"/>
    <w:rsid w:val="00E83031"/>
    <w:rsid w:val="00EA02E3"/>
    <w:rsid w:val="00EC1309"/>
    <w:rsid w:val="00ED1CA7"/>
    <w:rsid w:val="00F52C86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488FA57-9492-4253-A8AC-EDA46EA0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2887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3</cp:revision>
  <cp:lastPrinted>2018-11-13T14:05:00Z</cp:lastPrinted>
  <dcterms:created xsi:type="dcterms:W3CDTF">2019-05-20T14:55:00Z</dcterms:created>
  <dcterms:modified xsi:type="dcterms:W3CDTF">2019-05-24T11:59:00Z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