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24BB" w14:textId="18FAA2CE" w:rsidR="0004233A" w:rsidRDefault="002A35D0" w:rsidP="0004233A">
      <w:pPr>
        <w:pStyle w:val="BodyText"/>
        <w:spacing w:before="4"/>
        <w:rPr>
          <w:b/>
          <w:sz w:val="41"/>
        </w:rPr>
      </w:pPr>
      <w:r>
        <w:rPr>
          <w:noProof/>
          <w:lang w:eastAsia="en-GB"/>
        </w:rPr>
        <w:drawing>
          <wp:inline distT="0" distB="0" distL="0" distR="0" wp14:anchorId="624482F0" wp14:editId="796023AD">
            <wp:extent cx="2641651" cy="904875"/>
            <wp:effectExtent l="0" t="0" r="6350" b="0"/>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51" cy="904875"/>
                    </a:xfrm>
                    <a:prstGeom prst="rect">
                      <a:avLst/>
                    </a:prstGeom>
                    <a:noFill/>
                    <a:ln>
                      <a:noFill/>
                    </a:ln>
                  </pic:spPr>
                </pic:pic>
              </a:graphicData>
            </a:graphic>
          </wp:inline>
        </w:drawing>
      </w:r>
    </w:p>
    <w:p w14:paraId="5D4FFC9E" w14:textId="609B19E8" w:rsidR="006B7188" w:rsidRDefault="006B7188" w:rsidP="0004233A">
      <w:pPr>
        <w:pStyle w:val="BodyText"/>
        <w:spacing w:before="4"/>
        <w:rPr>
          <w:b/>
          <w:sz w:val="41"/>
        </w:rPr>
      </w:pPr>
    </w:p>
    <w:p w14:paraId="393DB153" w14:textId="0EC8810A" w:rsidR="006B7188" w:rsidRDefault="006B7188" w:rsidP="0004233A">
      <w:pPr>
        <w:pStyle w:val="BodyText"/>
        <w:spacing w:before="4"/>
        <w:rPr>
          <w:b/>
          <w:sz w:val="41"/>
        </w:rPr>
      </w:pPr>
    </w:p>
    <w:p w14:paraId="3D0B25D7" w14:textId="77777777" w:rsidR="006B7188" w:rsidRDefault="006B7188" w:rsidP="0004233A">
      <w:pPr>
        <w:pStyle w:val="BodyText"/>
        <w:spacing w:before="4"/>
        <w:rPr>
          <w:b/>
          <w:sz w:val="41"/>
        </w:rPr>
      </w:pPr>
    </w:p>
    <w:p w14:paraId="3E6272F0" w14:textId="61E02444" w:rsidR="00B23492" w:rsidRDefault="00B23492" w:rsidP="0004233A">
      <w:pPr>
        <w:pStyle w:val="BodyText"/>
        <w:spacing w:before="4"/>
        <w:rPr>
          <w:b/>
          <w:sz w:val="41"/>
        </w:rPr>
      </w:pPr>
    </w:p>
    <w:p w14:paraId="6EDC2C7A" w14:textId="0FA3341E" w:rsidR="00B23492" w:rsidRDefault="00B23492" w:rsidP="0004233A">
      <w:pPr>
        <w:pStyle w:val="BodyText"/>
        <w:spacing w:before="4"/>
        <w:rPr>
          <w:b/>
          <w:sz w:val="41"/>
        </w:rPr>
      </w:pPr>
    </w:p>
    <w:p w14:paraId="031316AE" w14:textId="77777777" w:rsidR="00B23492" w:rsidRDefault="00B23492" w:rsidP="0004233A">
      <w:pPr>
        <w:pStyle w:val="BodyText"/>
        <w:spacing w:before="4"/>
        <w:rPr>
          <w:b/>
          <w:sz w:val="41"/>
        </w:rPr>
      </w:pPr>
    </w:p>
    <w:p w14:paraId="006F0470" w14:textId="0C7AB5BD" w:rsidR="00B23492" w:rsidRPr="00B23492" w:rsidRDefault="0088341A" w:rsidP="0004233A">
      <w:pPr>
        <w:spacing w:before="1" w:line="244" w:lineRule="auto"/>
        <w:ind w:left="2318" w:right="1191"/>
        <w:rPr>
          <w:b/>
          <w:sz w:val="38"/>
          <w:szCs w:val="38"/>
        </w:rPr>
      </w:pPr>
      <w:r>
        <w:rPr>
          <w:b/>
          <w:sz w:val="38"/>
          <w:szCs w:val="38"/>
        </w:rPr>
        <w:t>Adult Social Care</w:t>
      </w:r>
      <w:r w:rsidR="002A35D0">
        <w:rPr>
          <w:b/>
          <w:sz w:val="38"/>
          <w:szCs w:val="38"/>
        </w:rPr>
        <w:t xml:space="preserve"> Debt</w:t>
      </w:r>
    </w:p>
    <w:p w14:paraId="1893DAE6" w14:textId="3F96754A" w:rsidR="0004233A" w:rsidRDefault="006B7188" w:rsidP="0004233A">
      <w:pPr>
        <w:spacing w:before="1" w:line="244" w:lineRule="auto"/>
        <w:ind w:left="2318" w:right="1191"/>
        <w:rPr>
          <w:b/>
          <w:sz w:val="38"/>
          <w:szCs w:val="38"/>
        </w:rPr>
      </w:pPr>
      <w:r>
        <w:rPr>
          <w:b/>
          <w:sz w:val="38"/>
          <w:szCs w:val="38"/>
        </w:rPr>
        <w:t xml:space="preserve">Recovery </w:t>
      </w:r>
      <w:r w:rsidR="005A7C9E" w:rsidRPr="00B23492">
        <w:rPr>
          <w:b/>
          <w:sz w:val="38"/>
          <w:szCs w:val="38"/>
        </w:rPr>
        <w:t>Framework</w:t>
      </w:r>
    </w:p>
    <w:p w14:paraId="7B416F89" w14:textId="4773E7E5" w:rsidR="0004233A" w:rsidRDefault="0004233A" w:rsidP="0004233A"/>
    <w:p w14:paraId="44941941" w14:textId="00999D05" w:rsidR="005A7C9E" w:rsidRDefault="005A7C9E" w:rsidP="0004233A"/>
    <w:p w14:paraId="20298A75" w14:textId="74B16279" w:rsidR="005A7C9E" w:rsidRDefault="005A7C9E" w:rsidP="0004233A"/>
    <w:p w14:paraId="541BBB99" w14:textId="46F8B393" w:rsidR="005A7C9E" w:rsidRDefault="005A7C9E" w:rsidP="0004233A"/>
    <w:p w14:paraId="4E0DE3D2" w14:textId="05E9CBD4" w:rsidR="005A7C9E" w:rsidRDefault="005A7C9E" w:rsidP="0004233A"/>
    <w:p w14:paraId="753D4400" w14:textId="4A66B8D9" w:rsidR="005A7C9E" w:rsidRDefault="005A7C9E" w:rsidP="0004233A"/>
    <w:p w14:paraId="61CE389E" w14:textId="3F5EF2CB" w:rsidR="005A7C9E" w:rsidRDefault="005A7C9E" w:rsidP="0004233A"/>
    <w:p w14:paraId="38953714" w14:textId="4F6ED23B" w:rsidR="005A7C9E" w:rsidRDefault="005A7C9E" w:rsidP="0004233A"/>
    <w:p w14:paraId="698404B6" w14:textId="08B5ADCF" w:rsidR="005A7C9E" w:rsidRDefault="005A7C9E" w:rsidP="0004233A"/>
    <w:p w14:paraId="3CD9A30F" w14:textId="04514D85" w:rsidR="005A7C9E" w:rsidRDefault="005A7C9E" w:rsidP="0004233A"/>
    <w:p w14:paraId="3E179D57" w14:textId="2AFBEB06" w:rsidR="005A7C9E" w:rsidRDefault="005A7C9E" w:rsidP="0004233A"/>
    <w:p w14:paraId="1D74058C" w14:textId="07058076" w:rsidR="005A7C9E" w:rsidRDefault="005A7C9E" w:rsidP="0004233A"/>
    <w:p w14:paraId="791DF5F9" w14:textId="0D7239C3" w:rsidR="005A7C9E" w:rsidRDefault="005A7C9E" w:rsidP="0004233A"/>
    <w:p w14:paraId="721E9B52" w14:textId="1B397C72" w:rsidR="005A7C9E" w:rsidRDefault="005A7C9E" w:rsidP="0004233A"/>
    <w:p w14:paraId="0767EB5F" w14:textId="38BD59B4" w:rsidR="005A7C9E" w:rsidRDefault="005A7C9E" w:rsidP="0004233A"/>
    <w:p w14:paraId="53271F16" w14:textId="1EE080E3" w:rsidR="005A7C9E" w:rsidRDefault="005A7C9E" w:rsidP="0004233A"/>
    <w:p w14:paraId="25BD3B8A" w14:textId="67A1E403" w:rsidR="005A7C9E" w:rsidRDefault="005A7C9E" w:rsidP="0004233A"/>
    <w:p w14:paraId="48B540D9" w14:textId="6C85A50A" w:rsidR="005A7C9E" w:rsidRDefault="005A7C9E" w:rsidP="0004233A"/>
    <w:p w14:paraId="5E195329" w14:textId="0C9846B5" w:rsidR="005A7C9E" w:rsidRDefault="005A7C9E" w:rsidP="0004233A"/>
    <w:p w14:paraId="48DD3611" w14:textId="696FF95F" w:rsidR="005A7C9E" w:rsidRDefault="005A7C9E" w:rsidP="0004233A"/>
    <w:p w14:paraId="07BEB17E" w14:textId="7DFEC515" w:rsidR="005A7C9E" w:rsidRDefault="005A7C9E" w:rsidP="0004233A"/>
    <w:p w14:paraId="31DBB88E" w14:textId="5543F83A" w:rsidR="004D526C" w:rsidRDefault="004D526C" w:rsidP="0004233A"/>
    <w:p w14:paraId="2B969E57" w14:textId="4C453E34" w:rsidR="004D526C" w:rsidRDefault="004D526C" w:rsidP="0004233A"/>
    <w:p w14:paraId="17703F7D" w14:textId="77777777" w:rsidR="004D526C" w:rsidRDefault="004D526C" w:rsidP="0004233A"/>
    <w:p w14:paraId="220FA5D1" w14:textId="4D59034A" w:rsidR="00B23492" w:rsidRDefault="00B23492" w:rsidP="0004233A"/>
    <w:p w14:paraId="7B95668F" w14:textId="2D8C7D21" w:rsidR="00B23492" w:rsidRDefault="00B23492" w:rsidP="0004233A"/>
    <w:p w14:paraId="52C57D06" w14:textId="034E5CA5" w:rsidR="006B7188" w:rsidRPr="006B7188" w:rsidRDefault="006B7188" w:rsidP="006B7188">
      <w:pPr>
        <w:rPr>
          <w:b/>
          <w:sz w:val="24"/>
          <w:szCs w:val="24"/>
        </w:rPr>
      </w:pPr>
      <w:r w:rsidRPr="006B7188">
        <w:rPr>
          <w:b/>
          <w:sz w:val="24"/>
          <w:szCs w:val="24"/>
        </w:rPr>
        <w:t xml:space="preserve">Responsible Officer: </w:t>
      </w:r>
      <w:r w:rsidR="0088341A">
        <w:rPr>
          <w:b/>
          <w:sz w:val="24"/>
          <w:szCs w:val="24"/>
        </w:rPr>
        <w:t>Gillian Buckley, Operational Manager Revenue and Payments</w:t>
      </w:r>
    </w:p>
    <w:p w14:paraId="348AC9CF" w14:textId="77777777" w:rsidR="002A35D0" w:rsidRDefault="002A35D0" w:rsidP="0004233A">
      <w:pPr>
        <w:spacing w:before="47"/>
        <w:ind w:left="820"/>
        <w:rPr>
          <w:b/>
          <w:sz w:val="32"/>
          <w:u w:val="thick"/>
        </w:rPr>
      </w:pPr>
    </w:p>
    <w:p w14:paraId="2BD1212B" w14:textId="77777777" w:rsidR="002A35D0" w:rsidRDefault="002A35D0" w:rsidP="0004233A">
      <w:pPr>
        <w:spacing w:before="47"/>
        <w:ind w:left="820"/>
        <w:rPr>
          <w:b/>
          <w:sz w:val="32"/>
          <w:u w:val="thick"/>
        </w:rPr>
      </w:pPr>
    </w:p>
    <w:p w14:paraId="373D8649" w14:textId="77777777" w:rsidR="002A35D0" w:rsidRDefault="002A35D0" w:rsidP="0004233A">
      <w:pPr>
        <w:spacing w:before="47"/>
        <w:ind w:left="820"/>
        <w:rPr>
          <w:b/>
          <w:sz w:val="32"/>
          <w:u w:val="thick"/>
        </w:rPr>
      </w:pPr>
    </w:p>
    <w:p w14:paraId="4D99DB8C" w14:textId="10F2373B" w:rsidR="0004233A" w:rsidRDefault="0004233A" w:rsidP="0004233A">
      <w:pPr>
        <w:spacing w:before="47"/>
        <w:ind w:left="820"/>
        <w:rPr>
          <w:b/>
          <w:sz w:val="32"/>
        </w:rPr>
      </w:pPr>
      <w:r>
        <w:rPr>
          <w:b/>
          <w:sz w:val="32"/>
          <w:u w:val="thick"/>
        </w:rPr>
        <w:lastRenderedPageBreak/>
        <w:t>CONTENTS</w:t>
      </w:r>
    </w:p>
    <w:p w14:paraId="228861FA" w14:textId="77777777" w:rsidR="0004233A" w:rsidRDefault="0004233A" w:rsidP="0004233A">
      <w:pPr>
        <w:pStyle w:val="BodyText"/>
        <w:rPr>
          <w:b/>
          <w:sz w:val="20"/>
        </w:rPr>
      </w:pPr>
    </w:p>
    <w:tbl>
      <w:tblPr>
        <w:tblW w:w="8897"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6096"/>
        <w:gridCol w:w="1133"/>
      </w:tblGrid>
      <w:tr w:rsidR="00B00DED" w14:paraId="69B7CA9D" w14:textId="77777777" w:rsidTr="00A81C85">
        <w:trPr>
          <w:trHeight w:val="496"/>
        </w:trPr>
        <w:tc>
          <w:tcPr>
            <w:tcW w:w="1668" w:type="dxa"/>
          </w:tcPr>
          <w:p w14:paraId="2A6A8F87" w14:textId="77777777" w:rsidR="00B00DED" w:rsidRDefault="00B00DED" w:rsidP="00A81C85">
            <w:pPr>
              <w:pStyle w:val="TableParagraph"/>
              <w:spacing w:before="6" w:line="240" w:lineRule="auto"/>
              <w:ind w:left="111" w:right="101"/>
              <w:rPr>
                <w:b/>
                <w:sz w:val="28"/>
              </w:rPr>
            </w:pPr>
            <w:r>
              <w:rPr>
                <w:b/>
                <w:sz w:val="28"/>
              </w:rPr>
              <w:t>SECTION</w:t>
            </w:r>
          </w:p>
        </w:tc>
        <w:tc>
          <w:tcPr>
            <w:tcW w:w="6096" w:type="dxa"/>
          </w:tcPr>
          <w:p w14:paraId="5510EA36" w14:textId="77777777" w:rsidR="00B00DED" w:rsidRDefault="00B00DED" w:rsidP="00A81C85">
            <w:pPr>
              <w:pStyle w:val="TableParagraph"/>
              <w:spacing w:before="6" w:line="240" w:lineRule="auto"/>
              <w:jc w:val="left"/>
              <w:rPr>
                <w:b/>
                <w:sz w:val="28"/>
              </w:rPr>
            </w:pPr>
            <w:r>
              <w:rPr>
                <w:b/>
                <w:sz w:val="28"/>
              </w:rPr>
              <w:t>CONTENT</w:t>
            </w:r>
          </w:p>
        </w:tc>
        <w:tc>
          <w:tcPr>
            <w:tcW w:w="1133" w:type="dxa"/>
          </w:tcPr>
          <w:p w14:paraId="04F5EDFE" w14:textId="77777777" w:rsidR="00B00DED" w:rsidRDefault="00B00DED" w:rsidP="00A81C85">
            <w:pPr>
              <w:pStyle w:val="TableParagraph"/>
              <w:spacing w:before="6" w:line="240" w:lineRule="auto"/>
              <w:ind w:left="149" w:right="140"/>
              <w:rPr>
                <w:b/>
                <w:sz w:val="28"/>
              </w:rPr>
            </w:pPr>
            <w:r>
              <w:rPr>
                <w:b/>
                <w:sz w:val="28"/>
              </w:rPr>
              <w:t>PAGE</w:t>
            </w:r>
          </w:p>
        </w:tc>
      </w:tr>
      <w:tr w:rsidR="00B00DED" w14:paraId="1D353027" w14:textId="77777777" w:rsidTr="00A81C85">
        <w:trPr>
          <w:trHeight w:val="486"/>
        </w:trPr>
        <w:tc>
          <w:tcPr>
            <w:tcW w:w="1668" w:type="dxa"/>
          </w:tcPr>
          <w:p w14:paraId="4AE4E2B8" w14:textId="77777777" w:rsidR="00B00DED" w:rsidRDefault="00B00DED" w:rsidP="00A81C85">
            <w:pPr>
              <w:pStyle w:val="TableParagraph"/>
              <w:ind w:left="9"/>
              <w:rPr>
                <w:sz w:val="28"/>
              </w:rPr>
            </w:pPr>
            <w:r>
              <w:rPr>
                <w:sz w:val="28"/>
              </w:rPr>
              <w:t>1</w:t>
            </w:r>
          </w:p>
        </w:tc>
        <w:tc>
          <w:tcPr>
            <w:tcW w:w="6096" w:type="dxa"/>
          </w:tcPr>
          <w:p w14:paraId="49DA8615" w14:textId="77777777" w:rsidR="00B00DED" w:rsidRDefault="00B00DED" w:rsidP="00A81C85">
            <w:pPr>
              <w:pStyle w:val="TableParagraph"/>
              <w:jc w:val="left"/>
              <w:rPr>
                <w:sz w:val="28"/>
              </w:rPr>
            </w:pPr>
            <w:r>
              <w:rPr>
                <w:sz w:val="28"/>
              </w:rPr>
              <w:t>Introduction</w:t>
            </w:r>
          </w:p>
        </w:tc>
        <w:tc>
          <w:tcPr>
            <w:tcW w:w="1133" w:type="dxa"/>
          </w:tcPr>
          <w:p w14:paraId="5F56BA47" w14:textId="77777777" w:rsidR="00B00DED" w:rsidRDefault="00B00DED" w:rsidP="00A81C85">
            <w:pPr>
              <w:pStyle w:val="TableParagraph"/>
              <w:ind w:left="11"/>
              <w:rPr>
                <w:sz w:val="28"/>
              </w:rPr>
            </w:pPr>
            <w:r>
              <w:rPr>
                <w:sz w:val="28"/>
              </w:rPr>
              <w:t>3</w:t>
            </w:r>
          </w:p>
        </w:tc>
      </w:tr>
      <w:tr w:rsidR="00B00DED" w14:paraId="03DD5E1B" w14:textId="77777777" w:rsidTr="00A81C85">
        <w:trPr>
          <w:trHeight w:val="486"/>
        </w:trPr>
        <w:tc>
          <w:tcPr>
            <w:tcW w:w="1668" w:type="dxa"/>
          </w:tcPr>
          <w:p w14:paraId="1C851366" w14:textId="77777777" w:rsidR="00B00DED" w:rsidRDefault="00B00DED" w:rsidP="00A81C85">
            <w:pPr>
              <w:pStyle w:val="TableParagraph"/>
              <w:ind w:left="9"/>
              <w:rPr>
                <w:sz w:val="28"/>
              </w:rPr>
            </w:pPr>
            <w:r>
              <w:rPr>
                <w:sz w:val="28"/>
              </w:rPr>
              <w:t>2</w:t>
            </w:r>
          </w:p>
        </w:tc>
        <w:tc>
          <w:tcPr>
            <w:tcW w:w="6096" w:type="dxa"/>
          </w:tcPr>
          <w:p w14:paraId="3845F19E" w14:textId="77777777" w:rsidR="00B00DED" w:rsidRDefault="00B00DED" w:rsidP="00A81C85">
            <w:pPr>
              <w:pStyle w:val="TableParagraph"/>
              <w:jc w:val="left"/>
              <w:rPr>
                <w:sz w:val="28"/>
              </w:rPr>
            </w:pPr>
            <w:r>
              <w:rPr>
                <w:sz w:val="28"/>
              </w:rPr>
              <w:t>Responsibilities for the Framework</w:t>
            </w:r>
          </w:p>
        </w:tc>
        <w:tc>
          <w:tcPr>
            <w:tcW w:w="1133" w:type="dxa"/>
          </w:tcPr>
          <w:p w14:paraId="6E5311C3" w14:textId="77777777" w:rsidR="00B00DED" w:rsidRDefault="00B00DED" w:rsidP="00A81C85">
            <w:pPr>
              <w:pStyle w:val="TableParagraph"/>
              <w:ind w:left="11"/>
              <w:rPr>
                <w:sz w:val="28"/>
              </w:rPr>
            </w:pPr>
            <w:r>
              <w:rPr>
                <w:sz w:val="28"/>
              </w:rPr>
              <w:t>4</w:t>
            </w:r>
          </w:p>
        </w:tc>
      </w:tr>
      <w:tr w:rsidR="00B00DED" w14:paraId="6FB62DC4" w14:textId="77777777" w:rsidTr="00A81C85">
        <w:trPr>
          <w:trHeight w:val="554"/>
        </w:trPr>
        <w:tc>
          <w:tcPr>
            <w:tcW w:w="1668" w:type="dxa"/>
          </w:tcPr>
          <w:p w14:paraId="5E6FD373" w14:textId="77777777" w:rsidR="00B00DED" w:rsidRDefault="00B00DED" w:rsidP="00A81C85">
            <w:pPr>
              <w:pStyle w:val="TableParagraph"/>
              <w:ind w:left="9"/>
              <w:rPr>
                <w:sz w:val="28"/>
              </w:rPr>
            </w:pPr>
            <w:r>
              <w:rPr>
                <w:sz w:val="28"/>
              </w:rPr>
              <w:t>3</w:t>
            </w:r>
          </w:p>
        </w:tc>
        <w:tc>
          <w:tcPr>
            <w:tcW w:w="6096" w:type="dxa"/>
          </w:tcPr>
          <w:p w14:paraId="030FD1FA" w14:textId="77777777" w:rsidR="00B00DED" w:rsidRDefault="00B00DED" w:rsidP="00A81C85">
            <w:pPr>
              <w:pStyle w:val="TableParagraph"/>
              <w:jc w:val="left"/>
              <w:rPr>
                <w:sz w:val="28"/>
              </w:rPr>
            </w:pPr>
            <w:r>
              <w:rPr>
                <w:sz w:val="28"/>
              </w:rPr>
              <w:t>Legal Status</w:t>
            </w:r>
          </w:p>
        </w:tc>
        <w:tc>
          <w:tcPr>
            <w:tcW w:w="1133" w:type="dxa"/>
          </w:tcPr>
          <w:p w14:paraId="10F70637" w14:textId="77777777" w:rsidR="00B00DED" w:rsidRDefault="00B00DED" w:rsidP="00A81C85">
            <w:pPr>
              <w:pStyle w:val="TableParagraph"/>
              <w:ind w:left="11"/>
              <w:rPr>
                <w:sz w:val="28"/>
              </w:rPr>
            </w:pPr>
            <w:r>
              <w:rPr>
                <w:sz w:val="28"/>
              </w:rPr>
              <w:t>5</w:t>
            </w:r>
          </w:p>
        </w:tc>
      </w:tr>
      <w:tr w:rsidR="00B00DED" w14:paraId="66F621DA" w14:textId="77777777" w:rsidTr="00A81C85">
        <w:trPr>
          <w:trHeight w:val="554"/>
        </w:trPr>
        <w:tc>
          <w:tcPr>
            <w:tcW w:w="1668" w:type="dxa"/>
          </w:tcPr>
          <w:p w14:paraId="3B06BB7A" w14:textId="77777777" w:rsidR="00B00DED" w:rsidRDefault="00B00DED" w:rsidP="00A81C85">
            <w:pPr>
              <w:pStyle w:val="TableParagraph"/>
              <w:ind w:left="9"/>
              <w:rPr>
                <w:sz w:val="28"/>
              </w:rPr>
            </w:pPr>
            <w:r>
              <w:rPr>
                <w:sz w:val="28"/>
              </w:rPr>
              <w:t>4</w:t>
            </w:r>
          </w:p>
          <w:p w14:paraId="0C531A27" w14:textId="77777777" w:rsidR="00B00DED" w:rsidRDefault="00B00DED" w:rsidP="00A81C85">
            <w:pPr>
              <w:pStyle w:val="TableParagraph"/>
              <w:ind w:left="9"/>
              <w:rPr>
                <w:sz w:val="24"/>
                <w:szCs w:val="24"/>
              </w:rPr>
            </w:pPr>
            <w:r w:rsidRPr="00963F4D">
              <w:rPr>
                <w:sz w:val="24"/>
                <w:szCs w:val="24"/>
              </w:rPr>
              <w:t>4.1</w:t>
            </w:r>
          </w:p>
          <w:p w14:paraId="6B1F140C" w14:textId="77777777" w:rsidR="00B00DED" w:rsidRPr="00963F4D" w:rsidRDefault="00B00DED" w:rsidP="00A81C85">
            <w:pPr>
              <w:pStyle w:val="TableParagraph"/>
              <w:ind w:left="9"/>
              <w:rPr>
                <w:sz w:val="24"/>
                <w:szCs w:val="24"/>
              </w:rPr>
            </w:pPr>
            <w:r>
              <w:rPr>
                <w:sz w:val="24"/>
                <w:szCs w:val="24"/>
              </w:rPr>
              <w:t>4.2</w:t>
            </w:r>
          </w:p>
        </w:tc>
        <w:tc>
          <w:tcPr>
            <w:tcW w:w="6096" w:type="dxa"/>
          </w:tcPr>
          <w:p w14:paraId="2250EDF2" w14:textId="77777777" w:rsidR="00B00DED" w:rsidRDefault="00B00DED" w:rsidP="00A81C85">
            <w:pPr>
              <w:pStyle w:val="TableParagraph"/>
              <w:jc w:val="left"/>
              <w:rPr>
                <w:bCs/>
                <w:sz w:val="28"/>
                <w:szCs w:val="28"/>
              </w:rPr>
            </w:pPr>
            <w:r w:rsidRPr="00063283">
              <w:rPr>
                <w:bCs/>
                <w:sz w:val="28"/>
                <w:szCs w:val="28"/>
              </w:rPr>
              <w:t>Chargeable and Non-Chargeable Services</w:t>
            </w:r>
          </w:p>
          <w:p w14:paraId="15C531D0" w14:textId="77777777" w:rsidR="00B00DED" w:rsidRDefault="00B00DED" w:rsidP="00A81C85">
            <w:pPr>
              <w:pStyle w:val="TableParagraph"/>
              <w:jc w:val="left"/>
              <w:rPr>
                <w:bCs/>
                <w:sz w:val="24"/>
                <w:szCs w:val="24"/>
              </w:rPr>
            </w:pPr>
            <w:r>
              <w:rPr>
                <w:bCs/>
                <w:sz w:val="24"/>
                <w:szCs w:val="24"/>
              </w:rPr>
              <w:t>Exempt Services</w:t>
            </w:r>
          </w:p>
          <w:p w14:paraId="4914A452" w14:textId="77777777" w:rsidR="00B00DED" w:rsidRPr="00963F4D" w:rsidRDefault="00B00DED" w:rsidP="00A81C85">
            <w:pPr>
              <w:pStyle w:val="TableParagraph"/>
              <w:jc w:val="left"/>
              <w:rPr>
                <w:bCs/>
                <w:sz w:val="24"/>
                <w:szCs w:val="24"/>
              </w:rPr>
            </w:pPr>
            <w:r>
              <w:rPr>
                <w:bCs/>
                <w:sz w:val="24"/>
                <w:szCs w:val="24"/>
              </w:rPr>
              <w:t>Flat Rate Charges</w:t>
            </w:r>
          </w:p>
        </w:tc>
        <w:tc>
          <w:tcPr>
            <w:tcW w:w="1133" w:type="dxa"/>
          </w:tcPr>
          <w:p w14:paraId="37F0BAA0" w14:textId="77777777" w:rsidR="00B00DED" w:rsidRDefault="00B00DED" w:rsidP="00A81C85">
            <w:pPr>
              <w:pStyle w:val="TableParagraph"/>
              <w:ind w:left="11"/>
              <w:rPr>
                <w:sz w:val="28"/>
              </w:rPr>
            </w:pPr>
            <w:r>
              <w:rPr>
                <w:sz w:val="28"/>
              </w:rPr>
              <w:t>6</w:t>
            </w:r>
          </w:p>
          <w:p w14:paraId="293467FD" w14:textId="77777777" w:rsidR="00B00DED" w:rsidRPr="008F126A" w:rsidRDefault="00B00DED" w:rsidP="00A81C85">
            <w:pPr>
              <w:pStyle w:val="TableParagraph"/>
              <w:ind w:left="11"/>
              <w:rPr>
                <w:sz w:val="24"/>
                <w:szCs w:val="24"/>
              </w:rPr>
            </w:pPr>
            <w:r w:rsidRPr="008F126A">
              <w:rPr>
                <w:sz w:val="24"/>
                <w:szCs w:val="24"/>
              </w:rPr>
              <w:t>6</w:t>
            </w:r>
          </w:p>
          <w:p w14:paraId="5A8622E9" w14:textId="77777777" w:rsidR="00B00DED" w:rsidRPr="008F126A" w:rsidRDefault="00B00DED" w:rsidP="00A81C85">
            <w:pPr>
              <w:pStyle w:val="TableParagraph"/>
              <w:ind w:left="11"/>
              <w:rPr>
                <w:sz w:val="24"/>
                <w:szCs w:val="24"/>
              </w:rPr>
            </w:pPr>
            <w:r w:rsidRPr="008F126A">
              <w:rPr>
                <w:sz w:val="24"/>
                <w:szCs w:val="24"/>
              </w:rPr>
              <w:t>6</w:t>
            </w:r>
          </w:p>
        </w:tc>
      </w:tr>
      <w:tr w:rsidR="00B00DED" w14:paraId="5340E520" w14:textId="77777777" w:rsidTr="00A81C85">
        <w:trPr>
          <w:trHeight w:val="554"/>
        </w:trPr>
        <w:tc>
          <w:tcPr>
            <w:tcW w:w="1668" w:type="dxa"/>
          </w:tcPr>
          <w:p w14:paraId="0B7DA6E7" w14:textId="77777777" w:rsidR="00B00DED" w:rsidRDefault="00B00DED" w:rsidP="00A81C85">
            <w:pPr>
              <w:pStyle w:val="TableParagraph"/>
              <w:ind w:left="9"/>
              <w:rPr>
                <w:sz w:val="28"/>
              </w:rPr>
            </w:pPr>
            <w:r>
              <w:rPr>
                <w:sz w:val="28"/>
              </w:rPr>
              <w:t>5</w:t>
            </w:r>
          </w:p>
          <w:p w14:paraId="6E78A54F" w14:textId="77777777" w:rsidR="00B00DED" w:rsidRDefault="00B00DED" w:rsidP="00A81C85">
            <w:pPr>
              <w:pStyle w:val="TableParagraph"/>
              <w:ind w:left="9"/>
              <w:rPr>
                <w:sz w:val="24"/>
                <w:szCs w:val="24"/>
              </w:rPr>
            </w:pPr>
            <w:r>
              <w:rPr>
                <w:sz w:val="24"/>
                <w:szCs w:val="24"/>
              </w:rPr>
              <w:t>5.1</w:t>
            </w:r>
          </w:p>
          <w:p w14:paraId="256ACD26" w14:textId="77777777" w:rsidR="00B00DED" w:rsidRPr="00963F4D" w:rsidRDefault="00B00DED" w:rsidP="00A81C85">
            <w:pPr>
              <w:pStyle w:val="TableParagraph"/>
              <w:ind w:left="9"/>
              <w:rPr>
                <w:sz w:val="24"/>
                <w:szCs w:val="24"/>
              </w:rPr>
            </w:pPr>
            <w:r>
              <w:rPr>
                <w:sz w:val="24"/>
                <w:szCs w:val="24"/>
              </w:rPr>
              <w:t>5.2</w:t>
            </w:r>
          </w:p>
        </w:tc>
        <w:tc>
          <w:tcPr>
            <w:tcW w:w="6096" w:type="dxa"/>
          </w:tcPr>
          <w:p w14:paraId="0D4CF19E" w14:textId="77777777" w:rsidR="00B00DED" w:rsidRDefault="00B00DED" w:rsidP="00A81C85">
            <w:pPr>
              <w:pStyle w:val="TableParagraph"/>
              <w:jc w:val="left"/>
              <w:rPr>
                <w:sz w:val="28"/>
              </w:rPr>
            </w:pPr>
            <w:r>
              <w:rPr>
                <w:sz w:val="28"/>
              </w:rPr>
              <w:t>Financial Assessment</w:t>
            </w:r>
          </w:p>
          <w:p w14:paraId="5BDDE076" w14:textId="77777777" w:rsidR="00B00DED" w:rsidRDefault="00B00DED" w:rsidP="00A81C85">
            <w:pPr>
              <w:pStyle w:val="TableParagraph"/>
              <w:jc w:val="left"/>
              <w:rPr>
                <w:sz w:val="24"/>
                <w:szCs w:val="24"/>
              </w:rPr>
            </w:pPr>
            <w:r>
              <w:rPr>
                <w:sz w:val="24"/>
                <w:szCs w:val="24"/>
              </w:rPr>
              <w:t>Residential Care Deferred Payment Scheme</w:t>
            </w:r>
          </w:p>
          <w:p w14:paraId="69F8F332" w14:textId="77777777" w:rsidR="00B00DED" w:rsidRPr="00BD0502" w:rsidRDefault="00B00DED" w:rsidP="00A81C85">
            <w:pPr>
              <w:pStyle w:val="TableParagraph"/>
              <w:jc w:val="left"/>
              <w:rPr>
                <w:sz w:val="24"/>
                <w:szCs w:val="24"/>
              </w:rPr>
            </w:pPr>
            <w:r>
              <w:rPr>
                <w:sz w:val="24"/>
                <w:szCs w:val="24"/>
              </w:rPr>
              <w:t>Residential Care Third Party Top Ups</w:t>
            </w:r>
          </w:p>
        </w:tc>
        <w:tc>
          <w:tcPr>
            <w:tcW w:w="1133" w:type="dxa"/>
          </w:tcPr>
          <w:p w14:paraId="0E96A753" w14:textId="77777777" w:rsidR="00B00DED" w:rsidRDefault="00B00DED" w:rsidP="00A81C85">
            <w:pPr>
              <w:pStyle w:val="TableParagraph"/>
              <w:ind w:left="11"/>
              <w:rPr>
                <w:sz w:val="28"/>
              </w:rPr>
            </w:pPr>
            <w:r>
              <w:rPr>
                <w:sz w:val="28"/>
              </w:rPr>
              <w:t>8</w:t>
            </w:r>
          </w:p>
          <w:p w14:paraId="449DCCAE" w14:textId="77777777" w:rsidR="00B00DED" w:rsidRDefault="00B00DED" w:rsidP="00A81C85">
            <w:pPr>
              <w:pStyle w:val="TableParagraph"/>
              <w:ind w:left="11"/>
              <w:rPr>
                <w:sz w:val="24"/>
                <w:szCs w:val="24"/>
              </w:rPr>
            </w:pPr>
            <w:r>
              <w:rPr>
                <w:sz w:val="24"/>
                <w:szCs w:val="24"/>
              </w:rPr>
              <w:t>8</w:t>
            </w:r>
          </w:p>
          <w:p w14:paraId="74C20B85" w14:textId="77777777" w:rsidR="00B00DED" w:rsidRPr="00A470B9" w:rsidRDefault="00B00DED" w:rsidP="00A81C85">
            <w:pPr>
              <w:pStyle w:val="TableParagraph"/>
              <w:ind w:left="11"/>
              <w:rPr>
                <w:sz w:val="24"/>
                <w:szCs w:val="24"/>
              </w:rPr>
            </w:pPr>
            <w:r>
              <w:rPr>
                <w:sz w:val="24"/>
                <w:szCs w:val="24"/>
              </w:rPr>
              <w:t>9</w:t>
            </w:r>
          </w:p>
        </w:tc>
      </w:tr>
      <w:tr w:rsidR="00B00DED" w14:paraId="1A82C9DC" w14:textId="77777777" w:rsidTr="00A81C85">
        <w:trPr>
          <w:trHeight w:val="485"/>
        </w:trPr>
        <w:tc>
          <w:tcPr>
            <w:tcW w:w="1668" w:type="dxa"/>
          </w:tcPr>
          <w:p w14:paraId="7BA2E78B" w14:textId="77777777" w:rsidR="00B00DED" w:rsidRDefault="00B00DED" w:rsidP="00A81C85">
            <w:pPr>
              <w:pStyle w:val="TableParagraph"/>
              <w:ind w:left="9"/>
              <w:rPr>
                <w:sz w:val="28"/>
              </w:rPr>
            </w:pPr>
            <w:r>
              <w:rPr>
                <w:sz w:val="28"/>
              </w:rPr>
              <w:t>6</w:t>
            </w:r>
          </w:p>
          <w:p w14:paraId="3399C76B" w14:textId="77777777" w:rsidR="00B00DED" w:rsidRDefault="00B00DED" w:rsidP="00A81C85">
            <w:pPr>
              <w:pStyle w:val="TableParagraph"/>
              <w:ind w:left="9"/>
              <w:rPr>
                <w:sz w:val="24"/>
                <w:szCs w:val="24"/>
              </w:rPr>
            </w:pPr>
            <w:r>
              <w:rPr>
                <w:sz w:val="24"/>
                <w:szCs w:val="24"/>
              </w:rPr>
              <w:t>6.1</w:t>
            </w:r>
          </w:p>
          <w:p w14:paraId="2D841A88" w14:textId="77777777" w:rsidR="00B00DED" w:rsidRDefault="00B00DED" w:rsidP="00A81C85">
            <w:pPr>
              <w:pStyle w:val="TableParagraph"/>
              <w:ind w:left="9"/>
              <w:rPr>
                <w:sz w:val="24"/>
                <w:szCs w:val="24"/>
              </w:rPr>
            </w:pPr>
            <w:r>
              <w:rPr>
                <w:sz w:val="24"/>
                <w:szCs w:val="24"/>
              </w:rPr>
              <w:t>6.2</w:t>
            </w:r>
          </w:p>
          <w:p w14:paraId="3FFA91E6" w14:textId="77777777" w:rsidR="00B00DED" w:rsidRDefault="00B00DED" w:rsidP="00A81C85">
            <w:pPr>
              <w:pStyle w:val="TableParagraph"/>
              <w:ind w:left="9"/>
              <w:rPr>
                <w:sz w:val="28"/>
              </w:rPr>
            </w:pPr>
            <w:r>
              <w:rPr>
                <w:sz w:val="24"/>
                <w:szCs w:val="24"/>
              </w:rPr>
              <w:t>6.3</w:t>
            </w:r>
          </w:p>
        </w:tc>
        <w:tc>
          <w:tcPr>
            <w:tcW w:w="6096" w:type="dxa"/>
          </w:tcPr>
          <w:p w14:paraId="0ABBEAC4" w14:textId="77777777" w:rsidR="00B00DED" w:rsidRDefault="00B00DED" w:rsidP="00A81C85">
            <w:pPr>
              <w:pStyle w:val="TableParagraph"/>
              <w:jc w:val="left"/>
              <w:rPr>
                <w:sz w:val="28"/>
              </w:rPr>
            </w:pPr>
            <w:r>
              <w:rPr>
                <w:sz w:val="28"/>
              </w:rPr>
              <w:t>Direct Payments</w:t>
            </w:r>
          </w:p>
          <w:p w14:paraId="662A1C3F" w14:textId="77777777" w:rsidR="00B00DED" w:rsidRDefault="00B00DED" w:rsidP="00A81C85">
            <w:pPr>
              <w:pStyle w:val="TableParagraph"/>
              <w:jc w:val="left"/>
              <w:rPr>
                <w:sz w:val="24"/>
                <w:szCs w:val="24"/>
              </w:rPr>
            </w:pPr>
            <w:r>
              <w:rPr>
                <w:sz w:val="24"/>
                <w:szCs w:val="24"/>
              </w:rPr>
              <w:t>Managed Accounts</w:t>
            </w:r>
          </w:p>
          <w:p w14:paraId="788A7BD1" w14:textId="77777777" w:rsidR="00B00DED" w:rsidRDefault="00B00DED" w:rsidP="00A81C85">
            <w:pPr>
              <w:pStyle w:val="TableParagraph"/>
              <w:jc w:val="left"/>
              <w:rPr>
                <w:sz w:val="24"/>
                <w:szCs w:val="24"/>
              </w:rPr>
            </w:pPr>
            <w:r>
              <w:rPr>
                <w:sz w:val="24"/>
                <w:szCs w:val="24"/>
              </w:rPr>
              <w:t>Audit of Direct Payments</w:t>
            </w:r>
          </w:p>
          <w:p w14:paraId="73BD0672" w14:textId="77777777" w:rsidR="00B00DED" w:rsidRDefault="00B00DED" w:rsidP="00A81C85">
            <w:pPr>
              <w:pStyle w:val="TableParagraph"/>
              <w:jc w:val="left"/>
              <w:rPr>
                <w:sz w:val="28"/>
              </w:rPr>
            </w:pPr>
            <w:r>
              <w:rPr>
                <w:sz w:val="24"/>
                <w:szCs w:val="24"/>
              </w:rPr>
              <w:t>Recovery of Money Owed</w:t>
            </w:r>
          </w:p>
        </w:tc>
        <w:tc>
          <w:tcPr>
            <w:tcW w:w="1133" w:type="dxa"/>
          </w:tcPr>
          <w:p w14:paraId="35AD37A1" w14:textId="77777777" w:rsidR="00B00DED" w:rsidRDefault="00B00DED" w:rsidP="00A81C85">
            <w:pPr>
              <w:pStyle w:val="TableParagraph"/>
              <w:ind w:left="11"/>
              <w:rPr>
                <w:sz w:val="28"/>
              </w:rPr>
            </w:pPr>
            <w:r>
              <w:rPr>
                <w:sz w:val="28"/>
              </w:rPr>
              <w:t>11</w:t>
            </w:r>
          </w:p>
          <w:p w14:paraId="513BEAD6" w14:textId="77777777" w:rsidR="00B00DED" w:rsidRDefault="00B00DED" w:rsidP="00A81C85">
            <w:pPr>
              <w:pStyle w:val="TableParagraph"/>
              <w:ind w:left="11"/>
              <w:rPr>
                <w:sz w:val="24"/>
                <w:szCs w:val="24"/>
              </w:rPr>
            </w:pPr>
            <w:r>
              <w:rPr>
                <w:sz w:val="24"/>
                <w:szCs w:val="24"/>
              </w:rPr>
              <w:t>11</w:t>
            </w:r>
          </w:p>
          <w:p w14:paraId="02ACFB4C" w14:textId="77777777" w:rsidR="00B00DED" w:rsidRDefault="00B00DED" w:rsidP="00A81C85">
            <w:pPr>
              <w:pStyle w:val="TableParagraph"/>
              <w:ind w:left="11"/>
              <w:rPr>
                <w:sz w:val="24"/>
                <w:szCs w:val="24"/>
              </w:rPr>
            </w:pPr>
            <w:r>
              <w:rPr>
                <w:sz w:val="24"/>
                <w:szCs w:val="24"/>
              </w:rPr>
              <w:t>11</w:t>
            </w:r>
          </w:p>
          <w:p w14:paraId="41314722" w14:textId="77777777" w:rsidR="00B00DED" w:rsidRPr="00A470B9" w:rsidRDefault="00B00DED" w:rsidP="00A81C85">
            <w:pPr>
              <w:pStyle w:val="TableParagraph"/>
              <w:ind w:left="11"/>
              <w:rPr>
                <w:sz w:val="24"/>
                <w:szCs w:val="24"/>
              </w:rPr>
            </w:pPr>
            <w:r>
              <w:rPr>
                <w:sz w:val="24"/>
                <w:szCs w:val="24"/>
              </w:rPr>
              <w:t>11</w:t>
            </w:r>
          </w:p>
        </w:tc>
      </w:tr>
      <w:tr w:rsidR="00B00DED" w14:paraId="0A81D651" w14:textId="77777777" w:rsidTr="00A81C85">
        <w:trPr>
          <w:trHeight w:val="485"/>
        </w:trPr>
        <w:tc>
          <w:tcPr>
            <w:tcW w:w="1668" w:type="dxa"/>
          </w:tcPr>
          <w:p w14:paraId="2686B39F" w14:textId="77777777" w:rsidR="00B00DED" w:rsidRPr="00215E90" w:rsidRDefault="00B00DED" w:rsidP="00A81C85">
            <w:pPr>
              <w:pStyle w:val="TableParagraph"/>
              <w:ind w:left="9"/>
              <w:rPr>
                <w:sz w:val="28"/>
                <w:szCs w:val="28"/>
              </w:rPr>
            </w:pPr>
            <w:r w:rsidRPr="00215E90">
              <w:rPr>
                <w:sz w:val="28"/>
                <w:szCs w:val="28"/>
              </w:rPr>
              <w:t>7</w:t>
            </w:r>
          </w:p>
        </w:tc>
        <w:tc>
          <w:tcPr>
            <w:tcW w:w="6096" w:type="dxa"/>
          </w:tcPr>
          <w:p w14:paraId="18A5A52B" w14:textId="77777777" w:rsidR="00B00DED" w:rsidRPr="00BD0502" w:rsidRDefault="00B00DED" w:rsidP="00A81C85">
            <w:pPr>
              <w:pStyle w:val="TableParagraph"/>
              <w:jc w:val="left"/>
              <w:rPr>
                <w:sz w:val="24"/>
                <w:szCs w:val="24"/>
              </w:rPr>
            </w:pPr>
            <w:r>
              <w:rPr>
                <w:sz w:val="28"/>
              </w:rPr>
              <w:t>Service User Commitment</w:t>
            </w:r>
          </w:p>
        </w:tc>
        <w:tc>
          <w:tcPr>
            <w:tcW w:w="1133" w:type="dxa"/>
          </w:tcPr>
          <w:p w14:paraId="25BE2443" w14:textId="77777777" w:rsidR="00B00DED" w:rsidRDefault="00B00DED" w:rsidP="00A81C85">
            <w:pPr>
              <w:pStyle w:val="TableParagraph"/>
              <w:ind w:left="11"/>
              <w:rPr>
                <w:sz w:val="28"/>
              </w:rPr>
            </w:pPr>
            <w:r>
              <w:rPr>
                <w:sz w:val="28"/>
              </w:rPr>
              <w:t>12</w:t>
            </w:r>
          </w:p>
        </w:tc>
      </w:tr>
      <w:tr w:rsidR="00B00DED" w14:paraId="380E2B78" w14:textId="77777777" w:rsidTr="00A81C85">
        <w:trPr>
          <w:trHeight w:val="486"/>
        </w:trPr>
        <w:tc>
          <w:tcPr>
            <w:tcW w:w="1668" w:type="dxa"/>
          </w:tcPr>
          <w:p w14:paraId="320788D7" w14:textId="77777777" w:rsidR="00B00DED" w:rsidRDefault="00B00DED" w:rsidP="00A81C85">
            <w:pPr>
              <w:pStyle w:val="TableParagraph"/>
              <w:ind w:left="9"/>
              <w:rPr>
                <w:sz w:val="28"/>
              </w:rPr>
            </w:pPr>
            <w:r>
              <w:rPr>
                <w:sz w:val="28"/>
              </w:rPr>
              <w:t>8</w:t>
            </w:r>
          </w:p>
        </w:tc>
        <w:tc>
          <w:tcPr>
            <w:tcW w:w="6096" w:type="dxa"/>
          </w:tcPr>
          <w:p w14:paraId="66196869" w14:textId="77777777" w:rsidR="00B00DED" w:rsidRDefault="00B00DED" w:rsidP="00A81C85">
            <w:pPr>
              <w:pStyle w:val="TableParagraph"/>
              <w:jc w:val="left"/>
              <w:rPr>
                <w:sz w:val="28"/>
              </w:rPr>
            </w:pPr>
            <w:r>
              <w:rPr>
                <w:sz w:val="28"/>
              </w:rPr>
              <w:t>Methods of Payment</w:t>
            </w:r>
          </w:p>
        </w:tc>
        <w:tc>
          <w:tcPr>
            <w:tcW w:w="1133" w:type="dxa"/>
          </w:tcPr>
          <w:p w14:paraId="77C768D8" w14:textId="77777777" w:rsidR="00B00DED" w:rsidRDefault="00B00DED" w:rsidP="00A81C85">
            <w:pPr>
              <w:pStyle w:val="TableParagraph"/>
              <w:ind w:left="11"/>
              <w:rPr>
                <w:sz w:val="28"/>
              </w:rPr>
            </w:pPr>
            <w:r>
              <w:rPr>
                <w:sz w:val="28"/>
              </w:rPr>
              <w:t>14</w:t>
            </w:r>
          </w:p>
        </w:tc>
      </w:tr>
      <w:tr w:rsidR="00B00DED" w14:paraId="38A5403A" w14:textId="77777777" w:rsidTr="00A81C85">
        <w:trPr>
          <w:trHeight w:val="486"/>
        </w:trPr>
        <w:tc>
          <w:tcPr>
            <w:tcW w:w="1668" w:type="dxa"/>
          </w:tcPr>
          <w:p w14:paraId="12A65DF5" w14:textId="77777777" w:rsidR="00B00DED" w:rsidRDefault="00B00DED" w:rsidP="00A81C85">
            <w:pPr>
              <w:pStyle w:val="TableParagraph"/>
              <w:ind w:left="9"/>
              <w:rPr>
                <w:sz w:val="28"/>
              </w:rPr>
            </w:pPr>
            <w:r>
              <w:rPr>
                <w:sz w:val="28"/>
              </w:rPr>
              <w:t>9</w:t>
            </w:r>
          </w:p>
          <w:p w14:paraId="136F3ECC" w14:textId="77777777" w:rsidR="00B00DED" w:rsidRDefault="00B00DED" w:rsidP="00A81C85">
            <w:pPr>
              <w:pStyle w:val="TableParagraph"/>
              <w:ind w:left="9"/>
              <w:rPr>
                <w:sz w:val="24"/>
                <w:szCs w:val="24"/>
              </w:rPr>
            </w:pPr>
            <w:r>
              <w:rPr>
                <w:sz w:val="24"/>
                <w:szCs w:val="24"/>
              </w:rPr>
              <w:t>9.1</w:t>
            </w:r>
          </w:p>
          <w:p w14:paraId="2DC8D3D4" w14:textId="77777777" w:rsidR="00B00DED" w:rsidRDefault="00B00DED" w:rsidP="00A81C85">
            <w:pPr>
              <w:pStyle w:val="TableParagraph"/>
              <w:ind w:left="9"/>
              <w:rPr>
                <w:sz w:val="24"/>
                <w:szCs w:val="24"/>
              </w:rPr>
            </w:pPr>
            <w:r>
              <w:rPr>
                <w:sz w:val="24"/>
                <w:szCs w:val="24"/>
              </w:rPr>
              <w:t>9.2</w:t>
            </w:r>
          </w:p>
          <w:p w14:paraId="0C733CF1" w14:textId="77777777" w:rsidR="00B00DED" w:rsidRDefault="00B00DED" w:rsidP="00A81C85">
            <w:pPr>
              <w:pStyle w:val="TableParagraph"/>
              <w:ind w:left="9"/>
              <w:rPr>
                <w:sz w:val="24"/>
                <w:szCs w:val="24"/>
              </w:rPr>
            </w:pPr>
            <w:r>
              <w:rPr>
                <w:sz w:val="24"/>
                <w:szCs w:val="24"/>
              </w:rPr>
              <w:t>9.3</w:t>
            </w:r>
          </w:p>
          <w:p w14:paraId="3BF5A39F" w14:textId="77777777" w:rsidR="00B00DED" w:rsidRDefault="00B00DED" w:rsidP="00A81C85">
            <w:pPr>
              <w:pStyle w:val="TableParagraph"/>
              <w:ind w:left="9"/>
              <w:rPr>
                <w:sz w:val="24"/>
                <w:szCs w:val="24"/>
              </w:rPr>
            </w:pPr>
            <w:r>
              <w:rPr>
                <w:sz w:val="24"/>
                <w:szCs w:val="24"/>
              </w:rPr>
              <w:t>9.4</w:t>
            </w:r>
          </w:p>
          <w:p w14:paraId="5992DBD5" w14:textId="77777777" w:rsidR="00B00DED" w:rsidRDefault="00B00DED" w:rsidP="00A81C85">
            <w:pPr>
              <w:pStyle w:val="TableParagraph"/>
              <w:ind w:left="9"/>
              <w:rPr>
                <w:sz w:val="24"/>
                <w:szCs w:val="24"/>
              </w:rPr>
            </w:pPr>
            <w:r>
              <w:rPr>
                <w:sz w:val="24"/>
                <w:szCs w:val="24"/>
              </w:rPr>
              <w:t>9.5</w:t>
            </w:r>
          </w:p>
          <w:p w14:paraId="720868BF" w14:textId="77777777" w:rsidR="00B00DED" w:rsidRDefault="00B00DED" w:rsidP="00A81C85">
            <w:pPr>
              <w:pStyle w:val="TableParagraph"/>
              <w:ind w:left="9"/>
              <w:rPr>
                <w:sz w:val="24"/>
                <w:szCs w:val="24"/>
              </w:rPr>
            </w:pPr>
            <w:r>
              <w:rPr>
                <w:sz w:val="24"/>
                <w:szCs w:val="24"/>
              </w:rPr>
              <w:t>9.6</w:t>
            </w:r>
          </w:p>
          <w:p w14:paraId="47A75695" w14:textId="77777777" w:rsidR="00B00DED" w:rsidRDefault="00B00DED" w:rsidP="00A81C85">
            <w:pPr>
              <w:pStyle w:val="TableParagraph"/>
              <w:ind w:left="9"/>
              <w:rPr>
                <w:sz w:val="24"/>
                <w:szCs w:val="24"/>
              </w:rPr>
            </w:pPr>
            <w:r>
              <w:rPr>
                <w:sz w:val="24"/>
                <w:szCs w:val="24"/>
              </w:rPr>
              <w:t>9.7</w:t>
            </w:r>
          </w:p>
          <w:p w14:paraId="79B15AE2" w14:textId="77777777" w:rsidR="00B00DED" w:rsidRDefault="00B00DED" w:rsidP="00A81C85">
            <w:pPr>
              <w:pStyle w:val="TableParagraph"/>
              <w:ind w:left="9"/>
              <w:rPr>
                <w:sz w:val="24"/>
                <w:szCs w:val="24"/>
              </w:rPr>
            </w:pPr>
            <w:r>
              <w:rPr>
                <w:sz w:val="24"/>
                <w:szCs w:val="24"/>
              </w:rPr>
              <w:t>9.8</w:t>
            </w:r>
          </w:p>
          <w:p w14:paraId="23F87841" w14:textId="77777777" w:rsidR="00B00DED" w:rsidRPr="00B44769" w:rsidRDefault="00B00DED" w:rsidP="00A81C85">
            <w:pPr>
              <w:pStyle w:val="TableParagraph"/>
              <w:ind w:left="9"/>
              <w:rPr>
                <w:sz w:val="24"/>
                <w:szCs w:val="24"/>
              </w:rPr>
            </w:pPr>
            <w:r>
              <w:rPr>
                <w:sz w:val="24"/>
                <w:szCs w:val="24"/>
              </w:rPr>
              <w:t>9.9</w:t>
            </w:r>
          </w:p>
        </w:tc>
        <w:tc>
          <w:tcPr>
            <w:tcW w:w="6096" w:type="dxa"/>
          </w:tcPr>
          <w:p w14:paraId="0E2A1BAD" w14:textId="77777777" w:rsidR="00B00DED" w:rsidRDefault="00B00DED" w:rsidP="00A81C85">
            <w:pPr>
              <w:pStyle w:val="TableParagraph"/>
              <w:jc w:val="left"/>
              <w:rPr>
                <w:sz w:val="28"/>
              </w:rPr>
            </w:pPr>
            <w:r>
              <w:rPr>
                <w:sz w:val="28"/>
              </w:rPr>
              <w:t>Collection &amp; Recovery</w:t>
            </w:r>
          </w:p>
          <w:p w14:paraId="007468F5" w14:textId="77777777" w:rsidR="00B00DED" w:rsidRDefault="00B00DED" w:rsidP="00A81C85">
            <w:pPr>
              <w:pStyle w:val="TableParagraph"/>
              <w:jc w:val="left"/>
              <w:rPr>
                <w:sz w:val="24"/>
                <w:szCs w:val="24"/>
              </w:rPr>
            </w:pPr>
            <w:r>
              <w:rPr>
                <w:sz w:val="24"/>
                <w:szCs w:val="24"/>
              </w:rPr>
              <w:t>Arrangement for Payment</w:t>
            </w:r>
          </w:p>
          <w:p w14:paraId="0CEB3FD2" w14:textId="77777777" w:rsidR="00B00DED" w:rsidRDefault="00B00DED" w:rsidP="00A81C85">
            <w:pPr>
              <w:pStyle w:val="TableParagraph"/>
              <w:jc w:val="left"/>
              <w:rPr>
                <w:sz w:val="24"/>
                <w:szCs w:val="24"/>
              </w:rPr>
            </w:pPr>
            <w:r>
              <w:rPr>
                <w:sz w:val="24"/>
                <w:szCs w:val="24"/>
              </w:rPr>
              <w:t>Safeguarding Referral</w:t>
            </w:r>
          </w:p>
          <w:p w14:paraId="37FC1356" w14:textId="77777777" w:rsidR="00B00DED" w:rsidRDefault="00B00DED" w:rsidP="00A81C85">
            <w:pPr>
              <w:pStyle w:val="TableParagraph"/>
              <w:jc w:val="left"/>
              <w:rPr>
                <w:sz w:val="24"/>
                <w:szCs w:val="24"/>
              </w:rPr>
            </w:pPr>
            <w:r>
              <w:rPr>
                <w:sz w:val="24"/>
                <w:szCs w:val="24"/>
              </w:rPr>
              <w:t>Welfare Benefit Appointeeship</w:t>
            </w:r>
          </w:p>
          <w:p w14:paraId="5C7EAA7C" w14:textId="77777777" w:rsidR="00B00DED" w:rsidRDefault="00B00DED" w:rsidP="00A81C85">
            <w:pPr>
              <w:pStyle w:val="TableParagraph"/>
              <w:jc w:val="left"/>
              <w:rPr>
                <w:sz w:val="24"/>
                <w:szCs w:val="24"/>
              </w:rPr>
            </w:pPr>
            <w:r>
              <w:rPr>
                <w:sz w:val="24"/>
                <w:szCs w:val="24"/>
              </w:rPr>
              <w:t>Deprivation of Assets</w:t>
            </w:r>
          </w:p>
          <w:p w14:paraId="025F5049" w14:textId="77777777" w:rsidR="00B00DED" w:rsidRDefault="00B00DED" w:rsidP="00A81C85">
            <w:pPr>
              <w:pStyle w:val="TableParagraph"/>
              <w:jc w:val="left"/>
              <w:rPr>
                <w:sz w:val="24"/>
                <w:szCs w:val="24"/>
              </w:rPr>
            </w:pPr>
            <w:r>
              <w:rPr>
                <w:sz w:val="24"/>
                <w:szCs w:val="24"/>
              </w:rPr>
              <w:t>Absconders</w:t>
            </w:r>
          </w:p>
          <w:p w14:paraId="1D97AFF4" w14:textId="77777777" w:rsidR="00B00DED" w:rsidRDefault="00B00DED" w:rsidP="00A81C85">
            <w:pPr>
              <w:pStyle w:val="TableParagraph"/>
              <w:jc w:val="left"/>
              <w:rPr>
                <w:sz w:val="24"/>
                <w:szCs w:val="24"/>
              </w:rPr>
            </w:pPr>
            <w:r>
              <w:rPr>
                <w:sz w:val="24"/>
                <w:szCs w:val="24"/>
              </w:rPr>
              <w:t>Alternative Methods of Recovery</w:t>
            </w:r>
          </w:p>
          <w:p w14:paraId="5F45D64B" w14:textId="77777777" w:rsidR="00B00DED" w:rsidRDefault="00B00DED" w:rsidP="00A81C85">
            <w:pPr>
              <w:pStyle w:val="TableParagraph"/>
              <w:jc w:val="left"/>
              <w:rPr>
                <w:sz w:val="24"/>
                <w:szCs w:val="24"/>
              </w:rPr>
            </w:pPr>
            <w:r>
              <w:rPr>
                <w:sz w:val="24"/>
                <w:szCs w:val="24"/>
              </w:rPr>
              <w:t>Mediation</w:t>
            </w:r>
          </w:p>
          <w:p w14:paraId="153AE400" w14:textId="77777777" w:rsidR="00B00DED" w:rsidRDefault="00B00DED" w:rsidP="00A81C85">
            <w:pPr>
              <w:pStyle w:val="TableParagraph"/>
              <w:jc w:val="left"/>
              <w:rPr>
                <w:sz w:val="24"/>
                <w:szCs w:val="24"/>
              </w:rPr>
            </w:pPr>
            <w:r>
              <w:rPr>
                <w:sz w:val="24"/>
                <w:szCs w:val="24"/>
              </w:rPr>
              <w:t>Arbitration</w:t>
            </w:r>
          </w:p>
          <w:p w14:paraId="0F4984EE" w14:textId="77777777" w:rsidR="00B00DED" w:rsidRPr="00B44769" w:rsidRDefault="00B00DED" w:rsidP="00A81C85">
            <w:pPr>
              <w:pStyle w:val="TableParagraph"/>
              <w:jc w:val="left"/>
              <w:rPr>
                <w:sz w:val="24"/>
                <w:szCs w:val="24"/>
              </w:rPr>
            </w:pPr>
            <w:r>
              <w:rPr>
                <w:sz w:val="24"/>
                <w:szCs w:val="24"/>
              </w:rPr>
              <w:t>Negotiation</w:t>
            </w:r>
          </w:p>
        </w:tc>
        <w:tc>
          <w:tcPr>
            <w:tcW w:w="1133" w:type="dxa"/>
          </w:tcPr>
          <w:p w14:paraId="127D6964" w14:textId="77777777" w:rsidR="00B00DED" w:rsidRDefault="00B00DED" w:rsidP="00A81C85">
            <w:pPr>
              <w:pStyle w:val="TableParagraph"/>
              <w:ind w:left="11"/>
              <w:rPr>
                <w:sz w:val="28"/>
              </w:rPr>
            </w:pPr>
            <w:r>
              <w:rPr>
                <w:sz w:val="28"/>
              </w:rPr>
              <w:t>15</w:t>
            </w:r>
          </w:p>
          <w:p w14:paraId="7040ED61" w14:textId="77777777" w:rsidR="00B00DED" w:rsidRDefault="00B00DED" w:rsidP="00A81C85">
            <w:pPr>
              <w:pStyle w:val="TableParagraph"/>
              <w:ind w:left="11"/>
              <w:rPr>
                <w:sz w:val="24"/>
                <w:szCs w:val="24"/>
              </w:rPr>
            </w:pPr>
            <w:r>
              <w:rPr>
                <w:sz w:val="24"/>
                <w:szCs w:val="24"/>
              </w:rPr>
              <w:t>15</w:t>
            </w:r>
          </w:p>
          <w:p w14:paraId="05DF8A18" w14:textId="77777777" w:rsidR="00B00DED" w:rsidRDefault="00B00DED" w:rsidP="00A81C85">
            <w:pPr>
              <w:pStyle w:val="TableParagraph"/>
              <w:ind w:left="11"/>
              <w:rPr>
                <w:sz w:val="24"/>
                <w:szCs w:val="24"/>
              </w:rPr>
            </w:pPr>
            <w:r>
              <w:rPr>
                <w:sz w:val="24"/>
                <w:szCs w:val="24"/>
              </w:rPr>
              <w:t>16</w:t>
            </w:r>
          </w:p>
          <w:p w14:paraId="6BC164E7" w14:textId="77777777" w:rsidR="00B00DED" w:rsidRDefault="00B00DED" w:rsidP="00A81C85">
            <w:pPr>
              <w:pStyle w:val="TableParagraph"/>
              <w:ind w:left="11"/>
              <w:rPr>
                <w:sz w:val="24"/>
                <w:szCs w:val="24"/>
              </w:rPr>
            </w:pPr>
            <w:r>
              <w:rPr>
                <w:sz w:val="24"/>
                <w:szCs w:val="24"/>
              </w:rPr>
              <w:t>16</w:t>
            </w:r>
          </w:p>
          <w:p w14:paraId="7548D5DF" w14:textId="77777777" w:rsidR="00B00DED" w:rsidRDefault="00B00DED" w:rsidP="00A81C85">
            <w:pPr>
              <w:pStyle w:val="TableParagraph"/>
              <w:ind w:left="11"/>
              <w:rPr>
                <w:sz w:val="24"/>
                <w:szCs w:val="24"/>
              </w:rPr>
            </w:pPr>
            <w:r>
              <w:rPr>
                <w:sz w:val="24"/>
                <w:szCs w:val="24"/>
              </w:rPr>
              <w:t>16</w:t>
            </w:r>
          </w:p>
          <w:p w14:paraId="0641B1D8" w14:textId="77777777" w:rsidR="00B00DED" w:rsidRDefault="00B00DED" w:rsidP="00A81C85">
            <w:pPr>
              <w:pStyle w:val="TableParagraph"/>
              <w:ind w:left="11"/>
              <w:rPr>
                <w:sz w:val="24"/>
                <w:szCs w:val="24"/>
              </w:rPr>
            </w:pPr>
            <w:r>
              <w:rPr>
                <w:sz w:val="24"/>
                <w:szCs w:val="24"/>
              </w:rPr>
              <w:t>17</w:t>
            </w:r>
          </w:p>
          <w:p w14:paraId="21505941" w14:textId="77777777" w:rsidR="00B00DED" w:rsidRDefault="00B00DED" w:rsidP="00A81C85">
            <w:pPr>
              <w:pStyle w:val="TableParagraph"/>
              <w:ind w:left="11"/>
              <w:rPr>
                <w:sz w:val="24"/>
                <w:szCs w:val="24"/>
              </w:rPr>
            </w:pPr>
            <w:r>
              <w:rPr>
                <w:sz w:val="24"/>
                <w:szCs w:val="24"/>
              </w:rPr>
              <w:t>17</w:t>
            </w:r>
          </w:p>
          <w:p w14:paraId="227CC56B" w14:textId="77777777" w:rsidR="00B00DED" w:rsidRDefault="00B00DED" w:rsidP="00A81C85">
            <w:pPr>
              <w:pStyle w:val="TableParagraph"/>
              <w:ind w:left="11"/>
              <w:rPr>
                <w:sz w:val="24"/>
                <w:szCs w:val="24"/>
              </w:rPr>
            </w:pPr>
            <w:r>
              <w:rPr>
                <w:sz w:val="24"/>
                <w:szCs w:val="24"/>
              </w:rPr>
              <w:t>17</w:t>
            </w:r>
          </w:p>
          <w:p w14:paraId="27AE5331" w14:textId="77777777" w:rsidR="00B00DED" w:rsidRDefault="00B00DED" w:rsidP="00A81C85">
            <w:pPr>
              <w:pStyle w:val="TableParagraph"/>
              <w:ind w:left="11"/>
              <w:rPr>
                <w:sz w:val="24"/>
                <w:szCs w:val="24"/>
              </w:rPr>
            </w:pPr>
            <w:r>
              <w:rPr>
                <w:sz w:val="24"/>
                <w:szCs w:val="24"/>
              </w:rPr>
              <w:t>17</w:t>
            </w:r>
          </w:p>
          <w:p w14:paraId="65BA56EA" w14:textId="77777777" w:rsidR="00B00DED" w:rsidRPr="00A470B9" w:rsidRDefault="00B00DED" w:rsidP="00A81C85">
            <w:pPr>
              <w:pStyle w:val="TableParagraph"/>
              <w:ind w:left="11"/>
              <w:rPr>
                <w:sz w:val="24"/>
                <w:szCs w:val="24"/>
              </w:rPr>
            </w:pPr>
            <w:r>
              <w:rPr>
                <w:sz w:val="24"/>
                <w:szCs w:val="24"/>
              </w:rPr>
              <w:t>17</w:t>
            </w:r>
          </w:p>
        </w:tc>
      </w:tr>
      <w:tr w:rsidR="00B00DED" w14:paraId="04A2348A" w14:textId="77777777" w:rsidTr="00A81C85">
        <w:trPr>
          <w:trHeight w:val="974"/>
        </w:trPr>
        <w:tc>
          <w:tcPr>
            <w:tcW w:w="1668" w:type="dxa"/>
          </w:tcPr>
          <w:p w14:paraId="369DB628" w14:textId="77777777" w:rsidR="00B00DED" w:rsidRDefault="00B00DED" w:rsidP="00A81C85">
            <w:pPr>
              <w:pStyle w:val="TableParagraph"/>
              <w:spacing w:line="240" w:lineRule="auto"/>
              <w:ind w:left="9"/>
              <w:rPr>
                <w:sz w:val="28"/>
              </w:rPr>
            </w:pPr>
            <w:r>
              <w:rPr>
                <w:sz w:val="28"/>
              </w:rPr>
              <w:t>10</w:t>
            </w:r>
          </w:p>
          <w:p w14:paraId="5B61E223" w14:textId="77777777" w:rsidR="00B00DED" w:rsidRPr="00B44769" w:rsidRDefault="00B00DED" w:rsidP="00A81C85">
            <w:pPr>
              <w:pStyle w:val="TableParagraph"/>
              <w:spacing w:line="240" w:lineRule="auto"/>
              <w:ind w:left="9"/>
              <w:rPr>
                <w:sz w:val="24"/>
                <w:szCs w:val="24"/>
              </w:rPr>
            </w:pPr>
            <w:r w:rsidRPr="00B44769">
              <w:rPr>
                <w:sz w:val="24"/>
                <w:szCs w:val="24"/>
              </w:rPr>
              <w:t>1</w:t>
            </w:r>
            <w:r>
              <w:rPr>
                <w:sz w:val="24"/>
                <w:szCs w:val="24"/>
              </w:rPr>
              <w:t>0</w:t>
            </w:r>
            <w:r w:rsidRPr="00B44769">
              <w:rPr>
                <w:sz w:val="24"/>
                <w:szCs w:val="24"/>
              </w:rPr>
              <w:t>.1</w:t>
            </w:r>
          </w:p>
          <w:p w14:paraId="552D4F1A" w14:textId="77777777" w:rsidR="00B00DED" w:rsidRPr="00B44769" w:rsidRDefault="00B00DED" w:rsidP="00A81C85">
            <w:pPr>
              <w:pStyle w:val="TableParagraph"/>
              <w:spacing w:line="240" w:lineRule="auto"/>
              <w:ind w:left="9"/>
              <w:rPr>
                <w:sz w:val="24"/>
                <w:szCs w:val="24"/>
              </w:rPr>
            </w:pPr>
            <w:r w:rsidRPr="00B44769">
              <w:rPr>
                <w:sz w:val="24"/>
                <w:szCs w:val="24"/>
              </w:rPr>
              <w:t>1</w:t>
            </w:r>
            <w:r>
              <w:rPr>
                <w:sz w:val="24"/>
                <w:szCs w:val="24"/>
              </w:rPr>
              <w:t>0</w:t>
            </w:r>
            <w:r w:rsidRPr="00B44769">
              <w:rPr>
                <w:sz w:val="24"/>
                <w:szCs w:val="24"/>
              </w:rPr>
              <w:t>.2</w:t>
            </w:r>
          </w:p>
          <w:p w14:paraId="464071FC" w14:textId="77777777" w:rsidR="00B00DED" w:rsidRPr="00B44769" w:rsidRDefault="00B00DED" w:rsidP="00A81C85">
            <w:pPr>
              <w:pStyle w:val="TableParagraph"/>
              <w:spacing w:line="240" w:lineRule="auto"/>
              <w:ind w:left="9"/>
              <w:rPr>
                <w:sz w:val="24"/>
                <w:szCs w:val="24"/>
              </w:rPr>
            </w:pPr>
            <w:r w:rsidRPr="00B44769">
              <w:rPr>
                <w:sz w:val="24"/>
                <w:szCs w:val="24"/>
              </w:rPr>
              <w:t>1</w:t>
            </w:r>
            <w:r>
              <w:rPr>
                <w:sz w:val="24"/>
                <w:szCs w:val="24"/>
              </w:rPr>
              <w:t>0</w:t>
            </w:r>
            <w:r w:rsidRPr="00B44769">
              <w:rPr>
                <w:sz w:val="24"/>
                <w:szCs w:val="24"/>
              </w:rPr>
              <w:t>.3</w:t>
            </w:r>
          </w:p>
          <w:p w14:paraId="3161ACB6" w14:textId="77777777" w:rsidR="00B00DED" w:rsidRPr="00B44769" w:rsidRDefault="00B00DED" w:rsidP="00A81C85">
            <w:pPr>
              <w:pStyle w:val="TableParagraph"/>
              <w:spacing w:line="240" w:lineRule="auto"/>
              <w:ind w:left="9"/>
              <w:rPr>
                <w:sz w:val="24"/>
                <w:szCs w:val="24"/>
              </w:rPr>
            </w:pPr>
            <w:r w:rsidRPr="00B44769">
              <w:rPr>
                <w:sz w:val="24"/>
                <w:szCs w:val="24"/>
              </w:rPr>
              <w:t>1</w:t>
            </w:r>
            <w:r>
              <w:rPr>
                <w:sz w:val="24"/>
                <w:szCs w:val="24"/>
              </w:rPr>
              <w:t>0</w:t>
            </w:r>
            <w:r w:rsidRPr="00B44769">
              <w:rPr>
                <w:sz w:val="24"/>
                <w:szCs w:val="24"/>
              </w:rPr>
              <w:t>.4</w:t>
            </w:r>
          </w:p>
          <w:p w14:paraId="0B2B85A2" w14:textId="77777777" w:rsidR="00B00DED" w:rsidRPr="00B44769" w:rsidRDefault="00B00DED" w:rsidP="00A81C85">
            <w:pPr>
              <w:pStyle w:val="TableParagraph"/>
              <w:spacing w:line="240" w:lineRule="auto"/>
              <w:ind w:left="9"/>
            </w:pPr>
            <w:r w:rsidRPr="00B44769">
              <w:t>1</w:t>
            </w:r>
            <w:r>
              <w:t>0</w:t>
            </w:r>
            <w:r w:rsidRPr="00B44769">
              <w:t>.4.1</w:t>
            </w:r>
          </w:p>
          <w:p w14:paraId="1FB23E38" w14:textId="77777777" w:rsidR="00B00DED" w:rsidRPr="00B44769" w:rsidRDefault="00B00DED" w:rsidP="00A81C85">
            <w:pPr>
              <w:pStyle w:val="TableParagraph"/>
              <w:spacing w:line="240" w:lineRule="auto"/>
              <w:ind w:left="9"/>
            </w:pPr>
            <w:r w:rsidRPr="00B44769">
              <w:t>1</w:t>
            </w:r>
            <w:r>
              <w:t>0</w:t>
            </w:r>
            <w:r w:rsidRPr="00B44769">
              <w:t>.4.2</w:t>
            </w:r>
          </w:p>
          <w:p w14:paraId="14099DD3" w14:textId="77777777" w:rsidR="00B00DED" w:rsidRPr="00B44769" w:rsidRDefault="00B00DED" w:rsidP="00A81C85">
            <w:pPr>
              <w:pStyle w:val="TableParagraph"/>
              <w:spacing w:line="240" w:lineRule="auto"/>
              <w:ind w:left="9"/>
            </w:pPr>
            <w:r w:rsidRPr="00B44769">
              <w:t>1</w:t>
            </w:r>
            <w:r>
              <w:t>0</w:t>
            </w:r>
            <w:r w:rsidRPr="00B44769">
              <w:t>.4.3</w:t>
            </w:r>
          </w:p>
          <w:p w14:paraId="4FF852F6" w14:textId="77777777" w:rsidR="00B00DED" w:rsidRPr="00B44769" w:rsidRDefault="00B00DED" w:rsidP="00A81C85">
            <w:pPr>
              <w:pStyle w:val="TableParagraph"/>
              <w:spacing w:line="240" w:lineRule="auto"/>
              <w:ind w:left="9"/>
              <w:rPr>
                <w:sz w:val="20"/>
                <w:szCs w:val="20"/>
              </w:rPr>
            </w:pPr>
            <w:r w:rsidRPr="00B44769">
              <w:t>1</w:t>
            </w:r>
            <w:r>
              <w:t>0</w:t>
            </w:r>
            <w:r w:rsidRPr="00B44769">
              <w:t>.4.4</w:t>
            </w:r>
          </w:p>
        </w:tc>
        <w:tc>
          <w:tcPr>
            <w:tcW w:w="6096" w:type="dxa"/>
          </w:tcPr>
          <w:p w14:paraId="049380C3" w14:textId="77777777" w:rsidR="00B00DED" w:rsidRDefault="00B00DED" w:rsidP="00A81C85">
            <w:pPr>
              <w:pStyle w:val="TableParagraph"/>
              <w:spacing w:line="240" w:lineRule="auto"/>
              <w:ind w:left="108"/>
              <w:jc w:val="left"/>
              <w:rPr>
                <w:sz w:val="28"/>
              </w:rPr>
            </w:pPr>
            <w:r>
              <w:rPr>
                <w:sz w:val="28"/>
              </w:rPr>
              <w:t>Legal Proceedings through the County Court</w:t>
            </w:r>
          </w:p>
          <w:p w14:paraId="29BF60B4" w14:textId="77777777" w:rsidR="00B00DED" w:rsidRDefault="00B00DED" w:rsidP="00A81C85">
            <w:pPr>
              <w:pStyle w:val="TableParagraph"/>
              <w:spacing w:line="240" w:lineRule="auto"/>
              <w:ind w:left="108"/>
              <w:jc w:val="left"/>
              <w:rPr>
                <w:sz w:val="24"/>
                <w:szCs w:val="24"/>
              </w:rPr>
            </w:pPr>
            <w:r>
              <w:rPr>
                <w:sz w:val="24"/>
                <w:szCs w:val="24"/>
              </w:rPr>
              <w:t>Decision to Commence Legal Proceedings</w:t>
            </w:r>
          </w:p>
          <w:p w14:paraId="2DEDA525" w14:textId="77777777" w:rsidR="00B00DED" w:rsidRDefault="00B00DED" w:rsidP="00A81C85">
            <w:pPr>
              <w:pStyle w:val="TableParagraph"/>
              <w:spacing w:line="240" w:lineRule="auto"/>
              <w:ind w:left="108"/>
              <w:jc w:val="left"/>
              <w:rPr>
                <w:sz w:val="24"/>
                <w:szCs w:val="24"/>
              </w:rPr>
            </w:pPr>
            <w:r>
              <w:rPr>
                <w:sz w:val="24"/>
                <w:szCs w:val="24"/>
              </w:rPr>
              <w:t>Mental Capacity Act 2005</w:t>
            </w:r>
          </w:p>
          <w:p w14:paraId="10E5486C" w14:textId="77777777" w:rsidR="00B00DED" w:rsidRDefault="00B00DED" w:rsidP="00A81C85">
            <w:pPr>
              <w:pStyle w:val="TableParagraph"/>
              <w:spacing w:line="240" w:lineRule="auto"/>
              <w:ind w:left="108"/>
              <w:jc w:val="left"/>
              <w:rPr>
                <w:sz w:val="24"/>
                <w:szCs w:val="24"/>
              </w:rPr>
            </w:pPr>
            <w:r>
              <w:rPr>
                <w:sz w:val="24"/>
                <w:szCs w:val="24"/>
              </w:rPr>
              <w:t>Issue of County Court Claim</w:t>
            </w:r>
          </w:p>
          <w:p w14:paraId="471811C1" w14:textId="77777777" w:rsidR="00B00DED" w:rsidRDefault="00B00DED" w:rsidP="00A81C85">
            <w:pPr>
              <w:pStyle w:val="TableParagraph"/>
              <w:spacing w:line="240" w:lineRule="auto"/>
              <w:ind w:left="108"/>
              <w:jc w:val="left"/>
              <w:rPr>
                <w:sz w:val="24"/>
                <w:szCs w:val="24"/>
              </w:rPr>
            </w:pPr>
            <w:r>
              <w:rPr>
                <w:sz w:val="24"/>
                <w:szCs w:val="24"/>
              </w:rPr>
              <w:t>Enforcement</w:t>
            </w:r>
          </w:p>
          <w:p w14:paraId="016DEDA3" w14:textId="77777777" w:rsidR="00B00DED" w:rsidRPr="00B44769" w:rsidRDefault="00B00DED" w:rsidP="00A81C85">
            <w:pPr>
              <w:pStyle w:val="TableParagraph"/>
              <w:spacing w:line="240" w:lineRule="auto"/>
              <w:ind w:left="108"/>
              <w:jc w:val="left"/>
            </w:pPr>
            <w:r w:rsidRPr="00B44769">
              <w:t>Warrant or Writ of Control</w:t>
            </w:r>
          </w:p>
          <w:p w14:paraId="7142357E" w14:textId="77777777" w:rsidR="00B00DED" w:rsidRPr="00B44769" w:rsidRDefault="00B00DED" w:rsidP="00A81C85">
            <w:pPr>
              <w:pStyle w:val="TableParagraph"/>
              <w:spacing w:line="240" w:lineRule="auto"/>
              <w:ind w:left="108"/>
              <w:jc w:val="left"/>
            </w:pPr>
            <w:r w:rsidRPr="00B44769">
              <w:t>Attachment of Earnings Order</w:t>
            </w:r>
          </w:p>
          <w:p w14:paraId="140B1438" w14:textId="77777777" w:rsidR="00B00DED" w:rsidRPr="00B44769" w:rsidRDefault="00B00DED" w:rsidP="00A81C85">
            <w:pPr>
              <w:pStyle w:val="TableParagraph"/>
              <w:spacing w:line="240" w:lineRule="auto"/>
              <w:ind w:left="108"/>
              <w:jc w:val="left"/>
            </w:pPr>
            <w:r w:rsidRPr="00B44769">
              <w:t>Third Part Debt Order</w:t>
            </w:r>
          </w:p>
          <w:p w14:paraId="08136783" w14:textId="77777777" w:rsidR="00B00DED" w:rsidRPr="00B44769" w:rsidRDefault="00B00DED" w:rsidP="00A81C85">
            <w:pPr>
              <w:pStyle w:val="TableParagraph"/>
              <w:spacing w:line="240" w:lineRule="auto"/>
              <w:ind w:left="108"/>
              <w:jc w:val="left"/>
              <w:rPr>
                <w:sz w:val="20"/>
                <w:szCs w:val="20"/>
              </w:rPr>
            </w:pPr>
            <w:r w:rsidRPr="00B44769">
              <w:t>A Charging Order</w:t>
            </w:r>
          </w:p>
        </w:tc>
        <w:tc>
          <w:tcPr>
            <w:tcW w:w="1133" w:type="dxa"/>
          </w:tcPr>
          <w:p w14:paraId="6B76C4C9" w14:textId="77777777" w:rsidR="00B00DED" w:rsidRDefault="00B00DED" w:rsidP="00A81C85">
            <w:pPr>
              <w:pStyle w:val="TableParagraph"/>
              <w:spacing w:line="276" w:lineRule="auto"/>
              <w:ind w:left="11"/>
              <w:rPr>
                <w:sz w:val="28"/>
              </w:rPr>
            </w:pPr>
            <w:r>
              <w:rPr>
                <w:sz w:val="28"/>
              </w:rPr>
              <w:t>18</w:t>
            </w:r>
          </w:p>
          <w:p w14:paraId="466835B3" w14:textId="77777777" w:rsidR="00B00DED" w:rsidRDefault="00B00DED" w:rsidP="00A81C85">
            <w:pPr>
              <w:pStyle w:val="TableParagraph"/>
              <w:spacing w:line="276" w:lineRule="auto"/>
              <w:ind w:left="11"/>
              <w:rPr>
                <w:sz w:val="24"/>
                <w:szCs w:val="24"/>
              </w:rPr>
            </w:pPr>
            <w:r>
              <w:rPr>
                <w:sz w:val="24"/>
                <w:szCs w:val="24"/>
              </w:rPr>
              <w:t>18</w:t>
            </w:r>
          </w:p>
          <w:p w14:paraId="26E0F669" w14:textId="77777777" w:rsidR="00B00DED" w:rsidRDefault="00B00DED" w:rsidP="00A81C85">
            <w:pPr>
              <w:pStyle w:val="TableParagraph"/>
              <w:spacing w:line="276" w:lineRule="auto"/>
              <w:ind w:left="11"/>
              <w:rPr>
                <w:sz w:val="24"/>
                <w:szCs w:val="24"/>
              </w:rPr>
            </w:pPr>
            <w:r>
              <w:rPr>
                <w:sz w:val="24"/>
                <w:szCs w:val="24"/>
              </w:rPr>
              <w:t>18</w:t>
            </w:r>
          </w:p>
          <w:p w14:paraId="1F59E094" w14:textId="77777777" w:rsidR="00B00DED" w:rsidRDefault="00B00DED" w:rsidP="00A81C85">
            <w:pPr>
              <w:pStyle w:val="TableParagraph"/>
              <w:spacing w:line="276" w:lineRule="auto"/>
              <w:ind w:left="11"/>
              <w:rPr>
                <w:sz w:val="24"/>
                <w:szCs w:val="24"/>
              </w:rPr>
            </w:pPr>
            <w:r>
              <w:rPr>
                <w:sz w:val="24"/>
                <w:szCs w:val="24"/>
              </w:rPr>
              <w:t>18</w:t>
            </w:r>
          </w:p>
          <w:p w14:paraId="56095DB7" w14:textId="77777777" w:rsidR="00B00DED" w:rsidRDefault="00B00DED" w:rsidP="00A81C85">
            <w:pPr>
              <w:pStyle w:val="TableParagraph"/>
              <w:spacing w:line="276" w:lineRule="auto"/>
              <w:ind w:left="11"/>
              <w:rPr>
                <w:sz w:val="24"/>
                <w:szCs w:val="24"/>
              </w:rPr>
            </w:pPr>
            <w:r>
              <w:rPr>
                <w:sz w:val="24"/>
                <w:szCs w:val="24"/>
              </w:rPr>
              <w:t>19</w:t>
            </w:r>
          </w:p>
          <w:p w14:paraId="405D080D" w14:textId="77777777" w:rsidR="00B00DED" w:rsidRDefault="00B00DED" w:rsidP="00A81C85">
            <w:pPr>
              <w:pStyle w:val="TableParagraph"/>
              <w:spacing w:line="276" w:lineRule="auto"/>
              <w:ind w:left="11"/>
            </w:pPr>
            <w:r>
              <w:t>19</w:t>
            </w:r>
          </w:p>
          <w:p w14:paraId="4C0ABB01" w14:textId="77777777" w:rsidR="00B00DED" w:rsidRDefault="00B00DED" w:rsidP="00A81C85">
            <w:pPr>
              <w:pStyle w:val="TableParagraph"/>
              <w:spacing w:line="276" w:lineRule="auto"/>
              <w:ind w:left="11"/>
            </w:pPr>
            <w:r>
              <w:t>19</w:t>
            </w:r>
          </w:p>
          <w:p w14:paraId="52B4FEDD" w14:textId="77777777" w:rsidR="00B00DED" w:rsidRPr="00A470B9" w:rsidRDefault="00B00DED" w:rsidP="00A81C85">
            <w:pPr>
              <w:pStyle w:val="TableParagraph"/>
              <w:spacing w:line="276" w:lineRule="auto"/>
              <w:ind w:left="11"/>
            </w:pPr>
            <w:r>
              <w:t>19</w:t>
            </w:r>
          </w:p>
        </w:tc>
      </w:tr>
      <w:tr w:rsidR="00B00DED" w14:paraId="73CD849A" w14:textId="77777777" w:rsidTr="00A81C85">
        <w:trPr>
          <w:trHeight w:val="974"/>
        </w:trPr>
        <w:tc>
          <w:tcPr>
            <w:tcW w:w="1668" w:type="dxa"/>
          </w:tcPr>
          <w:p w14:paraId="5DC633D9" w14:textId="77777777" w:rsidR="00B00DED" w:rsidRDefault="00B00DED" w:rsidP="00A81C85">
            <w:pPr>
              <w:pStyle w:val="TableParagraph"/>
              <w:ind w:left="9"/>
              <w:rPr>
                <w:sz w:val="28"/>
              </w:rPr>
            </w:pPr>
            <w:r>
              <w:rPr>
                <w:sz w:val="28"/>
              </w:rPr>
              <w:t>11</w:t>
            </w:r>
          </w:p>
        </w:tc>
        <w:tc>
          <w:tcPr>
            <w:tcW w:w="6096" w:type="dxa"/>
          </w:tcPr>
          <w:p w14:paraId="17C001FF" w14:textId="77777777" w:rsidR="00B00DED" w:rsidRDefault="00B00DED" w:rsidP="00A81C85">
            <w:pPr>
              <w:pStyle w:val="TableParagraph"/>
              <w:spacing w:line="240" w:lineRule="auto"/>
              <w:ind w:left="108"/>
              <w:jc w:val="left"/>
              <w:rPr>
                <w:sz w:val="28"/>
              </w:rPr>
            </w:pPr>
            <w:r>
              <w:rPr>
                <w:sz w:val="28"/>
              </w:rPr>
              <w:t>Standards, Complaints &amp; Where to Find</w:t>
            </w:r>
          </w:p>
          <w:p w14:paraId="3C195846" w14:textId="77777777" w:rsidR="00B00DED" w:rsidRDefault="00B00DED" w:rsidP="00A81C85">
            <w:pPr>
              <w:pStyle w:val="TableParagraph"/>
              <w:spacing w:before="165" w:line="240" w:lineRule="auto"/>
              <w:ind w:left="108"/>
              <w:jc w:val="left"/>
              <w:rPr>
                <w:sz w:val="28"/>
              </w:rPr>
            </w:pPr>
            <w:r>
              <w:rPr>
                <w:sz w:val="28"/>
              </w:rPr>
              <w:t>More Information</w:t>
            </w:r>
          </w:p>
        </w:tc>
        <w:tc>
          <w:tcPr>
            <w:tcW w:w="1133" w:type="dxa"/>
          </w:tcPr>
          <w:p w14:paraId="335C3798" w14:textId="77777777" w:rsidR="00B00DED" w:rsidRDefault="00B00DED" w:rsidP="00A81C85">
            <w:pPr>
              <w:pStyle w:val="TableParagraph"/>
              <w:ind w:left="11"/>
              <w:rPr>
                <w:sz w:val="28"/>
              </w:rPr>
            </w:pPr>
            <w:r>
              <w:rPr>
                <w:sz w:val="28"/>
              </w:rPr>
              <w:t>20</w:t>
            </w:r>
          </w:p>
        </w:tc>
      </w:tr>
    </w:tbl>
    <w:p w14:paraId="7D1BF87C" w14:textId="77777777" w:rsidR="0004233A" w:rsidRDefault="0004233A" w:rsidP="0004233A"/>
    <w:p w14:paraId="133DE0E4" w14:textId="2FFDAD46" w:rsidR="0004233A" w:rsidRPr="00E13BF9" w:rsidRDefault="00114525" w:rsidP="00F01E3E">
      <w:pPr>
        <w:pStyle w:val="ListParagraph"/>
        <w:pageBreakBefore/>
        <w:numPr>
          <w:ilvl w:val="0"/>
          <w:numId w:val="1"/>
        </w:numPr>
        <w:tabs>
          <w:tab w:val="left" w:pos="1181"/>
        </w:tabs>
        <w:spacing w:before="55"/>
        <w:ind w:left="357" w:hanging="357"/>
        <w:rPr>
          <w:b/>
          <w:sz w:val="24"/>
          <w:szCs w:val="24"/>
        </w:rPr>
      </w:pPr>
      <w:r>
        <w:rPr>
          <w:b/>
          <w:sz w:val="24"/>
          <w:u w:val="thick" w:color="7F007F"/>
        </w:rPr>
        <w:lastRenderedPageBreak/>
        <w:t>Introduction</w:t>
      </w:r>
    </w:p>
    <w:p w14:paraId="5CB4293A" w14:textId="2B7AE2F8" w:rsidR="0004233A" w:rsidRPr="00264B1B" w:rsidRDefault="0004233A" w:rsidP="009152DA">
      <w:pPr>
        <w:tabs>
          <w:tab w:val="left" w:pos="1529"/>
        </w:tabs>
        <w:ind w:right="369"/>
        <w:jc w:val="both"/>
        <w:rPr>
          <w:sz w:val="24"/>
        </w:rPr>
      </w:pPr>
      <w:r w:rsidRPr="00264B1B">
        <w:rPr>
          <w:sz w:val="24"/>
        </w:rPr>
        <w:t>Th</w:t>
      </w:r>
      <w:r w:rsidR="005A7C9E" w:rsidRPr="00264B1B">
        <w:rPr>
          <w:sz w:val="24"/>
        </w:rPr>
        <w:t xml:space="preserve">is Framework </w:t>
      </w:r>
      <w:r w:rsidRPr="00264B1B">
        <w:rPr>
          <w:sz w:val="24"/>
        </w:rPr>
        <w:t xml:space="preserve">should be read in conjunction with the Council’s Corporate Debt Policy, which sets out our </w:t>
      </w:r>
      <w:r w:rsidR="000A411B" w:rsidRPr="00264B1B">
        <w:rPr>
          <w:sz w:val="24"/>
        </w:rPr>
        <w:t>objectives and a</w:t>
      </w:r>
      <w:r w:rsidRPr="00264B1B">
        <w:rPr>
          <w:sz w:val="24"/>
        </w:rPr>
        <w:t>pproach to the management and collection of debt.</w:t>
      </w:r>
    </w:p>
    <w:p w14:paraId="069E8019" w14:textId="77777777" w:rsidR="0004233A" w:rsidRDefault="0004233A" w:rsidP="009152DA">
      <w:pPr>
        <w:pStyle w:val="BodyText"/>
        <w:spacing w:before="10"/>
        <w:jc w:val="both"/>
        <w:rPr>
          <w:sz w:val="25"/>
        </w:rPr>
      </w:pPr>
    </w:p>
    <w:p w14:paraId="09A4F363" w14:textId="00C1EA30" w:rsidR="0004233A" w:rsidRPr="00264B1B" w:rsidRDefault="0004233A" w:rsidP="009152DA">
      <w:pPr>
        <w:tabs>
          <w:tab w:val="left" w:pos="1529"/>
        </w:tabs>
        <w:ind w:right="368"/>
        <w:jc w:val="both"/>
        <w:rPr>
          <w:sz w:val="24"/>
        </w:rPr>
      </w:pPr>
      <w:r w:rsidRPr="00264B1B">
        <w:rPr>
          <w:sz w:val="24"/>
        </w:rPr>
        <w:t xml:space="preserve">The </w:t>
      </w:r>
      <w:r w:rsidR="00E80F45" w:rsidRPr="00264B1B">
        <w:rPr>
          <w:sz w:val="24"/>
        </w:rPr>
        <w:t>Policy</w:t>
      </w:r>
      <w:r w:rsidRPr="00264B1B">
        <w:rPr>
          <w:sz w:val="24"/>
        </w:rPr>
        <w:t xml:space="preserve"> states the over-riding principles applying to </w:t>
      </w:r>
      <w:r w:rsidR="000A411B" w:rsidRPr="00264B1B">
        <w:rPr>
          <w:sz w:val="24"/>
        </w:rPr>
        <w:t xml:space="preserve">all </w:t>
      </w:r>
      <w:r w:rsidRPr="00264B1B">
        <w:rPr>
          <w:sz w:val="24"/>
        </w:rPr>
        <w:t>debt collection</w:t>
      </w:r>
      <w:r w:rsidR="000D29FC" w:rsidRPr="00264B1B">
        <w:rPr>
          <w:sz w:val="24"/>
        </w:rPr>
        <w:t xml:space="preserve"> </w:t>
      </w:r>
      <w:r w:rsidR="000A411B" w:rsidRPr="00264B1B">
        <w:rPr>
          <w:sz w:val="24"/>
        </w:rPr>
        <w:t xml:space="preserve">across the Council and </w:t>
      </w:r>
      <w:r w:rsidR="000D29FC" w:rsidRPr="00264B1B">
        <w:rPr>
          <w:sz w:val="24"/>
        </w:rPr>
        <w:t xml:space="preserve">is supported by a suite of practical frameworks that explain the approach and procedures </w:t>
      </w:r>
      <w:r w:rsidR="000A411B" w:rsidRPr="00264B1B">
        <w:rPr>
          <w:sz w:val="24"/>
        </w:rPr>
        <w:t xml:space="preserve">for collecting debts in specific areas, </w:t>
      </w:r>
      <w:r w:rsidRPr="00264B1B">
        <w:rPr>
          <w:sz w:val="24"/>
        </w:rPr>
        <w:t>i.e. Council Tax</w:t>
      </w:r>
      <w:r w:rsidR="000D29FC" w:rsidRPr="00264B1B">
        <w:rPr>
          <w:sz w:val="24"/>
        </w:rPr>
        <w:t xml:space="preserve">, </w:t>
      </w:r>
      <w:r w:rsidRPr="00264B1B">
        <w:rPr>
          <w:sz w:val="24"/>
        </w:rPr>
        <w:t>Business Rates,</w:t>
      </w:r>
      <w:r w:rsidR="000D29FC" w:rsidRPr="00264B1B">
        <w:rPr>
          <w:sz w:val="24"/>
        </w:rPr>
        <w:t xml:space="preserve"> Sundry Accounts</w:t>
      </w:r>
      <w:r w:rsidR="00105440">
        <w:rPr>
          <w:sz w:val="24"/>
        </w:rPr>
        <w:t xml:space="preserve">, </w:t>
      </w:r>
      <w:r w:rsidR="000A411B" w:rsidRPr="00264B1B">
        <w:rPr>
          <w:sz w:val="24"/>
        </w:rPr>
        <w:t>Housing Benefit Overpayments</w:t>
      </w:r>
      <w:r w:rsidR="00105440">
        <w:rPr>
          <w:sz w:val="24"/>
        </w:rPr>
        <w:t xml:space="preserve">, </w:t>
      </w:r>
      <w:r w:rsidR="00E80F45" w:rsidRPr="00264B1B">
        <w:rPr>
          <w:sz w:val="24"/>
        </w:rPr>
        <w:t>Housing Rents</w:t>
      </w:r>
      <w:r w:rsidR="000A411B" w:rsidRPr="00264B1B">
        <w:rPr>
          <w:sz w:val="24"/>
        </w:rPr>
        <w:t xml:space="preserve">; </w:t>
      </w:r>
      <w:r w:rsidR="005A2DCA" w:rsidRPr="00264B1B">
        <w:rPr>
          <w:sz w:val="24"/>
        </w:rPr>
        <w:t xml:space="preserve">Adult </w:t>
      </w:r>
      <w:r w:rsidRPr="00264B1B">
        <w:rPr>
          <w:bCs/>
          <w:iCs/>
          <w:sz w:val="24"/>
          <w:szCs w:val="24"/>
        </w:rPr>
        <w:t xml:space="preserve">Social Care </w:t>
      </w:r>
      <w:r w:rsidR="00E80F45" w:rsidRPr="00264B1B">
        <w:rPr>
          <w:bCs/>
          <w:iCs/>
          <w:sz w:val="24"/>
          <w:szCs w:val="24"/>
        </w:rPr>
        <w:t xml:space="preserve">and </w:t>
      </w:r>
      <w:r w:rsidRPr="00264B1B">
        <w:rPr>
          <w:sz w:val="24"/>
        </w:rPr>
        <w:t>Parking Services.</w:t>
      </w:r>
    </w:p>
    <w:p w14:paraId="258D0C99" w14:textId="2F291423" w:rsidR="0025678D" w:rsidRDefault="0025678D" w:rsidP="009152DA">
      <w:pPr>
        <w:tabs>
          <w:tab w:val="left" w:pos="1529"/>
        </w:tabs>
        <w:ind w:right="368"/>
        <w:rPr>
          <w:sz w:val="24"/>
        </w:rPr>
      </w:pPr>
    </w:p>
    <w:p w14:paraId="55F6524A" w14:textId="65BFB6F9" w:rsidR="0025678D" w:rsidRDefault="0025678D" w:rsidP="009152DA">
      <w:pPr>
        <w:tabs>
          <w:tab w:val="left" w:pos="1529"/>
        </w:tabs>
        <w:spacing w:line="261" w:lineRule="auto"/>
        <w:ind w:right="368"/>
        <w:rPr>
          <w:sz w:val="24"/>
        </w:rPr>
      </w:pPr>
    </w:p>
    <w:p w14:paraId="5C24D822" w14:textId="1429D03F" w:rsidR="0004233A" w:rsidRPr="00E13BF9" w:rsidRDefault="00114525" w:rsidP="00E52E87">
      <w:pPr>
        <w:pStyle w:val="ListParagraph"/>
        <w:pageBreakBefore/>
        <w:numPr>
          <w:ilvl w:val="0"/>
          <w:numId w:val="1"/>
        </w:numPr>
        <w:tabs>
          <w:tab w:val="left" w:pos="1529"/>
        </w:tabs>
        <w:spacing w:before="55"/>
        <w:ind w:left="357" w:right="369" w:hanging="357"/>
        <w:rPr>
          <w:b/>
          <w:sz w:val="24"/>
          <w:szCs w:val="24"/>
        </w:rPr>
      </w:pPr>
      <w:r>
        <w:rPr>
          <w:b/>
          <w:sz w:val="24"/>
          <w:u w:val="thick" w:color="7F007F"/>
        </w:rPr>
        <w:t>Responsibilities for the Framework</w:t>
      </w:r>
    </w:p>
    <w:p w14:paraId="2127C53C" w14:textId="02AE4AC1" w:rsidR="008E5F5A" w:rsidRPr="00264B1B" w:rsidRDefault="0004233A" w:rsidP="009152DA">
      <w:pPr>
        <w:tabs>
          <w:tab w:val="left" w:pos="1541"/>
        </w:tabs>
        <w:spacing w:before="1"/>
        <w:ind w:right="368"/>
        <w:rPr>
          <w:sz w:val="24"/>
        </w:rPr>
      </w:pPr>
      <w:r w:rsidRPr="00264B1B">
        <w:rPr>
          <w:sz w:val="24"/>
        </w:rPr>
        <w:t>Th</w:t>
      </w:r>
      <w:r w:rsidR="000A411B" w:rsidRPr="00264B1B">
        <w:rPr>
          <w:sz w:val="24"/>
        </w:rPr>
        <w:t xml:space="preserve">is </w:t>
      </w:r>
      <w:r w:rsidR="00E80F45" w:rsidRPr="00264B1B">
        <w:rPr>
          <w:sz w:val="24"/>
        </w:rPr>
        <w:t xml:space="preserve">Framework </w:t>
      </w:r>
      <w:r w:rsidRPr="00264B1B">
        <w:rPr>
          <w:sz w:val="24"/>
        </w:rPr>
        <w:t>is intended to supplement the Corporate Debt Policy</w:t>
      </w:r>
      <w:r w:rsidR="006C6901">
        <w:rPr>
          <w:sz w:val="24"/>
        </w:rPr>
        <w:t>.</w:t>
      </w:r>
      <w:r w:rsidR="00EF33D0">
        <w:rPr>
          <w:sz w:val="24"/>
        </w:rPr>
        <w:t xml:space="preserve"> In the event that there is any difference between this framework and the Corporate Debt Policy, this framework will take precedence in respect of Adult Social Care debts.</w:t>
      </w:r>
    </w:p>
    <w:p w14:paraId="2B0CB145" w14:textId="77777777" w:rsidR="00AD2551" w:rsidRDefault="00AD2551" w:rsidP="009152DA">
      <w:pPr>
        <w:widowControl/>
        <w:adjustRightInd w:val="0"/>
        <w:rPr>
          <w:sz w:val="24"/>
          <w:szCs w:val="24"/>
        </w:rPr>
      </w:pPr>
    </w:p>
    <w:p w14:paraId="15B49B8F" w14:textId="021FA78A" w:rsidR="00AD2551" w:rsidRPr="00264B1B" w:rsidRDefault="006C6901" w:rsidP="009152DA">
      <w:pPr>
        <w:widowControl/>
        <w:adjustRightInd w:val="0"/>
        <w:rPr>
          <w:sz w:val="24"/>
          <w:szCs w:val="24"/>
        </w:rPr>
      </w:pPr>
      <w:r>
        <w:rPr>
          <w:sz w:val="24"/>
        </w:rPr>
        <w:t xml:space="preserve">The framework </w:t>
      </w:r>
      <w:r w:rsidR="00020DE9" w:rsidRPr="00687F26">
        <w:rPr>
          <w:sz w:val="24"/>
        </w:rPr>
        <w:t>identif</w:t>
      </w:r>
      <w:r w:rsidRPr="00687F26">
        <w:rPr>
          <w:sz w:val="24"/>
        </w:rPr>
        <w:t>ies</w:t>
      </w:r>
      <w:r w:rsidR="00020DE9" w:rsidRPr="00264B1B">
        <w:rPr>
          <w:sz w:val="24"/>
        </w:rPr>
        <w:t xml:space="preserve"> the procedures to be applied to recovering income due </w:t>
      </w:r>
      <w:r w:rsidR="00AD2551" w:rsidRPr="00264B1B">
        <w:rPr>
          <w:sz w:val="24"/>
          <w:szCs w:val="24"/>
        </w:rPr>
        <w:t>as a result of the Council meeting a</w:t>
      </w:r>
      <w:r w:rsidR="00273C80" w:rsidRPr="00264B1B">
        <w:rPr>
          <w:sz w:val="24"/>
          <w:szCs w:val="24"/>
        </w:rPr>
        <w:t xml:space="preserve">n adult </w:t>
      </w:r>
      <w:r w:rsidR="00AD2551" w:rsidRPr="00264B1B">
        <w:rPr>
          <w:sz w:val="24"/>
          <w:szCs w:val="24"/>
        </w:rPr>
        <w:t>person’s eligible care and support needs.</w:t>
      </w:r>
    </w:p>
    <w:p w14:paraId="4CC06EC7" w14:textId="77777777" w:rsidR="00AD2551" w:rsidRPr="00AD2551" w:rsidRDefault="00AD2551" w:rsidP="009152DA">
      <w:pPr>
        <w:widowControl/>
        <w:adjustRightInd w:val="0"/>
        <w:rPr>
          <w:sz w:val="24"/>
          <w:szCs w:val="24"/>
        </w:rPr>
      </w:pPr>
    </w:p>
    <w:p w14:paraId="0D669A1E" w14:textId="2AA38B2C" w:rsidR="00AD2551" w:rsidRPr="00264B1B" w:rsidRDefault="00AD2551" w:rsidP="009152DA">
      <w:pPr>
        <w:widowControl/>
        <w:adjustRightInd w:val="0"/>
        <w:rPr>
          <w:sz w:val="24"/>
          <w:szCs w:val="24"/>
        </w:rPr>
      </w:pPr>
      <w:r w:rsidRPr="00264B1B">
        <w:rPr>
          <w:sz w:val="24"/>
          <w:szCs w:val="24"/>
        </w:rPr>
        <w:t xml:space="preserve">It relates to care and support provided in both a residential </w:t>
      </w:r>
      <w:r w:rsidR="006C6901">
        <w:rPr>
          <w:sz w:val="24"/>
          <w:szCs w:val="24"/>
        </w:rPr>
        <w:t>setting and in the community.</w:t>
      </w:r>
      <w:r w:rsidRPr="00264B1B">
        <w:rPr>
          <w:sz w:val="24"/>
          <w:szCs w:val="24"/>
        </w:rPr>
        <w:t xml:space="preserve"> </w:t>
      </w:r>
    </w:p>
    <w:p w14:paraId="3EDF405A" w14:textId="77777777" w:rsidR="00AD2551" w:rsidRDefault="00AD2551" w:rsidP="00632441">
      <w:pPr>
        <w:tabs>
          <w:tab w:val="left" w:pos="1541"/>
        </w:tabs>
        <w:spacing w:before="1"/>
        <w:ind w:left="357" w:right="368"/>
        <w:rPr>
          <w:sz w:val="24"/>
        </w:rPr>
      </w:pPr>
    </w:p>
    <w:p w14:paraId="0C3B4C7F" w14:textId="77777777" w:rsidR="008B28F4" w:rsidRDefault="008B28F4" w:rsidP="00632441">
      <w:pPr>
        <w:widowControl/>
        <w:adjustRightInd w:val="0"/>
        <w:ind w:left="357"/>
      </w:pPr>
    </w:p>
    <w:p w14:paraId="69628E24" w14:textId="4D9CD6C5" w:rsidR="00114525" w:rsidRDefault="005A2DCA" w:rsidP="00E52E87">
      <w:pPr>
        <w:pStyle w:val="ListParagraph"/>
        <w:pageBreakBefore/>
        <w:numPr>
          <w:ilvl w:val="0"/>
          <w:numId w:val="1"/>
        </w:numPr>
        <w:tabs>
          <w:tab w:val="left" w:pos="1529"/>
        </w:tabs>
        <w:spacing w:line="262" w:lineRule="auto"/>
        <w:ind w:left="357" w:right="369" w:hanging="357"/>
        <w:rPr>
          <w:b/>
          <w:sz w:val="24"/>
          <w:szCs w:val="24"/>
          <w:u w:val="single"/>
        </w:rPr>
      </w:pPr>
      <w:r w:rsidRPr="00020DE9">
        <w:rPr>
          <w:b/>
          <w:sz w:val="24"/>
          <w:szCs w:val="24"/>
          <w:u w:val="single"/>
        </w:rPr>
        <w:t xml:space="preserve">Legal </w:t>
      </w:r>
      <w:r w:rsidR="008B28F4" w:rsidRPr="00020DE9">
        <w:rPr>
          <w:b/>
          <w:sz w:val="24"/>
          <w:szCs w:val="24"/>
          <w:u w:val="single"/>
        </w:rPr>
        <w:t>Status</w:t>
      </w:r>
    </w:p>
    <w:p w14:paraId="074BD6F8" w14:textId="282033E9" w:rsidR="00C26B37" w:rsidRPr="00C66E5E" w:rsidRDefault="00C26B37" w:rsidP="009152DA">
      <w:pPr>
        <w:pStyle w:val="ListParagraph"/>
        <w:tabs>
          <w:tab w:val="left" w:pos="1529"/>
        </w:tabs>
        <w:ind w:left="0" w:right="369" w:firstLine="0"/>
        <w:rPr>
          <w:sz w:val="24"/>
          <w:szCs w:val="24"/>
        </w:rPr>
      </w:pPr>
      <w:r w:rsidRPr="00C66E5E">
        <w:rPr>
          <w:sz w:val="24"/>
          <w:szCs w:val="24"/>
        </w:rPr>
        <w:t>The Care Act 2014</w:t>
      </w:r>
      <w:r w:rsidR="00B637D4">
        <w:rPr>
          <w:sz w:val="24"/>
          <w:szCs w:val="24"/>
        </w:rPr>
        <w:t xml:space="preserve"> (‘the Act’)</w:t>
      </w:r>
      <w:r w:rsidRPr="00C66E5E">
        <w:rPr>
          <w:sz w:val="24"/>
          <w:szCs w:val="24"/>
        </w:rPr>
        <w:t xml:space="preserve"> provides a single legal framework for charging for care and support under Sections 14 and 17. This framework enables legal enforcement to be undertaken to recover debts where appropriate. </w:t>
      </w:r>
    </w:p>
    <w:p w14:paraId="0382AA09" w14:textId="77777777" w:rsidR="00C26B37" w:rsidRPr="00C66E5E" w:rsidRDefault="00C26B37" w:rsidP="009152DA">
      <w:pPr>
        <w:widowControl/>
        <w:adjustRightInd w:val="0"/>
        <w:rPr>
          <w:sz w:val="24"/>
          <w:szCs w:val="24"/>
        </w:rPr>
      </w:pPr>
    </w:p>
    <w:p w14:paraId="46C1C8C0" w14:textId="6C18D659" w:rsidR="00C26B37" w:rsidRPr="00C66E5E" w:rsidRDefault="00C26B37" w:rsidP="009152DA">
      <w:pPr>
        <w:widowControl/>
        <w:adjustRightInd w:val="0"/>
        <w:rPr>
          <w:sz w:val="24"/>
          <w:szCs w:val="24"/>
        </w:rPr>
      </w:pPr>
      <w:r w:rsidRPr="00C66E5E">
        <w:rPr>
          <w:sz w:val="24"/>
          <w:szCs w:val="24"/>
        </w:rPr>
        <w:t xml:space="preserve">Powers provided under section 69 of the Act afford equal protection to both the Council and the </w:t>
      </w:r>
      <w:r w:rsidR="00125243" w:rsidRPr="00C66E5E">
        <w:rPr>
          <w:sz w:val="24"/>
          <w:szCs w:val="24"/>
        </w:rPr>
        <w:t>service user</w:t>
      </w:r>
      <w:r w:rsidRPr="00C66E5E">
        <w:rPr>
          <w:sz w:val="24"/>
          <w:szCs w:val="24"/>
        </w:rPr>
        <w:t xml:space="preserve">. </w:t>
      </w:r>
    </w:p>
    <w:p w14:paraId="133F5168" w14:textId="77777777" w:rsidR="00C26B37" w:rsidRPr="00C66E5E" w:rsidRDefault="00C26B37" w:rsidP="009152DA">
      <w:pPr>
        <w:widowControl/>
        <w:adjustRightInd w:val="0"/>
        <w:rPr>
          <w:sz w:val="24"/>
          <w:szCs w:val="24"/>
        </w:rPr>
      </w:pPr>
    </w:p>
    <w:p w14:paraId="7F22CC95" w14:textId="77777777" w:rsidR="00C26B37" w:rsidRPr="00C66E5E" w:rsidRDefault="00C26B37" w:rsidP="009152DA">
      <w:pPr>
        <w:widowControl/>
        <w:adjustRightInd w:val="0"/>
        <w:rPr>
          <w:sz w:val="24"/>
          <w:szCs w:val="24"/>
        </w:rPr>
      </w:pPr>
      <w:r w:rsidRPr="00C66E5E">
        <w:rPr>
          <w:sz w:val="24"/>
          <w:szCs w:val="24"/>
        </w:rPr>
        <w:t>Section 70 of the Act provides the Council with the power to recover charges from a third party where a person has transferred assets or capital in avoidance of paying charges for care and support.</w:t>
      </w:r>
    </w:p>
    <w:p w14:paraId="750F6D1B" w14:textId="77777777" w:rsidR="00C26B37" w:rsidRPr="00C66E5E" w:rsidRDefault="00C26B37" w:rsidP="009152DA">
      <w:pPr>
        <w:widowControl/>
        <w:adjustRightInd w:val="0"/>
        <w:rPr>
          <w:sz w:val="24"/>
          <w:szCs w:val="24"/>
        </w:rPr>
      </w:pPr>
    </w:p>
    <w:p w14:paraId="6BD9A41C" w14:textId="77777777" w:rsidR="00C26B37" w:rsidRPr="00C66E5E" w:rsidRDefault="00C26B37" w:rsidP="009152DA">
      <w:pPr>
        <w:pStyle w:val="ListParagraph"/>
        <w:tabs>
          <w:tab w:val="left" w:pos="1529"/>
        </w:tabs>
        <w:ind w:left="0" w:right="369" w:firstLine="0"/>
        <w:rPr>
          <w:sz w:val="24"/>
          <w:szCs w:val="24"/>
        </w:rPr>
      </w:pPr>
      <w:r w:rsidRPr="00C66E5E">
        <w:rPr>
          <w:sz w:val="24"/>
          <w:szCs w:val="24"/>
        </w:rPr>
        <w:t>For Council funded residential and community-based care, the power to charge for services is contained in:</w:t>
      </w:r>
    </w:p>
    <w:p w14:paraId="1779B764" w14:textId="77777777" w:rsidR="00C26B37" w:rsidRPr="00C66E5E" w:rsidRDefault="00C26B37" w:rsidP="00632441">
      <w:pPr>
        <w:pStyle w:val="ListParagraph"/>
        <w:numPr>
          <w:ilvl w:val="0"/>
          <w:numId w:val="4"/>
        </w:numPr>
        <w:tabs>
          <w:tab w:val="left" w:pos="1529"/>
        </w:tabs>
        <w:ind w:right="369"/>
        <w:rPr>
          <w:sz w:val="24"/>
          <w:szCs w:val="24"/>
        </w:rPr>
      </w:pPr>
      <w:r w:rsidRPr="00C66E5E">
        <w:rPr>
          <w:sz w:val="24"/>
          <w:szCs w:val="24"/>
        </w:rPr>
        <w:t xml:space="preserve">The Care &amp; Support (Charging and Assessment of Resources) Regulations 2014 </w:t>
      </w:r>
    </w:p>
    <w:p w14:paraId="337D3C7D" w14:textId="77777777" w:rsidR="00C26B37" w:rsidRPr="00C66E5E" w:rsidRDefault="00C26B37" w:rsidP="00632441">
      <w:pPr>
        <w:pStyle w:val="ListParagraph"/>
        <w:numPr>
          <w:ilvl w:val="0"/>
          <w:numId w:val="4"/>
        </w:numPr>
        <w:tabs>
          <w:tab w:val="left" w:pos="1529"/>
        </w:tabs>
        <w:ind w:right="369"/>
        <w:rPr>
          <w:sz w:val="24"/>
          <w:szCs w:val="24"/>
        </w:rPr>
      </w:pPr>
      <w:r w:rsidRPr="00C66E5E">
        <w:rPr>
          <w:sz w:val="24"/>
          <w:szCs w:val="24"/>
        </w:rPr>
        <w:t xml:space="preserve">Care and Support Statutory Guidance issued under the Care Act 2014 </w:t>
      </w:r>
    </w:p>
    <w:p w14:paraId="6ADC7112" w14:textId="77777777" w:rsidR="00B637D4" w:rsidRDefault="00B637D4" w:rsidP="00632441">
      <w:pPr>
        <w:pStyle w:val="ListParagraph"/>
        <w:tabs>
          <w:tab w:val="left" w:pos="1529"/>
        </w:tabs>
        <w:ind w:left="357" w:right="369" w:firstLine="0"/>
        <w:rPr>
          <w:sz w:val="24"/>
          <w:szCs w:val="24"/>
        </w:rPr>
      </w:pPr>
    </w:p>
    <w:p w14:paraId="668653FC" w14:textId="064ADF92" w:rsidR="00C26B37" w:rsidRPr="00C66E5E" w:rsidRDefault="00C26B37" w:rsidP="009152DA">
      <w:pPr>
        <w:pStyle w:val="ListParagraph"/>
        <w:tabs>
          <w:tab w:val="left" w:pos="1529"/>
        </w:tabs>
        <w:ind w:left="0" w:right="369" w:firstLine="0"/>
        <w:rPr>
          <w:sz w:val="24"/>
          <w:szCs w:val="24"/>
        </w:rPr>
      </w:pPr>
      <w:r w:rsidRPr="00C66E5E">
        <w:rPr>
          <w:sz w:val="24"/>
          <w:szCs w:val="24"/>
        </w:rPr>
        <w:t xml:space="preserve">Recovery of charges is addressed within Annex D of the Care </w:t>
      </w:r>
      <w:r w:rsidR="000D3459">
        <w:rPr>
          <w:sz w:val="24"/>
          <w:szCs w:val="24"/>
        </w:rPr>
        <w:t>and Support Statutory Guidance</w:t>
      </w:r>
      <w:r w:rsidRPr="00C66E5E">
        <w:rPr>
          <w:sz w:val="24"/>
          <w:szCs w:val="24"/>
        </w:rPr>
        <w:t xml:space="preserve">. </w:t>
      </w:r>
    </w:p>
    <w:p w14:paraId="4A50DCD0" w14:textId="77777777" w:rsidR="00C26B37" w:rsidRPr="00C66E5E" w:rsidRDefault="00C26B37" w:rsidP="009152DA">
      <w:pPr>
        <w:widowControl/>
        <w:adjustRightInd w:val="0"/>
        <w:rPr>
          <w:sz w:val="24"/>
          <w:szCs w:val="24"/>
        </w:rPr>
      </w:pPr>
    </w:p>
    <w:p w14:paraId="2A8EFD70" w14:textId="3ACAD535" w:rsidR="00C26B37" w:rsidRPr="00C66E5E" w:rsidRDefault="00C26B37" w:rsidP="009152DA">
      <w:pPr>
        <w:pStyle w:val="ListParagraph"/>
        <w:tabs>
          <w:tab w:val="left" w:pos="1529"/>
        </w:tabs>
        <w:ind w:left="0" w:right="369" w:firstLine="0"/>
        <w:rPr>
          <w:sz w:val="24"/>
          <w:szCs w:val="24"/>
        </w:rPr>
      </w:pPr>
      <w:r w:rsidRPr="00C66E5E">
        <w:rPr>
          <w:sz w:val="24"/>
          <w:szCs w:val="24"/>
        </w:rPr>
        <w:t>Ultimately, the Care Act enables the Council to make a claim to the County Court for a judgement to recover debt owed</w:t>
      </w:r>
      <w:r w:rsidR="00452C5B">
        <w:rPr>
          <w:sz w:val="24"/>
          <w:szCs w:val="24"/>
        </w:rPr>
        <w:t xml:space="preserve"> after all other reasonable avenues have been exhausted</w:t>
      </w:r>
      <w:r w:rsidRPr="00C66E5E">
        <w:rPr>
          <w:sz w:val="24"/>
          <w:szCs w:val="24"/>
        </w:rPr>
        <w:t>.</w:t>
      </w:r>
    </w:p>
    <w:p w14:paraId="75327AB1" w14:textId="2AC87D0B" w:rsidR="00C26B37" w:rsidRPr="00C66E5E" w:rsidRDefault="00C26B37" w:rsidP="009152DA">
      <w:pPr>
        <w:pStyle w:val="ListParagraph"/>
        <w:tabs>
          <w:tab w:val="left" w:pos="1529"/>
        </w:tabs>
        <w:spacing w:line="262" w:lineRule="auto"/>
        <w:ind w:left="0" w:right="369" w:firstLine="0"/>
        <w:rPr>
          <w:b/>
          <w:sz w:val="24"/>
          <w:szCs w:val="24"/>
          <w:u w:val="single"/>
        </w:rPr>
      </w:pPr>
    </w:p>
    <w:p w14:paraId="6871C864" w14:textId="77777777" w:rsidR="00942E93" w:rsidRDefault="00942E93" w:rsidP="00C26B37">
      <w:pPr>
        <w:pStyle w:val="ListParagraph"/>
        <w:tabs>
          <w:tab w:val="left" w:pos="1529"/>
        </w:tabs>
        <w:spacing w:line="262" w:lineRule="auto"/>
        <w:ind w:left="357" w:right="369" w:firstLine="0"/>
        <w:rPr>
          <w:b/>
          <w:sz w:val="24"/>
          <w:szCs w:val="24"/>
          <w:u w:val="single"/>
        </w:rPr>
      </w:pPr>
    </w:p>
    <w:p w14:paraId="64079E92" w14:textId="1F712298" w:rsidR="00C26B37" w:rsidRDefault="00063283" w:rsidP="00E52E87">
      <w:pPr>
        <w:pStyle w:val="ListParagraph"/>
        <w:pageBreakBefore/>
        <w:numPr>
          <w:ilvl w:val="0"/>
          <w:numId w:val="1"/>
        </w:numPr>
        <w:tabs>
          <w:tab w:val="left" w:pos="1529"/>
        </w:tabs>
        <w:spacing w:line="262" w:lineRule="auto"/>
        <w:ind w:left="357" w:right="369" w:hanging="357"/>
        <w:rPr>
          <w:b/>
          <w:sz w:val="24"/>
          <w:szCs w:val="24"/>
          <w:u w:val="single"/>
        </w:rPr>
      </w:pPr>
      <w:r>
        <w:rPr>
          <w:b/>
          <w:sz w:val="24"/>
          <w:szCs w:val="24"/>
          <w:u w:val="single"/>
        </w:rPr>
        <w:t>Chargeable and Non-Chargeable</w:t>
      </w:r>
      <w:r w:rsidR="00C26B37">
        <w:rPr>
          <w:b/>
          <w:sz w:val="24"/>
          <w:szCs w:val="24"/>
          <w:u w:val="single"/>
        </w:rPr>
        <w:t xml:space="preserve"> Services</w:t>
      </w:r>
    </w:p>
    <w:p w14:paraId="670CE03E" w14:textId="51BAE3D0" w:rsidR="00063283" w:rsidRPr="00C66E5E" w:rsidRDefault="00063283" w:rsidP="009152DA">
      <w:pPr>
        <w:widowControl/>
        <w:adjustRightInd w:val="0"/>
        <w:rPr>
          <w:sz w:val="24"/>
          <w:szCs w:val="24"/>
        </w:rPr>
      </w:pPr>
      <w:r w:rsidRPr="00C66E5E">
        <w:rPr>
          <w:sz w:val="24"/>
          <w:szCs w:val="24"/>
        </w:rPr>
        <w:t xml:space="preserve">The Council operates four charging categories:- </w:t>
      </w:r>
    </w:p>
    <w:p w14:paraId="74038688" w14:textId="77777777" w:rsidR="00063283" w:rsidRPr="00C66E5E" w:rsidRDefault="00063283" w:rsidP="00063283">
      <w:pPr>
        <w:pStyle w:val="ListParagraph"/>
        <w:widowControl/>
        <w:numPr>
          <w:ilvl w:val="0"/>
          <w:numId w:val="9"/>
        </w:numPr>
        <w:adjustRightInd w:val="0"/>
        <w:rPr>
          <w:sz w:val="24"/>
          <w:szCs w:val="24"/>
        </w:rPr>
      </w:pPr>
      <w:r w:rsidRPr="00C66E5E">
        <w:rPr>
          <w:sz w:val="24"/>
          <w:szCs w:val="24"/>
        </w:rPr>
        <w:t xml:space="preserve">Exempt services or care and support provided free of charge </w:t>
      </w:r>
    </w:p>
    <w:p w14:paraId="464D11B5" w14:textId="77777777" w:rsidR="00063283" w:rsidRPr="00C66E5E" w:rsidRDefault="00063283" w:rsidP="00063283">
      <w:pPr>
        <w:pStyle w:val="ListParagraph"/>
        <w:widowControl/>
        <w:numPr>
          <w:ilvl w:val="0"/>
          <w:numId w:val="9"/>
        </w:numPr>
        <w:adjustRightInd w:val="0"/>
        <w:rPr>
          <w:sz w:val="24"/>
          <w:szCs w:val="24"/>
        </w:rPr>
      </w:pPr>
      <w:r w:rsidRPr="00C66E5E">
        <w:rPr>
          <w:sz w:val="24"/>
          <w:szCs w:val="24"/>
        </w:rPr>
        <w:t xml:space="preserve">Mean tested charging and full cost service following a financial assessment </w:t>
      </w:r>
    </w:p>
    <w:p w14:paraId="15AD21CD" w14:textId="77777777" w:rsidR="00063283" w:rsidRPr="00C66E5E" w:rsidRDefault="00063283" w:rsidP="00063283">
      <w:pPr>
        <w:pStyle w:val="ListParagraph"/>
        <w:widowControl/>
        <w:numPr>
          <w:ilvl w:val="0"/>
          <w:numId w:val="9"/>
        </w:numPr>
        <w:adjustRightInd w:val="0"/>
        <w:rPr>
          <w:sz w:val="24"/>
          <w:szCs w:val="24"/>
        </w:rPr>
      </w:pPr>
      <w:r w:rsidRPr="00C66E5E">
        <w:rPr>
          <w:sz w:val="24"/>
          <w:szCs w:val="24"/>
        </w:rPr>
        <w:t xml:space="preserve">Flat rate charges, i.e. telecare </w:t>
      </w:r>
    </w:p>
    <w:p w14:paraId="2DF66F2B" w14:textId="59C0829C" w:rsidR="00063283" w:rsidRPr="00C66E5E" w:rsidRDefault="00063283" w:rsidP="00063283">
      <w:pPr>
        <w:pStyle w:val="ListParagraph"/>
        <w:widowControl/>
        <w:numPr>
          <w:ilvl w:val="0"/>
          <w:numId w:val="9"/>
        </w:numPr>
        <w:adjustRightInd w:val="0"/>
        <w:rPr>
          <w:sz w:val="24"/>
          <w:szCs w:val="24"/>
        </w:rPr>
      </w:pPr>
      <w:r w:rsidRPr="00C66E5E">
        <w:rPr>
          <w:sz w:val="24"/>
          <w:szCs w:val="24"/>
        </w:rPr>
        <w:t xml:space="preserve">Full cost charge for </w:t>
      </w:r>
      <w:r w:rsidR="00125243" w:rsidRPr="00C66E5E">
        <w:rPr>
          <w:sz w:val="24"/>
          <w:szCs w:val="24"/>
        </w:rPr>
        <w:t>service user</w:t>
      </w:r>
      <w:r w:rsidRPr="00C66E5E">
        <w:rPr>
          <w:sz w:val="24"/>
          <w:szCs w:val="24"/>
        </w:rPr>
        <w:t xml:space="preserve">s who do not wish to disclose their finances </w:t>
      </w:r>
    </w:p>
    <w:p w14:paraId="64CF09B6" w14:textId="77777777" w:rsidR="00063283" w:rsidRPr="00C66E5E" w:rsidRDefault="00063283" w:rsidP="00063283">
      <w:pPr>
        <w:pStyle w:val="ListParagraph"/>
        <w:tabs>
          <w:tab w:val="left" w:pos="1529"/>
        </w:tabs>
        <w:spacing w:line="262" w:lineRule="auto"/>
        <w:ind w:left="357" w:right="369" w:firstLine="0"/>
        <w:rPr>
          <w:b/>
          <w:sz w:val="24"/>
          <w:szCs w:val="24"/>
          <w:u w:val="single"/>
        </w:rPr>
      </w:pPr>
    </w:p>
    <w:p w14:paraId="764A10B7" w14:textId="7FDEA739" w:rsidR="00063283" w:rsidRDefault="00063283" w:rsidP="004D526C">
      <w:pPr>
        <w:pStyle w:val="ListParagraph"/>
        <w:numPr>
          <w:ilvl w:val="1"/>
          <w:numId w:val="1"/>
        </w:numPr>
        <w:tabs>
          <w:tab w:val="left" w:pos="1529"/>
        </w:tabs>
        <w:spacing w:line="262" w:lineRule="auto"/>
        <w:ind w:left="788" w:right="369" w:hanging="431"/>
        <w:rPr>
          <w:b/>
          <w:sz w:val="24"/>
          <w:szCs w:val="24"/>
          <w:u w:val="single"/>
        </w:rPr>
      </w:pPr>
      <w:r>
        <w:rPr>
          <w:b/>
          <w:sz w:val="24"/>
          <w:szCs w:val="24"/>
          <w:u w:val="single"/>
        </w:rPr>
        <w:t>Exempt Services</w:t>
      </w:r>
    </w:p>
    <w:p w14:paraId="7C9AFB44" w14:textId="08D462EF" w:rsidR="00063283" w:rsidRPr="00C66E5E" w:rsidRDefault="00063283" w:rsidP="009152DA">
      <w:pPr>
        <w:widowControl/>
        <w:adjustRightInd w:val="0"/>
        <w:ind w:left="794"/>
        <w:rPr>
          <w:sz w:val="24"/>
          <w:szCs w:val="24"/>
        </w:rPr>
      </w:pPr>
      <w:r w:rsidRPr="00C66E5E">
        <w:rPr>
          <w:sz w:val="24"/>
          <w:szCs w:val="24"/>
        </w:rPr>
        <w:t xml:space="preserve">The Council is not allowed to charge for some types of care and support. The list below sets out what these currently are: </w:t>
      </w:r>
    </w:p>
    <w:p w14:paraId="7B8130FB" w14:textId="77777777" w:rsidR="0042770F" w:rsidRPr="00C66E5E" w:rsidRDefault="0042770F" w:rsidP="004D526C">
      <w:pPr>
        <w:widowControl/>
        <w:adjustRightInd w:val="0"/>
        <w:ind w:left="369"/>
        <w:rPr>
          <w:sz w:val="24"/>
          <w:szCs w:val="24"/>
        </w:rPr>
      </w:pPr>
    </w:p>
    <w:p w14:paraId="60A66B98" w14:textId="22B144A4" w:rsidR="00063283" w:rsidRPr="00385354" w:rsidRDefault="00063283" w:rsidP="00385354">
      <w:pPr>
        <w:pStyle w:val="ListParagraph"/>
        <w:widowControl/>
        <w:numPr>
          <w:ilvl w:val="0"/>
          <w:numId w:val="12"/>
        </w:numPr>
        <w:adjustRightInd w:val="0"/>
        <w:rPr>
          <w:sz w:val="24"/>
          <w:szCs w:val="24"/>
        </w:rPr>
      </w:pPr>
      <w:r w:rsidRPr="00385354">
        <w:rPr>
          <w:sz w:val="24"/>
          <w:szCs w:val="24"/>
        </w:rPr>
        <w:t xml:space="preserve">Community equipment (aids and minor adaptations): this is where a person is supplied with equipment or a minor adaptation to their property, in order to support daily living so a person can stay in their home. An adaptation is minor if the cost of making the adaptation is £1,000 or less; </w:t>
      </w:r>
    </w:p>
    <w:p w14:paraId="6B7A9BC7" w14:textId="77777777" w:rsidR="00063283" w:rsidRPr="00C66E5E" w:rsidRDefault="00063283" w:rsidP="00273D42">
      <w:pPr>
        <w:widowControl/>
        <w:adjustRightInd w:val="0"/>
        <w:ind w:left="357"/>
        <w:rPr>
          <w:sz w:val="24"/>
          <w:szCs w:val="24"/>
        </w:rPr>
      </w:pPr>
    </w:p>
    <w:p w14:paraId="59B72145" w14:textId="77777777" w:rsidR="00063283" w:rsidRPr="00385354" w:rsidRDefault="00063283" w:rsidP="00385354">
      <w:pPr>
        <w:pStyle w:val="ListParagraph"/>
        <w:widowControl/>
        <w:numPr>
          <w:ilvl w:val="0"/>
          <w:numId w:val="12"/>
        </w:numPr>
        <w:adjustRightInd w:val="0"/>
        <w:rPr>
          <w:sz w:val="24"/>
          <w:szCs w:val="24"/>
        </w:rPr>
      </w:pPr>
      <w:r w:rsidRPr="00385354">
        <w:rPr>
          <w:sz w:val="24"/>
          <w:szCs w:val="24"/>
        </w:rPr>
        <w:t xml:space="preserve">Reablement service can be provided to support service users to become as independent as possible in their homes; this can be from 1 day up to a maximum period of six weeks. This could be after a stay in hospital, an illness or to prevent a hospital admission. For support services following the Reablement period, charges will be applied based on a financial assessment. </w:t>
      </w:r>
    </w:p>
    <w:p w14:paraId="61843732" w14:textId="77777777" w:rsidR="00063283" w:rsidRPr="00C66E5E" w:rsidRDefault="00063283" w:rsidP="00273D42">
      <w:pPr>
        <w:widowControl/>
        <w:adjustRightInd w:val="0"/>
        <w:ind w:left="357"/>
        <w:rPr>
          <w:sz w:val="24"/>
          <w:szCs w:val="24"/>
        </w:rPr>
      </w:pPr>
    </w:p>
    <w:p w14:paraId="28465EEB" w14:textId="77777777" w:rsidR="00063283" w:rsidRPr="00385354" w:rsidRDefault="00063283" w:rsidP="00385354">
      <w:pPr>
        <w:pStyle w:val="ListParagraph"/>
        <w:widowControl/>
        <w:numPr>
          <w:ilvl w:val="0"/>
          <w:numId w:val="12"/>
        </w:numPr>
        <w:adjustRightInd w:val="0"/>
        <w:rPr>
          <w:sz w:val="24"/>
          <w:szCs w:val="24"/>
        </w:rPr>
      </w:pPr>
      <w:r w:rsidRPr="00385354">
        <w:rPr>
          <w:sz w:val="24"/>
          <w:szCs w:val="24"/>
        </w:rPr>
        <w:t xml:space="preserve">Services provided to people suffering from Creutzfeldt Jakob Disease </w:t>
      </w:r>
    </w:p>
    <w:p w14:paraId="2EB42A79" w14:textId="77777777" w:rsidR="00063283" w:rsidRPr="00C66E5E" w:rsidRDefault="00063283" w:rsidP="00273D42">
      <w:pPr>
        <w:widowControl/>
        <w:adjustRightInd w:val="0"/>
        <w:ind w:left="357"/>
        <w:rPr>
          <w:sz w:val="24"/>
          <w:szCs w:val="24"/>
        </w:rPr>
      </w:pPr>
    </w:p>
    <w:p w14:paraId="50CE3A46" w14:textId="77777777" w:rsidR="00063283" w:rsidRPr="00385354" w:rsidRDefault="00063283" w:rsidP="00385354">
      <w:pPr>
        <w:pStyle w:val="ListParagraph"/>
        <w:widowControl/>
        <w:numPr>
          <w:ilvl w:val="0"/>
          <w:numId w:val="12"/>
        </w:numPr>
        <w:adjustRightInd w:val="0"/>
        <w:rPr>
          <w:sz w:val="24"/>
          <w:szCs w:val="24"/>
        </w:rPr>
      </w:pPr>
      <w:r w:rsidRPr="00385354">
        <w:rPr>
          <w:sz w:val="24"/>
          <w:szCs w:val="24"/>
        </w:rPr>
        <w:t xml:space="preserve">Any service or part of service which the NHS is under duty to provide. This includes Intermediate Care, Continuing Healthcare and the NHS contribution to Registered Nursing Care; </w:t>
      </w:r>
    </w:p>
    <w:p w14:paraId="129E72DD" w14:textId="77777777" w:rsidR="00063283" w:rsidRPr="00C66E5E" w:rsidRDefault="00063283" w:rsidP="00273D42">
      <w:pPr>
        <w:widowControl/>
        <w:adjustRightInd w:val="0"/>
        <w:ind w:left="357"/>
        <w:rPr>
          <w:sz w:val="24"/>
          <w:szCs w:val="24"/>
        </w:rPr>
      </w:pPr>
    </w:p>
    <w:p w14:paraId="63A93D2F" w14:textId="32CAC802" w:rsidR="00063283" w:rsidRDefault="00063283" w:rsidP="00023BF8">
      <w:pPr>
        <w:pStyle w:val="ListParagraph"/>
        <w:widowControl/>
        <w:numPr>
          <w:ilvl w:val="0"/>
          <w:numId w:val="12"/>
        </w:numPr>
        <w:adjustRightInd w:val="0"/>
        <w:rPr>
          <w:sz w:val="24"/>
          <w:szCs w:val="24"/>
        </w:rPr>
      </w:pPr>
      <w:r w:rsidRPr="00385354">
        <w:rPr>
          <w:sz w:val="24"/>
          <w:szCs w:val="24"/>
        </w:rPr>
        <w:t>Services which local authorities have a duty to provide through other legislation, including any specific services provided as After Care Services under Section 117 of the Mental Health Act 1983. There will be occasions when chargeable services are also provided to service users who are subject to Section 117 of the Mental Health Act 1983. This is usually when a service is in place that is not specifically related to their Section 117 status. If this is the case the service user will be advised of this in writing and a financial assessment will need to be undertaken in relation to such services.</w:t>
      </w:r>
    </w:p>
    <w:p w14:paraId="2E392735" w14:textId="77777777" w:rsidR="00023BF8" w:rsidRPr="00385354" w:rsidRDefault="00023BF8" w:rsidP="00385354">
      <w:pPr>
        <w:pStyle w:val="ListParagraph"/>
        <w:rPr>
          <w:sz w:val="24"/>
          <w:szCs w:val="24"/>
        </w:rPr>
      </w:pPr>
    </w:p>
    <w:p w14:paraId="2867B936" w14:textId="7EADCCCD" w:rsidR="00023BF8" w:rsidRPr="00385354" w:rsidRDefault="00023BF8" w:rsidP="00385354">
      <w:pPr>
        <w:pStyle w:val="ListParagraph"/>
        <w:widowControl/>
        <w:numPr>
          <w:ilvl w:val="0"/>
          <w:numId w:val="12"/>
        </w:numPr>
        <w:adjustRightInd w:val="0"/>
        <w:rPr>
          <w:sz w:val="24"/>
          <w:szCs w:val="24"/>
        </w:rPr>
      </w:pPr>
      <w:r>
        <w:rPr>
          <w:sz w:val="24"/>
          <w:szCs w:val="24"/>
        </w:rPr>
        <w:t>A</w:t>
      </w:r>
      <w:r w:rsidRPr="00023BF8">
        <w:rPr>
          <w:sz w:val="24"/>
          <w:szCs w:val="24"/>
        </w:rPr>
        <w:t>ssessment of needs and care planning may also not be charged for, since these processes do not constitute ‘meeting needs</w:t>
      </w:r>
      <w:r>
        <w:rPr>
          <w:sz w:val="24"/>
          <w:szCs w:val="24"/>
        </w:rPr>
        <w:t>’</w:t>
      </w:r>
    </w:p>
    <w:p w14:paraId="1BC22461" w14:textId="77777777" w:rsidR="00063283" w:rsidRDefault="00063283" w:rsidP="00063283">
      <w:pPr>
        <w:pStyle w:val="ListParagraph"/>
        <w:tabs>
          <w:tab w:val="left" w:pos="1529"/>
        </w:tabs>
        <w:spacing w:line="262" w:lineRule="auto"/>
        <w:ind w:left="788" w:right="369" w:firstLine="0"/>
        <w:rPr>
          <w:b/>
          <w:sz w:val="24"/>
          <w:szCs w:val="24"/>
          <w:u w:val="single"/>
        </w:rPr>
      </w:pPr>
    </w:p>
    <w:p w14:paraId="373827B7" w14:textId="3DE57CFB" w:rsidR="00063283" w:rsidRDefault="00063283" w:rsidP="00063283">
      <w:pPr>
        <w:pStyle w:val="ListParagraph"/>
        <w:numPr>
          <w:ilvl w:val="1"/>
          <w:numId w:val="1"/>
        </w:numPr>
        <w:tabs>
          <w:tab w:val="left" w:pos="1529"/>
        </w:tabs>
        <w:spacing w:line="262" w:lineRule="auto"/>
        <w:ind w:left="788" w:right="369" w:hanging="431"/>
        <w:rPr>
          <w:b/>
          <w:sz w:val="24"/>
          <w:szCs w:val="24"/>
          <w:u w:val="single"/>
        </w:rPr>
      </w:pPr>
      <w:r>
        <w:rPr>
          <w:b/>
          <w:sz w:val="24"/>
          <w:szCs w:val="24"/>
          <w:u w:val="single"/>
        </w:rPr>
        <w:t>Flat Rate Charges</w:t>
      </w:r>
    </w:p>
    <w:p w14:paraId="0FE662E2" w14:textId="77777777" w:rsidR="00063283" w:rsidRDefault="00063283" w:rsidP="00063283">
      <w:pPr>
        <w:widowControl/>
        <w:adjustRightInd w:val="0"/>
        <w:ind w:left="360"/>
      </w:pPr>
    </w:p>
    <w:p w14:paraId="7A730F68" w14:textId="73B31BE7" w:rsidR="00063283" w:rsidRPr="00063283" w:rsidRDefault="00063283" w:rsidP="00273D42">
      <w:pPr>
        <w:pStyle w:val="Heading2"/>
        <w:ind w:left="357"/>
        <w:rPr>
          <w:rFonts w:ascii="Arial" w:hAnsi="Arial" w:cs="Arial"/>
          <w:b w:val="0"/>
          <w:bCs w:val="0"/>
          <w:color w:val="000000" w:themeColor="text1"/>
          <w:sz w:val="24"/>
          <w:szCs w:val="24"/>
        </w:rPr>
      </w:pPr>
      <w:r w:rsidRPr="00063283">
        <w:rPr>
          <w:rFonts w:ascii="Arial" w:hAnsi="Arial" w:cs="Arial"/>
          <w:b w:val="0"/>
          <w:bCs w:val="0"/>
          <w:color w:val="000000" w:themeColor="text1"/>
          <w:sz w:val="24"/>
          <w:szCs w:val="24"/>
        </w:rPr>
        <w:t xml:space="preserve">Telecare </w:t>
      </w:r>
      <w:r w:rsidR="00125243">
        <w:rPr>
          <w:rFonts w:ascii="Arial" w:hAnsi="Arial" w:cs="Arial"/>
          <w:b w:val="0"/>
          <w:bCs w:val="0"/>
          <w:color w:val="000000" w:themeColor="text1"/>
          <w:sz w:val="24"/>
          <w:szCs w:val="24"/>
        </w:rPr>
        <w:t xml:space="preserve">(Rothercare) </w:t>
      </w:r>
      <w:r>
        <w:rPr>
          <w:rFonts w:ascii="Arial" w:hAnsi="Arial" w:cs="Arial"/>
          <w:b w:val="0"/>
          <w:bCs w:val="0"/>
          <w:color w:val="000000" w:themeColor="text1"/>
          <w:sz w:val="24"/>
          <w:szCs w:val="24"/>
        </w:rPr>
        <w:t xml:space="preserve">charges </w:t>
      </w:r>
      <w:r w:rsidRPr="00063283">
        <w:rPr>
          <w:rFonts w:ascii="Arial" w:hAnsi="Arial" w:cs="Arial"/>
          <w:b w:val="0"/>
          <w:bCs w:val="0"/>
          <w:color w:val="000000" w:themeColor="text1"/>
          <w:sz w:val="24"/>
          <w:szCs w:val="24"/>
        </w:rPr>
        <w:t xml:space="preserve">are currently a fixed rate service. </w:t>
      </w:r>
    </w:p>
    <w:p w14:paraId="2EFB9A26" w14:textId="2B22FDD2" w:rsidR="00C26B37" w:rsidRPr="00063283" w:rsidRDefault="00063283" w:rsidP="00273D42">
      <w:pPr>
        <w:pStyle w:val="Heading2"/>
        <w:ind w:left="357"/>
        <w:rPr>
          <w:rFonts w:ascii="Arial" w:hAnsi="Arial" w:cs="Arial"/>
          <w:b w:val="0"/>
          <w:bCs w:val="0"/>
          <w:color w:val="000000" w:themeColor="text1"/>
          <w:sz w:val="24"/>
          <w:szCs w:val="24"/>
        </w:rPr>
      </w:pPr>
      <w:r w:rsidRPr="00063283">
        <w:rPr>
          <w:rFonts w:ascii="Arial" w:hAnsi="Arial" w:cs="Arial"/>
          <w:b w:val="0"/>
          <w:bCs w:val="0"/>
          <w:color w:val="000000" w:themeColor="text1"/>
          <w:sz w:val="24"/>
          <w:szCs w:val="24"/>
        </w:rPr>
        <w:t>Invoices for fixed rate services are raised through the Council’s Financial System and recovery will proceed through an automated process.</w:t>
      </w:r>
    </w:p>
    <w:p w14:paraId="74D7F124" w14:textId="1B4AE8C4" w:rsidR="005A2DCA" w:rsidRDefault="005A2DCA" w:rsidP="005A2DCA">
      <w:pPr>
        <w:widowControl/>
        <w:adjustRightInd w:val="0"/>
        <w:rPr>
          <w:color w:val="000000"/>
          <w:sz w:val="24"/>
          <w:szCs w:val="24"/>
          <w:u w:val="single"/>
        </w:rPr>
      </w:pPr>
    </w:p>
    <w:p w14:paraId="1D94D017" w14:textId="083D43B8" w:rsidR="000941B3" w:rsidRDefault="000941B3" w:rsidP="00E52E87">
      <w:pPr>
        <w:pStyle w:val="ListParagraph"/>
        <w:pageBreakBefore/>
        <w:numPr>
          <w:ilvl w:val="0"/>
          <w:numId w:val="1"/>
        </w:numPr>
        <w:tabs>
          <w:tab w:val="left" w:pos="1529"/>
        </w:tabs>
        <w:spacing w:line="262" w:lineRule="auto"/>
        <w:ind w:left="357" w:right="369" w:hanging="357"/>
        <w:rPr>
          <w:b/>
          <w:sz w:val="24"/>
          <w:szCs w:val="24"/>
        </w:rPr>
      </w:pPr>
      <w:r w:rsidRPr="000941B3">
        <w:rPr>
          <w:b/>
          <w:sz w:val="24"/>
          <w:szCs w:val="24"/>
        </w:rPr>
        <w:t>Fin</w:t>
      </w:r>
      <w:r>
        <w:rPr>
          <w:b/>
          <w:sz w:val="24"/>
          <w:szCs w:val="24"/>
        </w:rPr>
        <w:t>an</w:t>
      </w:r>
      <w:r w:rsidRPr="000941B3">
        <w:rPr>
          <w:b/>
          <w:sz w:val="24"/>
          <w:szCs w:val="24"/>
        </w:rPr>
        <w:t>cial Assessment</w:t>
      </w:r>
    </w:p>
    <w:p w14:paraId="1F3B2A94" w14:textId="20FFF7DD" w:rsidR="005F6D89" w:rsidRPr="00C66E5E" w:rsidRDefault="005F6D89" w:rsidP="009152DA">
      <w:pPr>
        <w:rPr>
          <w:sz w:val="24"/>
          <w:szCs w:val="24"/>
        </w:rPr>
      </w:pPr>
      <w:r w:rsidRPr="00C66E5E">
        <w:rPr>
          <w:sz w:val="24"/>
          <w:szCs w:val="24"/>
        </w:rPr>
        <w:t xml:space="preserve">Once it has been identified that care and support services are required to meet a person’s care and support needs, the Council will then undertake a financial assessment. This financial assessment will determine how much the </w:t>
      </w:r>
      <w:r w:rsidR="00125243" w:rsidRPr="00C66E5E">
        <w:rPr>
          <w:sz w:val="24"/>
          <w:szCs w:val="24"/>
        </w:rPr>
        <w:t>service user</w:t>
      </w:r>
      <w:r w:rsidRPr="00C66E5E">
        <w:rPr>
          <w:sz w:val="24"/>
          <w:szCs w:val="24"/>
        </w:rPr>
        <w:t xml:space="preserve"> is required to contribute towards the cost of their social care services. </w:t>
      </w:r>
    </w:p>
    <w:p w14:paraId="3BDD27BD" w14:textId="77777777" w:rsidR="005F6D89" w:rsidRPr="00C66E5E" w:rsidRDefault="005F6D89" w:rsidP="009152DA">
      <w:pPr>
        <w:rPr>
          <w:sz w:val="24"/>
          <w:szCs w:val="24"/>
        </w:rPr>
      </w:pPr>
    </w:p>
    <w:p w14:paraId="2E4A4B70" w14:textId="18694FE6" w:rsidR="005F6D89" w:rsidRPr="00C66E5E" w:rsidRDefault="005F6D89" w:rsidP="009152DA">
      <w:pPr>
        <w:rPr>
          <w:sz w:val="24"/>
          <w:szCs w:val="24"/>
        </w:rPr>
      </w:pPr>
      <w:r w:rsidRPr="00C66E5E">
        <w:rPr>
          <w:sz w:val="24"/>
          <w:szCs w:val="24"/>
        </w:rPr>
        <w:t>The Council will provide support through the assessment process and will need a full financial disclosure from the service user to undertake this assessment</w:t>
      </w:r>
      <w:r w:rsidR="00125243" w:rsidRPr="00C66E5E">
        <w:rPr>
          <w:sz w:val="24"/>
          <w:szCs w:val="24"/>
        </w:rPr>
        <w:t xml:space="preserve">, alternatively, service users who do not wish to disclose their finances </w:t>
      </w:r>
      <w:r w:rsidR="00721031">
        <w:rPr>
          <w:sz w:val="24"/>
          <w:szCs w:val="24"/>
        </w:rPr>
        <w:t>will be required</w:t>
      </w:r>
      <w:r w:rsidR="00125243" w:rsidRPr="00C66E5E">
        <w:rPr>
          <w:sz w:val="24"/>
          <w:szCs w:val="24"/>
        </w:rPr>
        <w:t xml:space="preserve"> to pay the full cost of their care.</w:t>
      </w:r>
    </w:p>
    <w:p w14:paraId="448F0DF0" w14:textId="77777777" w:rsidR="00125243" w:rsidRPr="00C66E5E" w:rsidRDefault="00125243" w:rsidP="009152DA">
      <w:pPr>
        <w:rPr>
          <w:sz w:val="24"/>
          <w:szCs w:val="24"/>
        </w:rPr>
      </w:pPr>
    </w:p>
    <w:p w14:paraId="7F0427F9" w14:textId="39426E52" w:rsidR="005F6D89" w:rsidRPr="00C66E5E" w:rsidRDefault="005F6D89" w:rsidP="009152DA">
      <w:pPr>
        <w:rPr>
          <w:sz w:val="24"/>
          <w:szCs w:val="24"/>
        </w:rPr>
      </w:pPr>
      <w:r w:rsidRPr="00C66E5E">
        <w:rPr>
          <w:sz w:val="24"/>
          <w:szCs w:val="24"/>
        </w:rPr>
        <w:t>The financial assessment process is conducted in accordance with Care and Support Statutory Guidance</w:t>
      </w:r>
    </w:p>
    <w:p w14:paraId="5D7E8074" w14:textId="77777777" w:rsidR="005F6D89" w:rsidRPr="00C66E5E" w:rsidRDefault="005F6D89" w:rsidP="005F6D89">
      <w:pPr>
        <w:pStyle w:val="ListParagraph"/>
        <w:tabs>
          <w:tab w:val="left" w:pos="1529"/>
        </w:tabs>
        <w:spacing w:line="262" w:lineRule="auto"/>
        <w:ind w:left="357" w:right="369" w:firstLine="0"/>
        <w:rPr>
          <w:b/>
          <w:sz w:val="24"/>
          <w:szCs w:val="24"/>
        </w:rPr>
      </w:pPr>
    </w:p>
    <w:p w14:paraId="5912CBDD" w14:textId="77777777" w:rsidR="005F6D89" w:rsidRDefault="005F6D89" w:rsidP="005F6D89">
      <w:pPr>
        <w:pStyle w:val="ListParagraph"/>
        <w:numPr>
          <w:ilvl w:val="1"/>
          <w:numId w:val="1"/>
        </w:numPr>
        <w:tabs>
          <w:tab w:val="left" w:pos="1529"/>
        </w:tabs>
        <w:spacing w:line="262" w:lineRule="auto"/>
        <w:ind w:left="788" w:right="369" w:hanging="431"/>
        <w:rPr>
          <w:b/>
          <w:sz w:val="24"/>
          <w:szCs w:val="24"/>
        </w:rPr>
      </w:pPr>
      <w:r>
        <w:rPr>
          <w:b/>
          <w:sz w:val="24"/>
          <w:szCs w:val="24"/>
        </w:rPr>
        <w:t>Residential Care Deferred Payment Scheme</w:t>
      </w:r>
    </w:p>
    <w:p w14:paraId="4123C270" w14:textId="73BE5FC9" w:rsidR="005F6D89" w:rsidRPr="00C66E5E" w:rsidRDefault="005F6D89" w:rsidP="00273D42">
      <w:pPr>
        <w:ind w:left="357"/>
        <w:rPr>
          <w:sz w:val="24"/>
          <w:szCs w:val="24"/>
        </w:rPr>
      </w:pPr>
      <w:r w:rsidRPr="00C66E5E">
        <w:rPr>
          <w:sz w:val="24"/>
          <w:szCs w:val="24"/>
        </w:rPr>
        <w:t xml:space="preserve">For </w:t>
      </w:r>
      <w:r w:rsidR="00125243" w:rsidRPr="00C66E5E">
        <w:rPr>
          <w:sz w:val="24"/>
          <w:szCs w:val="24"/>
        </w:rPr>
        <w:t>service user</w:t>
      </w:r>
      <w:r w:rsidRPr="00C66E5E">
        <w:rPr>
          <w:sz w:val="24"/>
          <w:szCs w:val="24"/>
        </w:rPr>
        <w:t xml:space="preserve">s who are going into residential care (assessed in accordance with the Care Act 2014) their property may be considered as part of the financial assessment process. </w:t>
      </w:r>
    </w:p>
    <w:p w14:paraId="0D8446D1" w14:textId="77777777" w:rsidR="00125243" w:rsidRPr="00C66E5E" w:rsidRDefault="00125243" w:rsidP="00273D42">
      <w:pPr>
        <w:ind w:left="357"/>
        <w:rPr>
          <w:sz w:val="24"/>
          <w:szCs w:val="24"/>
        </w:rPr>
      </w:pPr>
    </w:p>
    <w:p w14:paraId="13E724C6" w14:textId="3DC87820" w:rsidR="005F6D89" w:rsidRPr="00C66E5E" w:rsidRDefault="005F6D89" w:rsidP="00273D42">
      <w:pPr>
        <w:ind w:left="357"/>
        <w:rPr>
          <w:sz w:val="24"/>
          <w:szCs w:val="24"/>
        </w:rPr>
      </w:pPr>
      <w:r w:rsidRPr="00C66E5E">
        <w:rPr>
          <w:sz w:val="24"/>
          <w:szCs w:val="24"/>
        </w:rPr>
        <w:t xml:space="preserve">The treatment of property owned by the </w:t>
      </w:r>
      <w:r w:rsidR="00125243" w:rsidRPr="00C66E5E">
        <w:rPr>
          <w:sz w:val="24"/>
          <w:szCs w:val="24"/>
        </w:rPr>
        <w:t>service user</w:t>
      </w:r>
      <w:r w:rsidRPr="00C66E5E">
        <w:rPr>
          <w:sz w:val="24"/>
          <w:szCs w:val="24"/>
        </w:rPr>
        <w:t xml:space="preserve"> will depend on whether the </w:t>
      </w:r>
      <w:r w:rsidR="00125243" w:rsidRPr="00C66E5E">
        <w:rPr>
          <w:sz w:val="24"/>
          <w:szCs w:val="24"/>
        </w:rPr>
        <w:t>service user</w:t>
      </w:r>
      <w:r w:rsidRPr="00C66E5E">
        <w:rPr>
          <w:sz w:val="24"/>
          <w:szCs w:val="24"/>
        </w:rPr>
        <w:t xml:space="preserve"> is a legal or a beneficial owner</w:t>
      </w:r>
      <w:r w:rsidR="00125243" w:rsidRPr="00C66E5E">
        <w:rPr>
          <w:sz w:val="24"/>
          <w:szCs w:val="24"/>
        </w:rPr>
        <w:t xml:space="preserve"> of the property</w:t>
      </w:r>
      <w:r w:rsidRPr="00C66E5E">
        <w:rPr>
          <w:sz w:val="24"/>
          <w:szCs w:val="24"/>
        </w:rPr>
        <w:t xml:space="preserve">. Where ownership is disputed, written evidence to prove ownership via the </w:t>
      </w:r>
      <w:r w:rsidR="00125243" w:rsidRPr="00C66E5E">
        <w:rPr>
          <w:sz w:val="24"/>
          <w:szCs w:val="24"/>
        </w:rPr>
        <w:t xml:space="preserve">service user </w:t>
      </w:r>
      <w:r w:rsidRPr="00C66E5E">
        <w:rPr>
          <w:sz w:val="24"/>
          <w:szCs w:val="24"/>
        </w:rPr>
        <w:t xml:space="preserve">and Land Registry will be obtained and considered as part of this decision. The Council will determine the value of the property at the time of the </w:t>
      </w:r>
      <w:r w:rsidR="00385354">
        <w:rPr>
          <w:sz w:val="24"/>
          <w:szCs w:val="24"/>
        </w:rPr>
        <w:t>financial</w:t>
      </w:r>
      <w:r w:rsidR="00385354" w:rsidRPr="00C66E5E">
        <w:rPr>
          <w:sz w:val="24"/>
          <w:szCs w:val="24"/>
        </w:rPr>
        <w:t xml:space="preserve"> </w:t>
      </w:r>
      <w:r w:rsidRPr="00C66E5E">
        <w:rPr>
          <w:sz w:val="24"/>
          <w:szCs w:val="24"/>
        </w:rPr>
        <w:t xml:space="preserve">assessment. This will include asking the </w:t>
      </w:r>
      <w:r w:rsidR="00125243" w:rsidRPr="00C66E5E">
        <w:rPr>
          <w:sz w:val="24"/>
          <w:szCs w:val="24"/>
        </w:rPr>
        <w:t>service user</w:t>
      </w:r>
      <w:r w:rsidRPr="00C66E5E">
        <w:rPr>
          <w:sz w:val="24"/>
          <w:szCs w:val="24"/>
        </w:rPr>
        <w:t xml:space="preserve"> and looking at the value of similar properties nearby. Where the value is disputed or there is doubt as to the value, the Council &amp; the </w:t>
      </w:r>
      <w:r w:rsidR="00125243" w:rsidRPr="00C66E5E">
        <w:rPr>
          <w:sz w:val="24"/>
          <w:szCs w:val="24"/>
        </w:rPr>
        <w:t>service user</w:t>
      </w:r>
      <w:r w:rsidRPr="00C66E5E">
        <w:rPr>
          <w:sz w:val="24"/>
          <w:szCs w:val="24"/>
        </w:rPr>
        <w:t xml:space="preserve"> will be required to arrange for a professional valuation to support the assessment.</w:t>
      </w:r>
    </w:p>
    <w:p w14:paraId="257A6A7E" w14:textId="77777777" w:rsidR="005F6D89" w:rsidRPr="00C66E5E" w:rsidRDefault="005F6D89" w:rsidP="00273D42">
      <w:pPr>
        <w:ind w:left="357"/>
        <w:rPr>
          <w:sz w:val="24"/>
          <w:szCs w:val="24"/>
        </w:rPr>
      </w:pPr>
    </w:p>
    <w:p w14:paraId="64541DD7" w14:textId="2BCB41A4" w:rsidR="005F6D89" w:rsidRPr="00C66E5E" w:rsidRDefault="005F6D89" w:rsidP="00273D42">
      <w:pPr>
        <w:ind w:left="357"/>
        <w:rPr>
          <w:sz w:val="24"/>
          <w:szCs w:val="24"/>
        </w:rPr>
      </w:pPr>
      <w:r w:rsidRPr="00C66E5E">
        <w:rPr>
          <w:sz w:val="24"/>
          <w:szCs w:val="24"/>
        </w:rPr>
        <w:t xml:space="preserve">In some circumstances, the Council will offer the Deferred Payment Agreement </w:t>
      </w:r>
      <w:r w:rsidR="00125243" w:rsidRPr="00C66E5E">
        <w:rPr>
          <w:sz w:val="24"/>
          <w:szCs w:val="24"/>
        </w:rPr>
        <w:t>(DPA)</w:t>
      </w:r>
      <w:r w:rsidRPr="00C66E5E">
        <w:rPr>
          <w:sz w:val="24"/>
          <w:szCs w:val="24"/>
        </w:rPr>
        <w:t xml:space="preserve"> if a </w:t>
      </w:r>
      <w:r w:rsidR="00125243" w:rsidRPr="00C66E5E">
        <w:rPr>
          <w:sz w:val="24"/>
          <w:szCs w:val="24"/>
        </w:rPr>
        <w:t>service user</w:t>
      </w:r>
      <w:r w:rsidRPr="00C66E5E">
        <w:rPr>
          <w:sz w:val="24"/>
          <w:szCs w:val="24"/>
        </w:rPr>
        <w:t xml:space="preserve"> meets certain criteria governing eligibility for the scheme. </w:t>
      </w:r>
    </w:p>
    <w:p w14:paraId="2DA0126C" w14:textId="4058BA8A" w:rsidR="005F6D89" w:rsidRPr="00C66E5E" w:rsidRDefault="005F6D89" w:rsidP="00273D42">
      <w:pPr>
        <w:ind w:left="357"/>
        <w:rPr>
          <w:sz w:val="24"/>
          <w:szCs w:val="24"/>
        </w:rPr>
      </w:pPr>
      <w:r w:rsidRPr="00C66E5E">
        <w:rPr>
          <w:sz w:val="24"/>
          <w:szCs w:val="24"/>
        </w:rPr>
        <w:t xml:space="preserve">Under the DPA scheme, the </w:t>
      </w:r>
      <w:r w:rsidR="00125243" w:rsidRPr="00C66E5E">
        <w:rPr>
          <w:sz w:val="24"/>
          <w:szCs w:val="24"/>
        </w:rPr>
        <w:t>service user</w:t>
      </w:r>
      <w:r w:rsidRPr="00C66E5E">
        <w:rPr>
          <w:sz w:val="24"/>
          <w:szCs w:val="24"/>
        </w:rPr>
        <w:t xml:space="preserve"> is not required to immediately sell the property they own or have a financial interest in. The Council will require a signed legal agreement that allows the Council to place a legal charge on the property and defer that part of their assessment relating to the value of their property until the property is sold or the debt is settled. Once the agreement has been signed, a Charge will be placed on their property </w:t>
      </w:r>
      <w:r w:rsidR="005F0E72">
        <w:rPr>
          <w:sz w:val="24"/>
          <w:szCs w:val="24"/>
        </w:rPr>
        <w:t xml:space="preserve">pursuant to Regulation 4 of the Care and Support (Deferred Payment) Regulations 2014. </w:t>
      </w:r>
      <w:r w:rsidRPr="00C66E5E">
        <w:rPr>
          <w:sz w:val="24"/>
          <w:szCs w:val="24"/>
        </w:rPr>
        <w:t xml:space="preserve">Under </w:t>
      </w:r>
      <w:r w:rsidR="005F0E72" w:rsidRPr="00C66E5E">
        <w:rPr>
          <w:sz w:val="24"/>
          <w:szCs w:val="24"/>
        </w:rPr>
        <w:t>th</w:t>
      </w:r>
      <w:r w:rsidR="005F0E72">
        <w:rPr>
          <w:sz w:val="24"/>
          <w:szCs w:val="24"/>
        </w:rPr>
        <w:t>e DPA</w:t>
      </w:r>
      <w:r w:rsidR="005F0E72" w:rsidRPr="00C66E5E">
        <w:rPr>
          <w:sz w:val="24"/>
          <w:szCs w:val="24"/>
        </w:rPr>
        <w:t xml:space="preserve"> </w:t>
      </w:r>
      <w:r w:rsidRPr="00C66E5E">
        <w:rPr>
          <w:sz w:val="24"/>
          <w:szCs w:val="24"/>
        </w:rPr>
        <w:t xml:space="preserve">scheme the Council will continue to meet the difference between the </w:t>
      </w:r>
      <w:r w:rsidR="00125243" w:rsidRPr="00C66E5E">
        <w:rPr>
          <w:sz w:val="24"/>
          <w:szCs w:val="24"/>
        </w:rPr>
        <w:t>service user</w:t>
      </w:r>
      <w:r w:rsidR="005F0E72">
        <w:rPr>
          <w:sz w:val="24"/>
          <w:szCs w:val="24"/>
        </w:rPr>
        <w:t>’</w:t>
      </w:r>
      <w:r w:rsidRPr="00C66E5E">
        <w:rPr>
          <w:sz w:val="24"/>
          <w:szCs w:val="24"/>
        </w:rPr>
        <w:t xml:space="preserve">s assessed contribution and the full cost of the care home fees either until the home is sold or the </w:t>
      </w:r>
      <w:r w:rsidR="00125243" w:rsidRPr="00C66E5E">
        <w:rPr>
          <w:sz w:val="24"/>
          <w:szCs w:val="24"/>
        </w:rPr>
        <w:t>service user</w:t>
      </w:r>
      <w:r w:rsidRPr="00C66E5E">
        <w:rPr>
          <w:sz w:val="24"/>
          <w:szCs w:val="24"/>
        </w:rPr>
        <w:t xml:space="preserve"> leaves residential care. </w:t>
      </w:r>
    </w:p>
    <w:p w14:paraId="70EF7B05" w14:textId="77777777" w:rsidR="005F6D89" w:rsidRPr="00C66E5E" w:rsidRDefault="005F6D89" w:rsidP="00273D42">
      <w:pPr>
        <w:ind w:left="357"/>
        <w:rPr>
          <w:sz w:val="24"/>
          <w:szCs w:val="24"/>
        </w:rPr>
      </w:pPr>
    </w:p>
    <w:p w14:paraId="2E4F5B17" w14:textId="0F081440" w:rsidR="005F6D89" w:rsidRDefault="005F6D89" w:rsidP="00273D42">
      <w:pPr>
        <w:ind w:left="357"/>
        <w:rPr>
          <w:sz w:val="24"/>
          <w:szCs w:val="24"/>
        </w:rPr>
      </w:pPr>
      <w:r w:rsidRPr="00C66E5E">
        <w:rPr>
          <w:sz w:val="24"/>
          <w:szCs w:val="24"/>
        </w:rPr>
        <w:t xml:space="preserve">The Charge will show up in future searches of the property in question and the </w:t>
      </w:r>
      <w:r w:rsidR="00125243" w:rsidRPr="00C66E5E">
        <w:rPr>
          <w:sz w:val="24"/>
          <w:szCs w:val="24"/>
        </w:rPr>
        <w:t>service user</w:t>
      </w:r>
      <w:r w:rsidRPr="00C66E5E">
        <w:rPr>
          <w:sz w:val="24"/>
          <w:szCs w:val="24"/>
        </w:rPr>
        <w:t xml:space="preserve">’s solicitor will ask the Council to remove the Charge before </w:t>
      </w:r>
      <w:r w:rsidR="005F0E72">
        <w:rPr>
          <w:sz w:val="24"/>
          <w:szCs w:val="24"/>
        </w:rPr>
        <w:t>any</w:t>
      </w:r>
      <w:r w:rsidR="005F0E72" w:rsidRPr="00C66E5E">
        <w:rPr>
          <w:sz w:val="24"/>
          <w:szCs w:val="24"/>
        </w:rPr>
        <w:t xml:space="preserve"> </w:t>
      </w:r>
      <w:r w:rsidRPr="00C66E5E">
        <w:rPr>
          <w:sz w:val="24"/>
          <w:szCs w:val="24"/>
        </w:rPr>
        <w:t>sale goes through.</w:t>
      </w:r>
    </w:p>
    <w:p w14:paraId="05218ECD" w14:textId="73700817" w:rsidR="005F0E72" w:rsidRDefault="005F0E72" w:rsidP="00273D42">
      <w:pPr>
        <w:ind w:left="357"/>
        <w:rPr>
          <w:sz w:val="24"/>
          <w:szCs w:val="24"/>
        </w:rPr>
      </w:pPr>
    </w:p>
    <w:p w14:paraId="301166B4" w14:textId="04CB6DD5" w:rsidR="005F0E72" w:rsidRPr="00C66E5E" w:rsidRDefault="00B637D4" w:rsidP="005F0E72">
      <w:pPr>
        <w:ind w:left="357"/>
        <w:rPr>
          <w:sz w:val="24"/>
          <w:szCs w:val="24"/>
        </w:rPr>
      </w:pPr>
      <w:r>
        <w:rPr>
          <w:sz w:val="24"/>
          <w:szCs w:val="24"/>
        </w:rPr>
        <w:t xml:space="preserve">The Council is required to offer a person the option of a DPA in order to recover a debt if the person could be offered a DPA.  </w:t>
      </w:r>
      <w:r w:rsidR="005F0E72" w:rsidRPr="00C66E5E">
        <w:rPr>
          <w:sz w:val="24"/>
          <w:szCs w:val="24"/>
        </w:rPr>
        <w:t xml:space="preserve">Only where a service user refuses the option of a DPA or does not meet the eligibility criteria can a local authority seek to enforce the debt via an application to the County Court. </w:t>
      </w:r>
    </w:p>
    <w:p w14:paraId="2BF34E59" w14:textId="77777777" w:rsidR="005F0E72" w:rsidRPr="00C66E5E" w:rsidRDefault="005F0E72" w:rsidP="00273D42">
      <w:pPr>
        <w:ind w:left="357"/>
        <w:rPr>
          <w:sz w:val="24"/>
          <w:szCs w:val="24"/>
        </w:rPr>
      </w:pPr>
    </w:p>
    <w:p w14:paraId="0A9062A8" w14:textId="2A859E07" w:rsidR="005F6D89" w:rsidRDefault="005F6D89" w:rsidP="005F6D89">
      <w:pPr>
        <w:pStyle w:val="ListParagraph"/>
        <w:numPr>
          <w:ilvl w:val="1"/>
          <w:numId w:val="1"/>
        </w:numPr>
        <w:tabs>
          <w:tab w:val="left" w:pos="1529"/>
        </w:tabs>
        <w:spacing w:line="262" w:lineRule="auto"/>
        <w:ind w:left="788" w:right="369" w:hanging="431"/>
        <w:rPr>
          <w:b/>
          <w:sz w:val="24"/>
          <w:szCs w:val="24"/>
        </w:rPr>
      </w:pPr>
      <w:r w:rsidRPr="00C66E5E">
        <w:rPr>
          <w:b/>
          <w:sz w:val="24"/>
          <w:szCs w:val="24"/>
        </w:rPr>
        <w:t>Residential Care Third Party Top Ups</w:t>
      </w:r>
    </w:p>
    <w:p w14:paraId="60257CD4" w14:textId="3CBE22EF" w:rsidR="005F6D89" w:rsidRPr="00C66E5E" w:rsidRDefault="005F6D89" w:rsidP="00273D42">
      <w:pPr>
        <w:ind w:left="357"/>
        <w:rPr>
          <w:sz w:val="24"/>
          <w:szCs w:val="24"/>
        </w:rPr>
      </w:pPr>
      <w:r w:rsidRPr="00C66E5E">
        <w:rPr>
          <w:sz w:val="24"/>
          <w:szCs w:val="24"/>
        </w:rPr>
        <w:t xml:space="preserve">If a </w:t>
      </w:r>
      <w:r w:rsidR="00125243" w:rsidRPr="00C66E5E">
        <w:rPr>
          <w:sz w:val="24"/>
          <w:szCs w:val="24"/>
        </w:rPr>
        <w:t>service user</w:t>
      </w:r>
      <w:r w:rsidRPr="00C66E5E">
        <w:rPr>
          <w:sz w:val="24"/>
          <w:szCs w:val="24"/>
        </w:rPr>
        <w:t xml:space="preserve"> chooses residential care that is more expensive than rates set by the Council, (and this is their preferred option and not because their needs cannot be met adequately in a less expensive residential home) then a third party can pay the difference. This is also known as a Third Party Top up. </w:t>
      </w:r>
    </w:p>
    <w:p w14:paraId="1932BAE4" w14:textId="77777777" w:rsidR="005F6D89" w:rsidRPr="00C66E5E" w:rsidRDefault="005F6D89" w:rsidP="00273D42">
      <w:pPr>
        <w:ind w:left="357"/>
        <w:rPr>
          <w:sz w:val="24"/>
          <w:szCs w:val="24"/>
        </w:rPr>
      </w:pPr>
    </w:p>
    <w:p w14:paraId="4A38898E" w14:textId="4AB077EC" w:rsidR="005F6D89" w:rsidRPr="00C66E5E" w:rsidRDefault="00125243" w:rsidP="00273D42">
      <w:pPr>
        <w:ind w:left="357"/>
        <w:rPr>
          <w:sz w:val="24"/>
          <w:szCs w:val="24"/>
        </w:rPr>
      </w:pPr>
      <w:r w:rsidRPr="00C66E5E">
        <w:rPr>
          <w:sz w:val="24"/>
          <w:szCs w:val="24"/>
        </w:rPr>
        <w:t>Service user</w:t>
      </w:r>
      <w:r w:rsidR="005F6D89" w:rsidRPr="00C66E5E">
        <w:rPr>
          <w:sz w:val="24"/>
          <w:szCs w:val="24"/>
        </w:rPr>
        <w:t>s are not permitted to pay their own Third Party Top Up except in certain specific circumstances. A representative (third party) would enter into a legal agreement with the Council</w:t>
      </w:r>
      <w:r w:rsidR="00CB3EBF">
        <w:rPr>
          <w:sz w:val="24"/>
          <w:szCs w:val="24"/>
        </w:rPr>
        <w:t xml:space="preserve"> and the care home</w:t>
      </w:r>
      <w:r w:rsidR="005F6D89" w:rsidRPr="00C66E5E">
        <w:rPr>
          <w:sz w:val="24"/>
          <w:szCs w:val="24"/>
        </w:rPr>
        <w:t xml:space="preserve">. This states that they are responsible to pay the top up fees and that any debts may be recovered from them through legal action. The Council will not agree to any Third Party Top Up arrangement unless the legal agreement has been signed and agreed. </w:t>
      </w:r>
    </w:p>
    <w:p w14:paraId="7601E66C" w14:textId="77777777" w:rsidR="005F6D89" w:rsidRPr="00C66E5E" w:rsidRDefault="005F6D89" w:rsidP="00273D42">
      <w:pPr>
        <w:ind w:left="357"/>
        <w:rPr>
          <w:sz w:val="24"/>
          <w:szCs w:val="24"/>
        </w:rPr>
      </w:pPr>
    </w:p>
    <w:p w14:paraId="41F1B545" w14:textId="5CE4ACCE" w:rsidR="005F6D89" w:rsidRPr="00C66E5E" w:rsidRDefault="005F6D89" w:rsidP="00273D42">
      <w:pPr>
        <w:ind w:left="357"/>
        <w:rPr>
          <w:sz w:val="24"/>
          <w:szCs w:val="24"/>
        </w:rPr>
      </w:pPr>
      <w:r w:rsidRPr="00C66E5E">
        <w:rPr>
          <w:sz w:val="24"/>
          <w:szCs w:val="24"/>
        </w:rPr>
        <w:t xml:space="preserve">The third party is not permitted to enter into a private arrangement with a care home contracted by the Council to pay a top up. If there are arrears on a third party </w:t>
      </w:r>
      <w:r w:rsidR="00B637D4">
        <w:rPr>
          <w:sz w:val="24"/>
          <w:szCs w:val="24"/>
        </w:rPr>
        <w:t xml:space="preserve">top up </w:t>
      </w:r>
      <w:r w:rsidRPr="00C66E5E">
        <w:rPr>
          <w:sz w:val="24"/>
          <w:szCs w:val="24"/>
        </w:rPr>
        <w:t xml:space="preserve">account, the Council will commence the </w:t>
      </w:r>
      <w:r w:rsidR="00385354">
        <w:rPr>
          <w:sz w:val="24"/>
          <w:szCs w:val="24"/>
        </w:rPr>
        <w:t>adult social care</w:t>
      </w:r>
      <w:r w:rsidR="00385354" w:rsidRPr="00C66E5E">
        <w:rPr>
          <w:sz w:val="24"/>
          <w:szCs w:val="24"/>
        </w:rPr>
        <w:t xml:space="preserve"> </w:t>
      </w:r>
      <w:r w:rsidRPr="00C66E5E">
        <w:rPr>
          <w:sz w:val="24"/>
          <w:szCs w:val="24"/>
        </w:rPr>
        <w:t xml:space="preserve">debt recovery process. </w:t>
      </w:r>
    </w:p>
    <w:p w14:paraId="70C3F19A" w14:textId="77777777" w:rsidR="005F6D89" w:rsidRPr="00C66E5E" w:rsidRDefault="005F6D89" w:rsidP="00273D42">
      <w:pPr>
        <w:ind w:left="357"/>
        <w:rPr>
          <w:sz w:val="24"/>
          <w:szCs w:val="24"/>
        </w:rPr>
      </w:pPr>
    </w:p>
    <w:p w14:paraId="2818A379" w14:textId="371E798A" w:rsidR="005F6D89" w:rsidRPr="00C66E5E" w:rsidRDefault="005F6D89" w:rsidP="00273D42">
      <w:pPr>
        <w:ind w:left="357"/>
        <w:rPr>
          <w:sz w:val="24"/>
          <w:szCs w:val="24"/>
        </w:rPr>
      </w:pPr>
      <w:r w:rsidRPr="00C66E5E">
        <w:rPr>
          <w:sz w:val="24"/>
          <w:szCs w:val="24"/>
        </w:rPr>
        <w:t xml:space="preserve">The Council may choose to terminate the agreement and reassess the accommodation with a view to moving the </w:t>
      </w:r>
      <w:r w:rsidR="00125243" w:rsidRPr="00C66E5E">
        <w:rPr>
          <w:sz w:val="24"/>
          <w:szCs w:val="24"/>
        </w:rPr>
        <w:t>service user</w:t>
      </w:r>
      <w:r w:rsidRPr="00C66E5E">
        <w:rPr>
          <w:sz w:val="24"/>
          <w:szCs w:val="24"/>
        </w:rPr>
        <w:t xml:space="preserve"> to a less expensive placement that, where possible, would be within the rates set by the Council.</w:t>
      </w:r>
    </w:p>
    <w:p w14:paraId="78C7ACC0" w14:textId="77777777" w:rsidR="005F6D89" w:rsidRPr="00C66E5E" w:rsidRDefault="005F6D89" w:rsidP="005F6D89">
      <w:pPr>
        <w:pStyle w:val="ListParagraph"/>
        <w:tabs>
          <w:tab w:val="left" w:pos="1529"/>
        </w:tabs>
        <w:spacing w:line="262" w:lineRule="auto"/>
        <w:ind w:left="357" w:right="369" w:firstLine="0"/>
        <w:rPr>
          <w:b/>
          <w:sz w:val="24"/>
          <w:szCs w:val="24"/>
        </w:rPr>
      </w:pPr>
    </w:p>
    <w:p w14:paraId="28AC5420" w14:textId="77777777" w:rsidR="00842D6D" w:rsidRPr="00C66E5E" w:rsidRDefault="00842D6D" w:rsidP="006B38E0">
      <w:pPr>
        <w:rPr>
          <w:sz w:val="24"/>
          <w:szCs w:val="24"/>
        </w:rPr>
      </w:pPr>
    </w:p>
    <w:p w14:paraId="30AC011B" w14:textId="6A177A8E" w:rsidR="001F5D6A" w:rsidRPr="00632441" w:rsidRDefault="001F5D6A" w:rsidP="00E52E87">
      <w:pPr>
        <w:pStyle w:val="ListParagraph"/>
        <w:pageBreakBefore/>
        <w:numPr>
          <w:ilvl w:val="0"/>
          <w:numId w:val="1"/>
        </w:numPr>
        <w:tabs>
          <w:tab w:val="left" w:pos="1529"/>
        </w:tabs>
        <w:spacing w:line="262" w:lineRule="auto"/>
        <w:ind w:left="357" w:right="369" w:hanging="357"/>
        <w:rPr>
          <w:b/>
          <w:sz w:val="24"/>
          <w:szCs w:val="24"/>
        </w:rPr>
      </w:pPr>
      <w:r w:rsidRPr="00C66E5E">
        <w:rPr>
          <w:b/>
          <w:sz w:val="24"/>
          <w:szCs w:val="24"/>
          <w:u w:val="thick" w:color="7F007F"/>
        </w:rPr>
        <w:t>Direct Payments</w:t>
      </w:r>
    </w:p>
    <w:p w14:paraId="4FB2D321" w14:textId="04EA57D1" w:rsidR="00E747D6" w:rsidRPr="00C66E5E" w:rsidRDefault="00E747D6" w:rsidP="00E747D6">
      <w:pPr>
        <w:tabs>
          <w:tab w:val="left" w:pos="1529"/>
        </w:tabs>
        <w:spacing w:line="262" w:lineRule="auto"/>
        <w:ind w:right="369"/>
        <w:rPr>
          <w:sz w:val="24"/>
          <w:szCs w:val="24"/>
        </w:rPr>
      </w:pPr>
      <w:r w:rsidRPr="00C66E5E">
        <w:rPr>
          <w:sz w:val="24"/>
          <w:szCs w:val="24"/>
        </w:rPr>
        <w:t xml:space="preserve">This is where </w:t>
      </w:r>
      <w:r w:rsidR="00125243" w:rsidRPr="00C66E5E">
        <w:rPr>
          <w:sz w:val="24"/>
          <w:szCs w:val="24"/>
        </w:rPr>
        <w:t>service users</w:t>
      </w:r>
      <w:r w:rsidRPr="00C66E5E">
        <w:rPr>
          <w:sz w:val="24"/>
          <w:szCs w:val="24"/>
        </w:rPr>
        <w:t xml:space="preserve"> receive a payment from the Council and organise their own care and support. Usually the Council will deduct the </w:t>
      </w:r>
      <w:r w:rsidR="00125243" w:rsidRPr="00C66E5E">
        <w:rPr>
          <w:sz w:val="24"/>
          <w:szCs w:val="24"/>
        </w:rPr>
        <w:t>service user’s</w:t>
      </w:r>
      <w:r w:rsidRPr="00C66E5E">
        <w:rPr>
          <w:sz w:val="24"/>
          <w:szCs w:val="24"/>
        </w:rPr>
        <w:t xml:space="preserve"> contribution from the Direct Payment before the payment is made. </w:t>
      </w:r>
      <w:r w:rsidR="00125243" w:rsidRPr="00C66E5E">
        <w:rPr>
          <w:sz w:val="24"/>
          <w:szCs w:val="24"/>
        </w:rPr>
        <w:t>Service users</w:t>
      </w:r>
      <w:r w:rsidRPr="00C66E5E">
        <w:rPr>
          <w:sz w:val="24"/>
          <w:szCs w:val="24"/>
        </w:rPr>
        <w:t xml:space="preserve"> would then be expected to pay their contribution into their dedicated </w:t>
      </w:r>
      <w:r w:rsidR="00125243" w:rsidRPr="00C66E5E">
        <w:rPr>
          <w:sz w:val="24"/>
          <w:szCs w:val="24"/>
        </w:rPr>
        <w:t>bank</w:t>
      </w:r>
      <w:r w:rsidRPr="00C66E5E">
        <w:rPr>
          <w:sz w:val="24"/>
          <w:szCs w:val="24"/>
        </w:rPr>
        <w:t xml:space="preserve"> account. </w:t>
      </w:r>
    </w:p>
    <w:p w14:paraId="1A5A6B43" w14:textId="77777777" w:rsidR="00E747D6" w:rsidRPr="00C66E5E" w:rsidRDefault="00E747D6" w:rsidP="00E747D6">
      <w:pPr>
        <w:tabs>
          <w:tab w:val="left" w:pos="1529"/>
        </w:tabs>
        <w:spacing w:line="262" w:lineRule="auto"/>
        <w:ind w:right="369"/>
        <w:rPr>
          <w:sz w:val="24"/>
          <w:szCs w:val="24"/>
        </w:rPr>
      </w:pPr>
    </w:p>
    <w:p w14:paraId="19D1ADC1" w14:textId="77777777" w:rsidR="00E747D6" w:rsidRPr="00C66E5E" w:rsidRDefault="00E747D6" w:rsidP="00E747D6">
      <w:pPr>
        <w:tabs>
          <w:tab w:val="left" w:pos="1529"/>
        </w:tabs>
        <w:spacing w:line="262" w:lineRule="auto"/>
        <w:ind w:right="369"/>
        <w:rPr>
          <w:sz w:val="24"/>
          <w:szCs w:val="24"/>
        </w:rPr>
      </w:pPr>
      <w:r w:rsidRPr="00C66E5E">
        <w:rPr>
          <w:sz w:val="24"/>
          <w:szCs w:val="24"/>
        </w:rPr>
        <w:t xml:space="preserve">A Direct Payment will not be awarded until the financial assessment has been completed. </w:t>
      </w:r>
    </w:p>
    <w:p w14:paraId="1C03725F" w14:textId="77777777" w:rsidR="00E747D6" w:rsidRPr="00C66E5E" w:rsidRDefault="00E747D6" w:rsidP="00E747D6">
      <w:pPr>
        <w:tabs>
          <w:tab w:val="left" w:pos="1529"/>
        </w:tabs>
        <w:spacing w:line="262" w:lineRule="auto"/>
        <w:ind w:right="369"/>
        <w:rPr>
          <w:sz w:val="24"/>
          <w:szCs w:val="24"/>
        </w:rPr>
      </w:pPr>
    </w:p>
    <w:p w14:paraId="4B477543" w14:textId="0E2D02CE" w:rsidR="00E747D6" w:rsidRPr="00C66E5E" w:rsidRDefault="00125243" w:rsidP="00E747D6">
      <w:pPr>
        <w:tabs>
          <w:tab w:val="left" w:pos="1529"/>
        </w:tabs>
        <w:spacing w:line="262" w:lineRule="auto"/>
        <w:ind w:right="369"/>
        <w:rPr>
          <w:sz w:val="24"/>
          <w:szCs w:val="24"/>
        </w:rPr>
      </w:pPr>
      <w:r w:rsidRPr="00C66E5E">
        <w:rPr>
          <w:sz w:val="24"/>
          <w:szCs w:val="24"/>
        </w:rPr>
        <w:t>Service users</w:t>
      </w:r>
      <w:r w:rsidR="00E747D6" w:rsidRPr="00C66E5E">
        <w:rPr>
          <w:sz w:val="24"/>
          <w:szCs w:val="24"/>
        </w:rPr>
        <w:t xml:space="preserve"> are required to keep records of how their Direct Payment has been used. Use of the Direct Payment is subject to an audit review (the timescale of which is set by the Council). As a result of the audit, any unspent monies are identified and will be required to be repaid to the Council. </w:t>
      </w:r>
    </w:p>
    <w:p w14:paraId="0F6A6183" w14:textId="77777777" w:rsidR="00E747D6" w:rsidRPr="00C66E5E" w:rsidRDefault="00E747D6" w:rsidP="00E747D6">
      <w:pPr>
        <w:tabs>
          <w:tab w:val="left" w:pos="1529"/>
        </w:tabs>
        <w:spacing w:line="262" w:lineRule="auto"/>
        <w:ind w:right="369"/>
        <w:rPr>
          <w:sz w:val="24"/>
          <w:szCs w:val="24"/>
        </w:rPr>
      </w:pPr>
    </w:p>
    <w:p w14:paraId="7F2B8DB7" w14:textId="26F7A864" w:rsidR="00E747D6" w:rsidRPr="00C66E5E" w:rsidRDefault="00E747D6" w:rsidP="00E747D6">
      <w:pPr>
        <w:tabs>
          <w:tab w:val="left" w:pos="1529"/>
        </w:tabs>
        <w:spacing w:line="262" w:lineRule="auto"/>
        <w:ind w:right="369"/>
        <w:rPr>
          <w:sz w:val="24"/>
          <w:szCs w:val="24"/>
        </w:rPr>
      </w:pPr>
      <w:r w:rsidRPr="00C66E5E">
        <w:rPr>
          <w:sz w:val="24"/>
          <w:szCs w:val="24"/>
        </w:rPr>
        <w:t xml:space="preserve">A Direct Payment will not be awarded if there are arrears or debt on the </w:t>
      </w:r>
      <w:r w:rsidR="00125243" w:rsidRPr="00C66E5E">
        <w:rPr>
          <w:sz w:val="24"/>
          <w:szCs w:val="24"/>
        </w:rPr>
        <w:t>service user</w:t>
      </w:r>
      <w:r w:rsidRPr="00C66E5E">
        <w:rPr>
          <w:sz w:val="24"/>
          <w:szCs w:val="24"/>
        </w:rPr>
        <w:t xml:space="preserve">’s account and may be removed if funds are mis-used or not repaid following an audit that raises concern. Therefore, an alternative provision of care needs to be identified with the </w:t>
      </w:r>
      <w:r w:rsidR="00125243" w:rsidRPr="00C66E5E">
        <w:rPr>
          <w:sz w:val="24"/>
          <w:szCs w:val="24"/>
        </w:rPr>
        <w:t>service user</w:t>
      </w:r>
      <w:r w:rsidRPr="00C66E5E">
        <w:rPr>
          <w:sz w:val="24"/>
          <w:szCs w:val="24"/>
        </w:rPr>
        <w:t>’s case assessor or social worker until the arrears or debt is cleared.</w:t>
      </w:r>
    </w:p>
    <w:p w14:paraId="571652C8" w14:textId="77777777" w:rsidR="00E747D6" w:rsidRPr="00C66E5E" w:rsidRDefault="00E747D6" w:rsidP="00E747D6">
      <w:pPr>
        <w:pStyle w:val="ListParagraph"/>
        <w:tabs>
          <w:tab w:val="left" w:pos="1529"/>
        </w:tabs>
        <w:spacing w:line="262" w:lineRule="auto"/>
        <w:ind w:left="357" w:right="369" w:firstLine="0"/>
        <w:rPr>
          <w:b/>
          <w:sz w:val="24"/>
          <w:szCs w:val="24"/>
        </w:rPr>
      </w:pPr>
    </w:p>
    <w:p w14:paraId="2F7A5EB4" w14:textId="4895F229" w:rsidR="00E747D6" w:rsidRPr="00632441" w:rsidRDefault="00E747D6" w:rsidP="00E747D6">
      <w:pPr>
        <w:pStyle w:val="ListParagraph"/>
        <w:numPr>
          <w:ilvl w:val="1"/>
          <w:numId w:val="1"/>
        </w:numPr>
        <w:tabs>
          <w:tab w:val="left" w:pos="1529"/>
        </w:tabs>
        <w:spacing w:line="262" w:lineRule="auto"/>
        <w:ind w:left="788" w:right="369" w:hanging="431"/>
        <w:rPr>
          <w:b/>
          <w:sz w:val="24"/>
          <w:szCs w:val="24"/>
        </w:rPr>
      </w:pPr>
      <w:r w:rsidRPr="00C66E5E">
        <w:rPr>
          <w:b/>
          <w:sz w:val="24"/>
          <w:szCs w:val="24"/>
          <w:u w:val="thick" w:color="7F007F"/>
        </w:rPr>
        <w:t>Managed Accounts</w:t>
      </w:r>
    </w:p>
    <w:p w14:paraId="23AE8D58" w14:textId="7A94C797" w:rsidR="00E747D6" w:rsidRPr="00C66E5E" w:rsidRDefault="00E747D6" w:rsidP="00273D42">
      <w:pPr>
        <w:pStyle w:val="ListParagraph"/>
        <w:tabs>
          <w:tab w:val="left" w:pos="1529"/>
        </w:tabs>
        <w:spacing w:line="262" w:lineRule="auto"/>
        <w:ind w:left="357" w:right="369" w:firstLine="0"/>
        <w:rPr>
          <w:sz w:val="24"/>
          <w:szCs w:val="24"/>
        </w:rPr>
      </w:pPr>
      <w:r w:rsidRPr="00C66E5E">
        <w:rPr>
          <w:sz w:val="24"/>
          <w:szCs w:val="24"/>
        </w:rPr>
        <w:t xml:space="preserve">This allows a </w:t>
      </w:r>
      <w:r w:rsidR="00125243" w:rsidRPr="00C66E5E">
        <w:rPr>
          <w:sz w:val="24"/>
          <w:szCs w:val="24"/>
        </w:rPr>
        <w:t>service user</w:t>
      </w:r>
      <w:r w:rsidRPr="00C66E5E">
        <w:rPr>
          <w:sz w:val="24"/>
          <w:szCs w:val="24"/>
        </w:rPr>
        <w:t xml:space="preserve"> to find a support service to manage the Direct Payment on their behalf. The agreement is between the </w:t>
      </w:r>
      <w:r w:rsidR="007922C0" w:rsidRPr="00C66E5E">
        <w:rPr>
          <w:sz w:val="24"/>
          <w:szCs w:val="24"/>
        </w:rPr>
        <w:t>service user</w:t>
      </w:r>
      <w:r w:rsidRPr="00C66E5E">
        <w:rPr>
          <w:sz w:val="24"/>
          <w:szCs w:val="24"/>
        </w:rPr>
        <w:t xml:space="preserve"> and the support service. </w:t>
      </w:r>
    </w:p>
    <w:p w14:paraId="3F61BD78" w14:textId="77777777" w:rsidR="00E747D6" w:rsidRPr="00C66E5E" w:rsidRDefault="00E747D6" w:rsidP="00273D42">
      <w:pPr>
        <w:pStyle w:val="ListParagraph"/>
        <w:tabs>
          <w:tab w:val="left" w:pos="1529"/>
        </w:tabs>
        <w:spacing w:line="262" w:lineRule="auto"/>
        <w:ind w:left="357" w:right="369" w:firstLine="0"/>
        <w:rPr>
          <w:b/>
          <w:sz w:val="24"/>
          <w:szCs w:val="24"/>
        </w:rPr>
      </w:pPr>
    </w:p>
    <w:p w14:paraId="293A6C47" w14:textId="031F7ADA" w:rsidR="00E747D6" w:rsidRPr="00632441" w:rsidRDefault="00E747D6" w:rsidP="00E747D6">
      <w:pPr>
        <w:pStyle w:val="ListParagraph"/>
        <w:numPr>
          <w:ilvl w:val="1"/>
          <w:numId w:val="1"/>
        </w:numPr>
        <w:tabs>
          <w:tab w:val="left" w:pos="1529"/>
        </w:tabs>
        <w:spacing w:line="262" w:lineRule="auto"/>
        <w:ind w:left="788" w:right="369" w:hanging="431"/>
        <w:rPr>
          <w:b/>
          <w:sz w:val="24"/>
          <w:szCs w:val="24"/>
        </w:rPr>
      </w:pPr>
      <w:r w:rsidRPr="00C66E5E">
        <w:rPr>
          <w:b/>
          <w:sz w:val="24"/>
          <w:szCs w:val="24"/>
          <w:u w:val="thick" w:color="7F007F"/>
        </w:rPr>
        <w:t>Audit of Direct Payments</w:t>
      </w:r>
    </w:p>
    <w:p w14:paraId="42368782" w14:textId="6BEE98B6" w:rsidR="00E747D6" w:rsidRPr="00C66E5E" w:rsidRDefault="00E747D6" w:rsidP="00273D42">
      <w:pPr>
        <w:tabs>
          <w:tab w:val="left" w:pos="1529"/>
        </w:tabs>
        <w:spacing w:line="262" w:lineRule="auto"/>
        <w:ind w:left="357" w:right="369"/>
        <w:rPr>
          <w:sz w:val="24"/>
          <w:szCs w:val="24"/>
        </w:rPr>
      </w:pPr>
      <w:r w:rsidRPr="00C66E5E">
        <w:rPr>
          <w:sz w:val="24"/>
          <w:szCs w:val="24"/>
        </w:rPr>
        <w:t xml:space="preserve">Direct Payment </w:t>
      </w:r>
      <w:r w:rsidR="007922C0" w:rsidRPr="00C66E5E">
        <w:rPr>
          <w:sz w:val="24"/>
          <w:szCs w:val="24"/>
        </w:rPr>
        <w:t xml:space="preserve">accounts </w:t>
      </w:r>
      <w:r w:rsidRPr="00C66E5E">
        <w:rPr>
          <w:sz w:val="24"/>
          <w:szCs w:val="24"/>
        </w:rPr>
        <w:t xml:space="preserve">will be subject to regular audit as determined by the Council. This will establish if the process is being managed and supported effectively and that financial records are being maintained. Failures or issues identified as part of the audit process will be discussed with the </w:t>
      </w:r>
      <w:r w:rsidR="007922C0" w:rsidRPr="00C66E5E">
        <w:rPr>
          <w:sz w:val="24"/>
          <w:szCs w:val="24"/>
        </w:rPr>
        <w:t>service user</w:t>
      </w:r>
      <w:r w:rsidRPr="00C66E5E">
        <w:rPr>
          <w:sz w:val="24"/>
          <w:szCs w:val="24"/>
        </w:rPr>
        <w:t xml:space="preserve">. In some circumstances this may result in a withdrawal of a Direct Payment and a transfer to another support package. Initially a recommendation will be made by the Team Manager that will be based on an assessment of all the facts provided by Auditors. </w:t>
      </w:r>
      <w:r w:rsidR="007922C0" w:rsidRPr="00C66E5E">
        <w:rPr>
          <w:sz w:val="24"/>
          <w:szCs w:val="24"/>
        </w:rPr>
        <w:t xml:space="preserve">A referral for a final </w:t>
      </w:r>
      <w:r w:rsidRPr="00C66E5E">
        <w:rPr>
          <w:sz w:val="24"/>
          <w:szCs w:val="24"/>
        </w:rPr>
        <w:t xml:space="preserve">decision will be </w:t>
      </w:r>
      <w:r w:rsidR="007922C0" w:rsidRPr="00C66E5E">
        <w:rPr>
          <w:sz w:val="24"/>
          <w:szCs w:val="24"/>
        </w:rPr>
        <w:t>made back to Adult Care and Integration</w:t>
      </w:r>
      <w:r w:rsidRPr="00C66E5E">
        <w:rPr>
          <w:sz w:val="24"/>
          <w:szCs w:val="24"/>
        </w:rPr>
        <w:t xml:space="preserve">. If agreed the </w:t>
      </w:r>
      <w:r w:rsidR="007922C0" w:rsidRPr="00C66E5E">
        <w:rPr>
          <w:sz w:val="24"/>
          <w:szCs w:val="24"/>
        </w:rPr>
        <w:t xml:space="preserve">service user </w:t>
      </w:r>
      <w:r w:rsidRPr="00C66E5E">
        <w:rPr>
          <w:sz w:val="24"/>
          <w:szCs w:val="24"/>
        </w:rPr>
        <w:t xml:space="preserve">will be notified in writing with an explanation of why the decision has been made. </w:t>
      </w:r>
    </w:p>
    <w:p w14:paraId="3B763E08" w14:textId="77777777" w:rsidR="00E747D6" w:rsidRPr="00C66E5E" w:rsidRDefault="00E747D6" w:rsidP="00273D42">
      <w:pPr>
        <w:pStyle w:val="ListParagraph"/>
        <w:tabs>
          <w:tab w:val="left" w:pos="1529"/>
        </w:tabs>
        <w:spacing w:line="262" w:lineRule="auto"/>
        <w:ind w:left="357" w:right="369" w:firstLine="0"/>
        <w:rPr>
          <w:b/>
          <w:sz w:val="24"/>
          <w:szCs w:val="24"/>
        </w:rPr>
      </w:pPr>
    </w:p>
    <w:p w14:paraId="269CA5B1" w14:textId="3BDD6D4E" w:rsidR="00E747D6" w:rsidRPr="00632441" w:rsidRDefault="00E747D6" w:rsidP="00AC3321">
      <w:pPr>
        <w:pStyle w:val="ListParagraph"/>
        <w:numPr>
          <w:ilvl w:val="1"/>
          <w:numId w:val="1"/>
        </w:numPr>
        <w:tabs>
          <w:tab w:val="left" w:pos="1529"/>
        </w:tabs>
        <w:spacing w:line="262" w:lineRule="auto"/>
        <w:ind w:left="788" w:right="369" w:hanging="431"/>
        <w:rPr>
          <w:b/>
          <w:sz w:val="24"/>
          <w:szCs w:val="24"/>
        </w:rPr>
      </w:pPr>
      <w:bookmarkStart w:id="0" w:name="_Hlk72931935"/>
      <w:r w:rsidRPr="00C66E5E">
        <w:rPr>
          <w:b/>
          <w:sz w:val="24"/>
          <w:szCs w:val="24"/>
          <w:u w:val="thick" w:color="7F007F"/>
        </w:rPr>
        <w:t>Recovery of Money Owed</w:t>
      </w:r>
    </w:p>
    <w:bookmarkEnd w:id="0"/>
    <w:p w14:paraId="7D8A1910" w14:textId="77777777" w:rsidR="00E747D6" w:rsidRPr="00C66E5E" w:rsidRDefault="00E747D6" w:rsidP="00273D42">
      <w:pPr>
        <w:tabs>
          <w:tab w:val="left" w:pos="1529"/>
        </w:tabs>
        <w:spacing w:line="262" w:lineRule="auto"/>
        <w:ind w:left="357" w:right="369"/>
        <w:rPr>
          <w:sz w:val="24"/>
          <w:szCs w:val="24"/>
        </w:rPr>
      </w:pPr>
      <w:r w:rsidRPr="00C66E5E">
        <w:rPr>
          <w:sz w:val="24"/>
          <w:szCs w:val="24"/>
        </w:rPr>
        <w:t xml:space="preserve">As part of the Audit process or other action the Council may establish that money is owed to the Council. This could be as a result of: </w:t>
      </w:r>
    </w:p>
    <w:p w14:paraId="35F07506" w14:textId="4E48DCB7" w:rsidR="00E747D6" w:rsidRPr="00C66E5E" w:rsidRDefault="00E747D6" w:rsidP="00273D42">
      <w:pPr>
        <w:tabs>
          <w:tab w:val="left" w:pos="1529"/>
        </w:tabs>
        <w:spacing w:line="262" w:lineRule="auto"/>
        <w:ind w:left="357" w:right="369"/>
        <w:rPr>
          <w:sz w:val="24"/>
          <w:szCs w:val="24"/>
        </w:rPr>
      </w:pPr>
      <w:r w:rsidRPr="00C66E5E">
        <w:rPr>
          <w:sz w:val="24"/>
          <w:szCs w:val="24"/>
        </w:rPr>
        <w:sym w:font="Symbol" w:char="F0B7"/>
      </w:r>
      <w:r w:rsidRPr="00C66E5E">
        <w:rPr>
          <w:sz w:val="24"/>
          <w:szCs w:val="24"/>
        </w:rPr>
        <w:t xml:space="preserve"> The </w:t>
      </w:r>
      <w:r w:rsidR="007922C0" w:rsidRPr="00C66E5E">
        <w:rPr>
          <w:sz w:val="24"/>
          <w:szCs w:val="24"/>
        </w:rPr>
        <w:t>service user</w:t>
      </w:r>
      <w:r w:rsidRPr="00C66E5E">
        <w:rPr>
          <w:sz w:val="24"/>
          <w:szCs w:val="24"/>
        </w:rPr>
        <w:t xml:space="preserve"> under-spending their agreed budget. </w:t>
      </w:r>
    </w:p>
    <w:p w14:paraId="64C6248B" w14:textId="77777777" w:rsidR="00E747D6" w:rsidRPr="00C66E5E" w:rsidRDefault="00E747D6" w:rsidP="00273D42">
      <w:pPr>
        <w:tabs>
          <w:tab w:val="left" w:pos="1529"/>
        </w:tabs>
        <w:spacing w:line="262" w:lineRule="auto"/>
        <w:ind w:left="357" w:right="369"/>
        <w:rPr>
          <w:sz w:val="24"/>
          <w:szCs w:val="24"/>
        </w:rPr>
      </w:pPr>
      <w:r w:rsidRPr="00C66E5E">
        <w:rPr>
          <w:sz w:val="24"/>
          <w:szCs w:val="24"/>
        </w:rPr>
        <w:sym w:font="Symbol" w:char="F0B7"/>
      </w:r>
      <w:r w:rsidRPr="00C66E5E">
        <w:rPr>
          <w:sz w:val="24"/>
          <w:szCs w:val="24"/>
        </w:rPr>
        <w:t xml:space="preserve"> The client dying, or for some other reason no longer requires the service, and as a result an overpayment has been made. </w:t>
      </w:r>
    </w:p>
    <w:p w14:paraId="2074DFA2" w14:textId="77777777" w:rsidR="00E747D6" w:rsidRPr="00C66E5E" w:rsidRDefault="00E747D6" w:rsidP="00273D42">
      <w:pPr>
        <w:tabs>
          <w:tab w:val="left" w:pos="1529"/>
        </w:tabs>
        <w:spacing w:line="262" w:lineRule="auto"/>
        <w:ind w:left="357" w:right="369"/>
        <w:rPr>
          <w:sz w:val="24"/>
          <w:szCs w:val="24"/>
        </w:rPr>
      </w:pPr>
      <w:r w:rsidRPr="00C66E5E">
        <w:rPr>
          <w:sz w:val="24"/>
          <w:szCs w:val="24"/>
        </w:rPr>
        <w:sym w:font="Symbol" w:char="F0B7"/>
      </w:r>
      <w:r w:rsidRPr="00C66E5E">
        <w:rPr>
          <w:sz w:val="24"/>
          <w:szCs w:val="24"/>
        </w:rPr>
        <w:t xml:space="preserve"> The client not paying their agreed contribution resulting in a shortfall. </w:t>
      </w:r>
    </w:p>
    <w:p w14:paraId="3EB41C59" w14:textId="77777777" w:rsidR="00E747D6" w:rsidRPr="00C66E5E" w:rsidRDefault="00E747D6" w:rsidP="00273D42">
      <w:pPr>
        <w:tabs>
          <w:tab w:val="left" w:pos="1529"/>
        </w:tabs>
        <w:spacing w:line="262" w:lineRule="auto"/>
        <w:ind w:left="357" w:right="369"/>
        <w:rPr>
          <w:sz w:val="24"/>
          <w:szCs w:val="24"/>
        </w:rPr>
      </w:pPr>
      <w:r w:rsidRPr="00C66E5E">
        <w:rPr>
          <w:sz w:val="24"/>
          <w:szCs w:val="24"/>
        </w:rPr>
        <w:sym w:font="Symbol" w:char="F0B7"/>
      </w:r>
      <w:r w:rsidRPr="00C66E5E">
        <w:rPr>
          <w:sz w:val="24"/>
          <w:szCs w:val="24"/>
        </w:rPr>
        <w:t xml:space="preserve"> The client overspending their agreed budget. </w:t>
      </w:r>
    </w:p>
    <w:p w14:paraId="1EB05BA6" w14:textId="77777777" w:rsidR="00E747D6" w:rsidRPr="00C66E5E" w:rsidRDefault="00E747D6" w:rsidP="00273D42">
      <w:pPr>
        <w:tabs>
          <w:tab w:val="left" w:pos="1529"/>
        </w:tabs>
        <w:spacing w:line="262" w:lineRule="auto"/>
        <w:ind w:left="357" w:right="369"/>
        <w:rPr>
          <w:sz w:val="24"/>
          <w:szCs w:val="24"/>
        </w:rPr>
      </w:pPr>
    </w:p>
    <w:p w14:paraId="6EB8B68F" w14:textId="165D8364" w:rsidR="00E747D6" w:rsidRPr="00C66E5E" w:rsidRDefault="00E747D6" w:rsidP="00273D42">
      <w:pPr>
        <w:tabs>
          <w:tab w:val="left" w:pos="1529"/>
        </w:tabs>
        <w:spacing w:line="262" w:lineRule="auto"/>
        <w:ind w:left="357" w:right="369"/>
        <w:rPr>
          <w:sz w:val="24"/>
          <w:szCs w:val="24"/>
        </w:rPr>
      </w:pPr>
      <w:r w:rsidRPr="00C66E5E">
        <w:rPr>
          <w:sz w:val="24"/>
          <w:szCs w:val="24"/>
        </w:rPr>
        <w:t xml:space="preserve">Where required, the Council will provide support to determine the exact amount owed, either through a close down of the account, or through the agreed process. Letters will then be sent to the </w:t>
      </w:r>
      <w:r w:rsidR="007922C0" w:rsidRPr="00C66E5E">
        <w:rPr>
          <w:sz w:val="24"/>
          <w:szCs w:val="24"/>
        </w:rPr>
        <w:t>service user</w:t>
      </w:r>
      <w:r w:rsidRPr="00C66E5E">
        <w:rPr>
          <w:sz w:val="24"/>
          <w:szCs w:val="24"/>
        </w:rPr>
        <w:t xml:space="preserve"> or their representative so that any money due can be repaid. In some circumstances the Council may adjust future </w:t>
      </w:r>
      <w:r w:rsidR="005F6D89" w:rsidRPr="00C66E5E">
        <w:rPr>
          <w:sz w:val="24"/>
          <w:szCs w:val="24"/>
        </w:rPr>
        <w:t>payments,</w:t>
      </w:r>
      <w:r w:rsidRPr="00C66E5E">
        <w:rPr>
          <w:sz w:val="24"/>
          <w:szCs w:val="24"/>
        </w:rPr>
        <w:t xml:space="preserve"> or they may agree a payment plan. </w:t>
      </w:r>
    </w:p>
    <w:p w14:paraId="3CD68B04" w14:textId="77777777" w:rsidR="004128C6" w:rsidRDefault="004128C6" w:rsidP="004128C6">
      <w:pPr>
        <w:pStyle w:val="ListParagraph"/>
        <w:tabs>
          <w:tab w:val="left" w:pos="1529"/>
        </w:tabs>
        <w:spacing w:line="262" w:lineRule="auto"/>
        <w:ind w:left="357" w:right="369" w:firstLine="0"/>
      </w:pPr>
    </w:p>
    <w:p w14:paraId="5C9D7630" w14:textId="697BFA4B" w:rsidR="0004233A" w:rsidRPr="00C66E5E" w:rsidRDefault="00125243" w:rsidP="00E52E87">
      <w:pPr>
        <w:pStyle w:val="ListParagraph"/>
        <w:pageBreakBefore/>
        <w:numPr>
          <w:ilvl w:val="0"/>
          <w:numId w:val="1"/>
        </w:numPr>
        <w:tabs>
          <w:tab w:val="left" w:pos="1529"/>
        </w:tabs>
        <w:spacing w:line="262" w:lineRule="auto"/>
        <w:ind w:left="357" w:right="369" w:hanging="357"/>
        <w:rPr>
          <w:b/>
          <w:sz w:val="24"/>
          <w:szCs w:val="24"/>
        </w:rPr>
      </w:pPr>
      <w:r w:rsidRPr="00C66E5E">
        <w:rPr>
          <w:b/>
          <w:sz w:val="24"/>
          <w:szCs w:val="24"/>
          <w:u w:val="thick" w:color="7F007F"/>
        </w:rPr>
        <w:t xml:space="preserve">Service </w:t>
      </w:r>
      <w:r w:rsidR="007922C0" w:rsidRPr="00C66E5E">
        <w:rPr>
          <w:b/>
          <w:sz w:val="24"/>
          <w:szCs w:val="24"/>
          <w:u w:val="thick" w:color="7F007F"/>
        </w:rPr>
        <w:t>U</w:t>
      </w:r>
      <w:r w:rsidRPr="00C66E5E">
        <w:rPr>
          <w:b/>
          <w:sz w:val="24"/>
          <w:szCs w:val="24"/>
          <w:u w:val="thick" w:color="7F007F"/>
        </w:rPr>
        <w:t>ser</w:t>
      </w:r>
      <w:r w:rsidR="00E52E87" w:rsidRPr="00C66E5E">
        <w:rPr>
          <w:b/>
          <w:sz w:val="24"/>
          <w:szCs w:val="24"/>
          <w:u w:val="thick" w:color="7F007F"/>
        </w:rPr>
        <w:t xml:space="preserve"> Commitment</w:t>
      </w:r>
    </w:p>
    <w:p w14:paraId="7179586D" w14:textId="3F4C16A2" w:rsidR="00463F5B" w:rsidRPr="00C66E5E" w:rsidRDefault="00463F5B" w:rsidP="009152DA">
      <w:pPr>
        <w:rPr>
          <w:sz w:val="24"/>
          <w:szCs w:val="24"/>
        </w:rPr>
      </w:pPr>
      <w:r w:rsidRPr="00C66E5E">
        <w:rPr>
          <w:sz w:val="24"/>
          <w:szCs w:val="24"/>
        </w:rPr>
        <w:t xml:space="preserve">The intention of the Council is to maintain a “firm but fair” approach to the collection and recovery of Social Care Charges. </w:t>
      </w:r>
    </w:p>
    <w:p w14:paraId="4A11EB25" w14:textId="77777777" w:rsidR="00463F5B" w:rsidRPr="00C66E5E" w:rsidRDefault="00463F5B" w:rsidP="009152DA">
      <w:pPr>
        <w:rPr>
          <w:sz w:val="24"/>
          <w:szCs w:val="24"/>
        </w:rPr>
      </w:pPr>
    </w:p>
    <w:p w14:paraId="574246C1" w14:textId="55D854EC" w:rsidR="00463F5B" w:rsidRPr="00C66E5E" w:rsidRDefault="00463F5B" w:rsidP="009152DA">
      <w:pPr>
        <w:rPr>
          <w:sz w:val="24"/>
          <w:szCs w:val="24"/>
        </w:rPr>
      </w:pPr>
      <w:r w:rsidRPr="00C66E5E">
        <w:rPr>
          <w:sz w:val="24"/>
          <w:szCs w:val="24"/>
        </w:rPr>
        <w:t xml:space="preserve">We will financially assess </w:t>
      </w:r>
      <w:r w:rsidR="00273C80" w:rsidRPr="00C66E5E">
        <w:rPr>
          <w:sz w:val="24"/>
          <w:szCs w:val="24"/>
        </w:rPr>
        <w:t xml:space="preserve">each </w:t>
      </w:r>
      <w:r w:rsidR="00125243" w:rsidRPr="00C66E5E">
        <w:rPr>
          <w:sz w:val="24"/>
          <w:szCs w:val="24"/>
        </w:rPr>
        <w:t>service user</w:t>
      </w:r>
      <w:r w:rsidRPr="00C66E5E">
        <w:rPr>
          <w:sz w:val="24"/>
          <w:szCs w:val="24"/>
        </w:rPr>
        <w:t xml:space="preserve"> in a timely manner to ensure </w:t>
      </w:r>
      <w:r w:rsidR="00125243" w:rsidRPr="00C66E5E">
        <w:rPr>
          <w:sz w:val="24"/>
          <w:szCs w:val="24"/>
        </w:rPr>
        <w:t>service user</w:t>
      </w:r>
      <w:r w:rsidR="004A1FAB" w:rsidRPr="00C66E5E">
        <w:rPr>
          <w:sz w:val="24"/>
          <w:szCs w:val="24"/>
        </w:rPr>
        <w:t>s</w:t>
      </w:r>
      <w:r w:rsidRPr="00C66E5E">
        <w:rPr>
          <w:sz w:val="24"/>
          <w:szCs w:val="24"/>
        </w:rPr>
        <w:t xml:space="preserve"> are aware of how much they </w:t>
      </w:r>
      <w:r w:rsidR="004A1FAB" w:rsidRPr="00C66E5E">
        <w:rPr>
          <w:sz w:val="24"/>
          <w:szCs w:val="24"/>
        </w:rPr>
        <w:t>must</w:t>
      </w:r>
      <w:r w:rsidRPr="00C66E5E">
        <w:rPr>
          <w:sz w:val="24"/>
          <w:szCs w:val="24"/>
        </w:rPr>
        <w:t xml:space="preserve"> pay and when.</w:t>
      </w:r>
    </w:p>
    <w:p w14:paraId="0FB21C7B" w14:textId="77777777" w:rsidR="00463F5B" w:rsidRPr="00C66E5E" w:rsidRDefault="00463F5B" w:rsidP="009152DA">
      <w:pPr>
        <w:rPr>
          <w:sz w:val="24"/>
          <w:szCs w:val="24"/>
        </w:rPr>
      </w:pPr>
    </w:p>
    <w:p w14:paraId="24A14F61" w14:textId="6F7A87DF" w:rsidR="00463F5B" w:rsidRPr="00C66E5E" w:rsidRDefault="00463F5B" w:rsidP="009152DA">
      <w:pPr>
        <w:rPr>
          <w:sz w:val="24"/>
          <w:szCs w:val="24"/>
        </w:rPr>
      </w:pPr>
      <w:r w:rsidRPr="00C66E5E">
        <w:rPr>
          <w:sz w:val="24"/>
          <w:szCs w:val="24"/>
        </w:rPr>
        <w:t xml:space="preserve">We will ensure that every </w:t>
      </w:r>
      <w:r w:rsidR="00125243" w:rsidRPr="00C66E5E">
        <w:rPr>
          <w:sz w:val="24"/>
          <w:szCs w:val="24"/>
        </w:rPr>
        <w:t>service user</w:t>
      </w:r>
      <w:r w:rsidRPr="00C66E5E">
        <w:rPr>
          <w:sz w:val="24"/>
          <w:szCs w:val="24"/>
        </w:rPr>
        <w:t xml:space="preserve"> undergoing a financial assessment is provided with information on maximising entitlements to benefits.</w:t>
      </w:r>
    </w:p>
    <w:p w14:paraId="364C9275" w14:textId="77777777" w:rsidR="00463F5B" w:rsidRPr="00C66E5E" w:rsidRDefault="00463F5B" w:rsidP="009152DA">
      <w:pPr>
        <w:rPr>
          <w:sz w:val="24"/>
          <w:szCs w:val="24"/>
        </w:rPr>
      </w:pPr>
    </w:p>
    <w:p w14:paraId="5B6EF9FA" w14:textId="445D702F" w:rsidR="00463F5B" w:rsidRDefault="00463F5B" w:rsidP="009152DA">
      <w:pPr>
        <w:rPr>
          <w:sz w:val="24"/>
          <w:szCs w:val="24"/>
        </w:rPr>
      </w:pPr>
      <w:r w:rsidRPr="00C66E5E">
        <w:rPr>
          <w:sz w:val="24"/>
          <w:szCs w:val="24"/>
        </w:rPr>
        <w:t xml:space="preserve">We will issue prompt and accurate bills ensuring the correct calculated assessed charge is used. </w:t>
      </w:r>
    </w:p>
    <w:p w14:paraId="11F9C968" w14:textId="77777777" w:rsidR="00385354" w:rsidRDefault="00385354" w:rsidP="009152DA">
      <w:pPr>
        <w:rPr>
          <w:sz w:val="24"/>
          <w:szCs w:val="24"/>
        </w:rPr>
      </w:pPr>
    </w:p>
    <w:p w14:paraId="4FA59AD5" w14:textId="3BB544F1" w:rsidR="00385354" w:rsidRDefault="00E95A74" w:rsidP="009152DA">
      <w:pPr>
        <w:rPr>
          <w:sz w:val="24"/>
          <w:szCs w:val="24"/>
        </w:rPr>
      </w:pPr>
      <w:r>
        <w:rPr>
          <w:sz w:val="24"/>
          <w:szCs w:val="24"/>
        </w:rPr>
        <w:t>If the service user needs the support of an advocate and does not have anyone suitable to advocate on their behalf, w</w:t>
      </w:r>
      <w:r w:rsidR="00385354">
        <w:rPr>
          <w:sz w:val="24"/>
          <w:szCs w:val="24"/>
        </w:rPr>
        <w:t>e will appoint an advocate to help support the service user to understand the options available to them where applicable.</w:t>
      </w:r>
    </w:p>
    <w:p w14:paraId="7658C3AB" w14:textId="46576B8F" w:rsidR="00385354" w:rsidRDefault="00385354" w:rsidP="009152DA">
      <w:pPr>
        <w:rPr>
          <w:sz w:val="24"/>
          <w:szCs w:val="24"/>
        </w:rPr>
      </w:pPr>
    </w:p>
    <w:p w14:paraId="22C63148" w14:textId="7A6E69C0" w:rsidR="00385354" w:rsidRDefault="00385354" w:rsidP="009152DA">
      <w:pPr>
        <w:rPr>
          <w:sz w:val="24"/>
          <w:szCs w:val="24"/>
        </w:rPr>
      </w:pPr>
      <w:r>
        <w:rPr>
          <w:sz w:val="24"/>
          <w:szCs w:val="24"/>
        </w:rPr>
        <w:t>We will support family to obtain power of attorney/deputyship where applicable</w:t>
      </w:r>
    </w:p>
    <w:p w14:paraId="78DBD3A5" w14:textId="24536C89" w:rsidR="00385354" w:rsidRDefault="00385354" w:rsidP="009152DA">
      <w:pPr>
        <w:rPr>
          <w:sz w:val="24"/>
          <w:szCs w:val="24"/>
        </w:rPr>
      </w:pPr>
    </w:p>
    <w:p w14:paraId="2F778688" w14:textId="1939E9D9" w:rsidR="00385354" w:rsidRPr="00C66E5E" w:rsidRDefault="00385354" w:rsidP="009152DA">
      <w:pPr>
        <w:rPr>
          <w:sz w:val="24"/>
          <w:szCs w:val="24"/>
        </w:rPr>
      </w:pPr>
      <w:r>
        <w:rPr>
          <w:sz w:val="24"/>
          <w:szCs w:val="24"/>
        </w:rPr>
        <w:t>We will liaise with social care providers where appropriate.</w:t>
      </w:r>
    </w:p>
    <w:p w14:paraId="5EAC4CEE" w14:textId="77777777" w:rsidR="00463F5B" w:rsidRPr="00C66E5E" w:rsidRDefault="00463F5B" w:rsidP="009152DA">
      <w:pPr>
        <w:rPr>
          <w:sz w:val="24"/>
          <w:szCs w:val="24"/>
        </w:rPr>
      </w:pPr>
    </w:p>
    <w:p w14:paraId="4B78DF6F" w14:textId="67D9E839" w:rsidR="00463F5B" w:rsidRPr="00C66E5E" w:rsidRDefault="00463F5B" w:rsidP="009152DA">
      <w:pPr>
        <w:rPr>
          <w:sz w:val="24"/>
          <w:szCs w:val="24"/>
        </w:rPr>
      </w:pPr>
      <w:r w:rsidRPr="00C66E5E">
        <w:rPr>
          <w:sz w:val="24"/>
          <w:szCs w:val="24"/>
        </w:rPr>
        <w:t xml:space="preserve">We will make the payment of social care charges as easy and convenient as possible by prompting a wide range of payment methods. </w:t>
      </w:r>
    </w:p>
    <w:p w14:paraId="62383CA1" w14:textId="77777777" w:rsidR="00463F5B" w:rsidRPr="00C66E5E" w:rsidRDefault="00463F5B" w:rsidP="009152DA">
      <w:pPr>
        <w:rPr>
          <w:sz w:val="24"/>
          <w:szCs w:val="24"/>
        </w:rPr>
      </w:pPr>
    </w:p>
    <w:p w14:paraId="77208993" w14:textId="1054C01D" w:rsidR="00463F5B" w:rsidRPr="00C66E5E" w:rsidRDefault="00463F5B" w:rsidP="009152DA">
      <w:pPr>
        <w:rPr>
          <w:sz w:val="24"/>
          <w:szCs w:val="24"/>
        </w:rPr>
      </w:pPr>
      <w:r w:rsidRPr="00C66E5E">
        <w:rPr>
          <w:sz w:val="24"/>
          <w:szCs w:val="24"/>
        </w:rPr>
        <w:t xml:space="preserve">We will give our </w:t>
      </w:r>
      <w:r w:rsidR="00125243" w:rsidRPr="00C66E5E">
        <w:rPr>
          <w:sz w:val="24"/>
          <w:szCs w:val="24"/>
        </w:rPr>
        <w:t>service user</w:t>
      </w:r>
      <w:r w:rsidR="00BE5C4B" w:rsidRPr="00C66E5E">
        <w:rPr>
          <w:sz w:val="24"/>
          <w:szCs w:val="24"/>
        </w:rPr>
        <w:t>’s</w:t>
      </w:r>
      <w:r w:rsidRPr="00C66E5E">
        <w:rPr>
          <w:sz w:val="24"/>
          <w:szCs w:val="24"/>
        </w:rPr>
        <w:t xml:space="preserve"> a variety of options to contact us to discuss payment of their accounts:</w:t>
      </w:r>
    </w:p>
    <w:p w14:paraId="364ACDF4" w14:textId="089D9BE6" w:rsidR="00463F5B" w:rsidRPr="00C66E5E" w:rsidRDefault="00463F5B" w:rsidP="00FB2A5A">
      <w:pPr>
        <w:pStyle w:val="ListParagraph"/>
        <w:widowControl/>
        <w:numPr>
          <w:ilvl w:val="0"/>
          <w:numId w:val="2"/>
        </w:numPr>
        <w:autoSpaceDE/>
        <w:autoSpaceDN/>
        <w:spacing w:after="120" w:line="270" w:lineRule="atLeast"/>
        <w:rPr>
          <w:sz w:val="24"/>
          <w:szCs w:val="24"/>
        </w:rPr>
      </w:pPr>
      <w:r w:rsidRPr="00C66E5E">
        <w:rPr>
          <w:sz w:val="24"/>
          <w:szCs w:val="24"/>
        </w:rPr>
        <w:t>By telephone to the dedicated Council lines</w:t>
      </w:r>
    </w:p>
    <w:p w14:paraId="6ECBE5BA" w14:textId="77777777" w:rsidR="00463F5B" w:rsidRPr="00C66E5E" w:rsidRDefault="00463F5B" w:rsidP="00FB2A5A">
      <w:pPr>
        <w:pStyle w:val="ListParagraph"/>
        <w:widowControl/>
        <w:numPr>
          <w:ilvl w:val="0"/>
          <w:numId w:val="2"/>
        </w:numPr>
        <w:autoSpaceDE/>
        <w:autoSpaceDN/>
        <w:spacing w:after="120" w:line="270" w:lineRule="atLeast"/>
        <w:rPr>
          <w:sz w:val="24"/>
          <w:szCs w:val="24"/>
        </w:rPr>
      </w:pPr>
      <w:r w:rsidRPr="00C66E5E">
        <w:rPr>
          <w:sz w:val="24"/>
          <w:szCs w:val="24"/>
        </w:rPr>
        <w:t>By email, in writing or through web forms on our web site</w:t>
      </w:r>
    </w:p>
    <w:p w14:paraId="1F38F37A" w14:textId="31779ACE" w:rsidR="00463F5B" w:rsidRPr="00C66E5E" w:rsidRDefault="00463F5B" w:rsidP="00FB2A5A">
      <w:pPr>
        <w:pStyle w:val="ListParagraph"/>
        <w:widowControl/>
        <w:numPr>
          <w:ilvl w:val="0"/>
          <w:numId w:val="2"/>
        </w:numPr>
        <w:autoSpaceDE/>
        <w:autoSpaceDN/>
        <w:spacing w:after="120" w:line="270" w:lineRule="atLeast"/>
        <w:rPr>
          <w:sz w:val="24"/>
          <w:szCs w:val="24"/>
        </w:rPr>
      </w:pPr>
      <w:r w:rsidRPr="00C66E5E">
        <w:rPr>
          <w:sz w:val="24"/>
          <w:szCs w:val="24"/>
        </w:rPr>
        <w:t>Face to face at Riverside House</w:t>
      </w:r>
    </w:p>
    <w:p w14:paraId="66E1602A" w14:textId="1D1D7795" w:rsidR="00463F5B" w:rsidRPr="00C66E5E" w:rsidRDefault="00463F5B" w:rsidP="009152DA">
      <w:pPr>
        <w:rPr>
          <w:sz w:val="24"/>
          <w:szCs w:val="24"/>
        </w:rPr>
      </w:pPr>
      <w:r w:rsidRPr="00C66E5E">
        <w:rPr>
          <w:sz w:val="24"/>
          <w:szCs w:val="24"/>
        </w:rPr>
        <w:t xml:space="preserve">We will process changes to charges in a timely manner </w:t>
      </w:r>
      <w:r w:rsidR="004A1FAB" w:rsidRPr="00C66E5E">
        <w:rPr>
          <w:sz w:val="24"/>
          <w:szCs w:val="24"/>
        </w:rPr>
        <w:t>to</w:t>
      </w:r>
      <w:r w:rsidRPr="00C66E5E">
        <w:rPr>
          <w:sz w:val="24"/>
          <w:szCs w:val="24"/>
        </w:rPr>
        <w:t xml:space="preserve"> ensure </w:t>
      </w:r>
      <w:r w:rsidR="00273C80" w:rsidRPr="00C66E5E">
        <w:rPr>
          <w:sz w:val="24"/>
          <w:szCs w:val="24"/>
        </w:rPr>
        <w:t xml:space="preserve">the </w:t>
      </w:r>
      <w:r w:rsidR="00125243" w:rsidRPr="00C66E5E">
        <w:rPr>
          <w:sz w:val="24"/>
          <w:szCs w:val="24"/>
        </w:rPr>
        <w:t>service user</w:t>
      </w:r>
      <w:r w:rsidR="00BE5C4B" w:rsidRPr="00C66E5E">
        <w:rPr>
          <w:sz w:val="24"/>
          <w:szCs w:val="24"/>
        </w:rPr>
        <w:t>’s</w:t>
      </w:r>
      <w:r w:rsidR="00273C80" w:rsidRPr="00C66E5E">
        <w:rPr>
          <w:sz w:val="24"/>
          <w:szCs w:val="24"/>
        </w:rPr>
        <w:t xml:space="preserve"> </w:t>
      </w:r>
      <w:r w:rsidRPr="00C66E5E">
        <w:rPr>
          <w:sz w:val="24"/>
          <w:szCs w:val="24"/>
        </w:rPr>
        <w:t>accounts are as up to date as possible.</w:t>
      </w:r>
    </w:p>
    <w:p w14:paraId="70D8ABEC" w14:textId="77777777" w:rsidR="00463F5B" w:rsidRPr="00C66E5E" w:rsidRDefault="00463F5B" w:rsidP="009152DA">
      <w:pPr>
        <w:rPr>
          <w:sz w:val="24"/>
          <w:szCs w:val="24"/>
        </w:rPr>
      </w:pPr>
    </w:p>
    <w:p w14:paraId="6F332B15" w14:textId="11F8CE0F" w:rsidR="00463F5B" w:rsidRPr="00C66E5E" w:rsidRDefault="00463F5B" w:rsidP="009152DA">
      <w:pPr>
        <w:rPr>
          <w:sz w:val="24"/>
          <w:szCs w:val="24"/>
        </w:rPr>
      </w:pPr>
      <w:r w:rsidRPr="00C66E5E">
        <w:rPr>
          <w:sz w:val="24"/>
          <w:szCs w:val="24"/>
        </w:rPr>
        <w:t xml:space="preserve">We will inform </w:t>
      </w:r>
      <w:r w:rsidR="00125243" w:rsidRPr="00C66E5E">
        <w:rPr>
          <w:sz w:val="24"/>
          <w:szCs w:val="24"/>
        </w:rPr>
        <w:t>service user</w:t>
      </w:r>
      <w:r w:rsidR="00BE5C4B" w:rsidRPr="00C66E5E">
        <w:rPr>
          <w:sz w:val="24"/>
          <w:szCs w:val="24"/>
        </w:rPr>
        <w:t>s</w:t>
      </w:r>
      <w:r w:rsidRPr="00C66E5E">
        <w:rPr>
          <w:sz w:val="24"/>
          <w:szCs w:val="24"/>
        </w:rPr>
        <w:t xml:space="preserve"> who fall 28 days behind with their charges or payment arrangements, of the need to bring their payments up to date.</w:t>
      </w:r>
    </w:p>
    <w:p w14:paraId="4B30A013" w14:textId="77777777" w:rsidR="00463F5B" w:rsidRPr="00C66E5E" w:rsidRDefault="00463F5B" w:rsidP="009152DA">
      <w:pPr>
        <w:rPr>
          <w:sz w:val="24"/>
          <w:szCs w:val="24"/>
        </w:rPr>
      </w:pPr>
    </w:p>
    <w:p w14:paraId="1908C030" w14:textId="2A30CC32" w:rsidR="00463F5B" w:rsidRPr="00C66E5E" w:rsidRDefault="00463F5B" w:rsidP="009152DA">
      <w:pPr>
        <w:rPr>
          <w:sz w:val="24"/>
          <w:szCs w:val="24"/>
        </w:rPr>
      </w:pPr>
      <w:r w:rsidRPr="00C66E5E">
        <w:rPr>
          <w:sz w:val="24"/>
          <w:szCs w:val="24"/>
        </w:rPr>
        <w:t xml:space="preserve">We will try to engage with the </w:t>
      </w:r>
      <w:r w:rsidR="00125243" w:rsidRPr="00C66E5E">
        <w:rPr>
          <w:sz w:val="24"/>
          <w:szCs w:val="24"/>
        </w:rPr>
        <w:t>service user</w:t>
      </w:r>
      <w:r w:rsidRPr="00C66E5E">
        <w:rPr>
          <w:sz w:val="24"/>
          <w:szCs w:val="24"/>
        </w:rPr>
        <w:t xml:space="preserve"> at every opportunity during the recovery process </w:t>
      </w:r>
      <w:r w:rsidR="004A1FAB" w:rsidRPr="00C66E5E">
        <w:rPr>
          <w:sz w:val="24"/>
          <w:szCs w:val="24"/>
        </w:rPr>
        <w:t>to</w:t>
      </w:r>
      <w:r w:rsidRPr="00C66E5E">
        <w:rPr>
          <w:sz w:val="24"/>
          <w:szCs w:val="24"/>
        </w:rPr>
        <w:t xml:space="preserve"> discuss and make a suitable repayment arrangement and to avoid further recovery action. This includes clearly warning </w:t>
      </w:r>
      <w:r w:rsidR="00125243" w:rsidRPr="00C66E5E">
        <w:rPr>
          <w:sz w:val="24"/>
          <w:szCs w:val="24"/>
        </w:rPr>
        <w:t>service user</w:t>
      </w:r>
      <w:r w:rsidR="00BE5C4B" w:rsidRPr="00C66E5E">
        <w:rPr>
          <w:sz w:val="24"/>
          <w:szCs w:val="24"/>
        </w:rPr>
        <w:t>s</w:t>
      </w:r>
      <w:r w:rsidRPr="00C66E5E">
        <w:rPr>
          <w:sz w:val="24"/>
          <w:szCs w:val="24"/>
        </w:rPr>
        <w:t xml:space="preserve"> about further recovery actions that may happen and the additional costs and charges they may incur if they do not come to an earlier payment arrangement. </w:t>
      </w:r>
    </w:p>
    <w:p w14:paraId="144BAC8D" w14:textId="77777777" w:rsidR="00463F5B" w:rsidRPr="00C66E5E" w:rsidRDefault="00463F5B" w:rsidP="009152DA">
      <w:pPr>
        <w:rPr>
          <w:sz w:val="24"/>
          <w:szCs w:val="24"/>
        </w:rPr>
      </w:pPr>
    </w:p>
    <w:p w14:paraId="7FC1B924" w14:textId="3E293E50" w:rsidR="00463F5B" w:rsidRPr="00C66E5E" w:rsidRDefault="00463F5B" w:rsidP="009152DA">
      <w:pPr>
        <w:rPr>
          <w:sz w:val="24"/>
          <w:szCs w:val="24"/>
        </w:rPr>
      </w:pPr>
      <w:r w:rsidRPr="00C66E5E">
        <w:rPr>
          <w:sz w:val="24"/>
          <w:szCs w:val="24"/>
        </w:rPr>
        <w:t xml:space="preserve">We will try to collect all debts owed where they are legally collectable, irrespective of age, in order that we can maximise revenue to the </w:t>
      </w:r>
      <w:r w:rsidR="00273C80" w:rsidRPr="00C66E5E">
        <w:rPr>
          <w:sz w:val="24"/>
          <w:szCs w:val="24"/>
        </w:rPr>
        <w:t>Council</w:t>
      </w:r>
      <w:r w:rsidRPr="00C66E5E">
        <w:rPr>
          <w:sz w:val="24"/>
          <w:szCs w:val="24"/>
        </w:rPr>
        <w:t xml:space="preserve"> to be fair to all those </w:t>
      </w:r>
      <w:r w:rsidR="004A1FAB" w:rsidRPr="00C66E5E">
        <w:rPr>
          <w:sz w:val="24"/>
          <w:szCs w:val="24"/>
        </w:rPr>
        <w:t>taxpayers</w:t>
      </w:r>
      <w:r w:rsidRPr="00C66E5E">
        <w:rPr>
          <w:sz w:val="24"/>
          <w:szCs w:val="24"/>
        </w:rPr>
        <w:t xml:space="preserve"> who have paid their liabilities. </w:t>
      </w:r>
    </w:p>
    <w:p w14:paraId="4F484C6B" w14:textId="77777777" w:rsidR="004A1FAB" w:rsidRPr="00C66E5E" w:rsidRDefault="004A1FAB" w:rsidP="009152DA">
      <w:pPr>
        <w:rPr>
          <w:sz w:val="24"/>
          <w:szCs w:val="24"/>
        </w:rPr>
      </w:pPr>
    </w:p>
    <w:p w14:paraId="45E893C3" w14:textId="4CEF4FC4" w:rsidR="00463F5B" w:rsidRPr="00C66E5E" w:rsidRDefault="00463F5B" w:rsidP="009152DA">
      <w:pPr>
        <w:rPr>
          <w:sz w:val="24"/>
          <w:szCs w:val="24"/>
        </w:rPr>
      </w:pPr>
      <w:r w:rsidRPr="00C66E5E">
        <w:rPr>
          <w:sz w:val="24"/>
          <w:szCs w:val="24"/>
        </w:rPr>
        <w:t xml:space="preserve">We will review the appropriateness of each recovery option based on what we know about the </w:t>
      </w:r>
      <w:r w:rsidR="00125243" w:rsidRPr="00C66E5E">
        <w:rPr>
          <w:sz w:val="24"/>
          <w:szCs w:val="24"/>
        </w:rPr>
        <w:t>service user</w:t>
      </w:r>
      <w:r w:rsidR="00273C80" w:rsidRPr="00C66E5E">
        <w:rPr>
          <w:sz w:val="24"/>
          <w:szCs w:val="24"/>
        </w:rPr>
        <w:t>’s</w:t>
      </w:r>
      <w:r w:rsidRPr="00C66E5E">
        <w:rPr>
          <w:sz w:val="24"/>
          <w:szCs w:val="24"/>
        </w:rPr>
        <w:t xml:space="preserve"> circumstances, their ability to pay, their past payment history, their mental capacity or any other physical health or age related limitations and the requirement to recover outstanding monies in a timely and efficient manner. </w:t>
      </w:r>
    </w:p>
    <w:p w14:paraId="1E948616" w14:textId="77777777" w:rsidR="00463F5B" w:rsidRPr="00C66E5E" w:rsidRDefault="00463F5B" w:rsidP="009152DA">
      <w:pPr>
        <w:rPr>
          <w:sz w:val="24"/>
          <w:szCs w:val="24"/>
        </w:rPr>
      </w:pPr>
    </w:p>
    <w:p w14:paraId="78360E01" w14:textId="5551DC57" w:rsidR="00463F5B" w:rsidRPr="00C66E5E" w:rsidRDefault="00463F5B" w:rsidP="009152DA">
      <w:pPr>
        <w:rPr>
          <w:color w:val="000000"/>
          <w:sz w:val="24"/>
          <w:szCs w:val="24"/>
        </w:rPr>
      </w:pPr>
      <w:r w:rsidRPr="00C66E5E">
        <w:rPr>
          <w:color w:val="000000"/>
          <w:sz w:val="24"/>
          <w:szCs w:val="24"/>
        </w:rPr>
        <w:t xml:space="preserve">We shall take special care in pursuing debts relating to particularly vulnerable </w:t>
      </w:r>
      <w:r w:rsidR="00273C80" w:rsidRPr="00C66E5E">
        <w:rPr>
          <w:color w:val="000000"/>
          <w:sz w:val="24"/>
          <w:szCs w:val="24"/>
        </w:rPr>
        <w:t>adults</w:t>
      </w:r>
      <w:r w:rsidRPr="00C66E5E">
        <w:rPr>
          <w:color w:val="000000"/>
          <w:sz w:val="24"/>
          <w:szCs w:val="24"/>
        </w:rPr>
        <w:t xml:space="preserve">. </w:t>
      </w:r>
    </w:p>
    <w:p w14:paraId="20D2A726" w14:textId="77777777" w:rsidR="00463F5B" w:rsidRPr="00C66E5E" w:rsidRDefault="00463F5B" w:rsidP="009152DA">
      <w:pPr>
        <w:rPr>
          <w:color w:val="000000"/>
          <w:sz w:val="24"/>
          <w:szCs w:val="24"/>
        </w:rPr>
      </w:pPr>
    </w:p>
    <w:p w14:paraId="06797915" w14:textId="5B95CF3F" w:rsidR="00463F5B" w:rsidRPr="00C66E5E" w:rsidRDefault="00463F5B" w:rsidP="009152DA">
      <w:pPr>
        <w:rPr>
          <w:color w:val="000000"/>
          <w:sz w:val="24"/>
          <w:szCs w:val="24"/>
        </w:rPr>
      </w:pPr>
      <w:r w:rsidRPr="00C66E5E">
        <w:rPr>
          <w:color w:val="000000"/>
          <w:sz w:val="24"/>
          <w:szCs w:val="24"/>
        </w:rPr>
        <w:t xml:space="preserve">When pursuing debts relating to particularly vulnerable </w:t>
      </w:r>
      <w:r w:rsidR="00125243" w:rsidRPr="00C66E5E">
        <w:rPr>
          <w:color w:val="000000"/>
          <w:sz w:val="24"/>
          <w:szCs w:val="24"/>
        </w:rPr>
        <w:t>service user</w:t>
      </w:r>
      <w:r w:rsidR="004A1FAB" w:rsidRPr="00C66E5E">
        <w:rPr>
          <w:color w:val="000000"/>
          <w:sz w:val="24"/>
          <w:szCs w:val="24"/>
        </w:rPr>
        <w:t>s,</w:t>
      </w:r>
      <w:r w:rsidRPr="00C66E5E">
        <w:rPr>
          <w:color w:val="000000"/>
          <w:sz w:val="24"/>
          <w:szCs w:val="24"/>
        </w:rPr>
        <w:t xml:space="preserve"> we shall seek to involve a responsible third party who can act for the </w:t>
      </w:r>
      <w:r w:rsidR="00273C80" w:rsidRPr="00C66E5E">
        <w:rPr>
          <w:color w:val="000000"/>
          <w:sz w:val="24"/>
          <w:szCs w:val="24"/>
        </w:rPr>
        <w:t xml:space="preserve">adult </w:t>
      </w:r>
      <w:r w:rsidRPr="00C66E5E">
        <w:rPr>
          <w:color w:val="000000"/>
          <w:sz w:val="24"/>
          <w:szCs w:val="24"/>
        </w:rPr>
        <w:t xml:space="preserve">in the </w:t>
      </w:r>
      <w:r w:rsidR="00125243" w:rsidRPr="00C66E5E">
        <w:rPr>
          <w:color w:val="000000"/>
          <w:sz w:val="24"/>
          <w:szCs w:val="24"/>
        </w:rPr>
        <w:t>service user</w:t>
      </w:r>
      <w:r w:rsidR="00273C80" w:rsidRPr="00C66E5E">
        <w:rPr>
          <w:color w:val="000000"/>
          <w:sz w:val="24"/>
          <w:szCs w:val="24"/>
        </w:rPr>
        <w:t>’s</w:t>
      </w:r>
      <w:r w:rsidRPr="00C66E5E">
        <w:rPr>
          <w:color w:val="000000"/>
          <w:sz w:val="24"/>
          <w:szCs w:val="24"/>
        </w:rPr>
        <w:t xml:space="preserve"> best </w:t>
      </w:r>
      <w:r w:rsidR="009E0B5C" w:rsidRPr="00C66E5E">
        <w:rPr>
          <w:color w:val="000000"/>
          <w:sz w:val="24"/>
          <w:szCs w:val="24"/>
        </w:rPr>
        <w:t>interests and</w:t>
      </w:r>
      <w:r w:rsidRPr="00C66E5E">
        <w:rPr>
          <w:color w:val="000000"/>
          <w:sz w:val="24"/>
          <w:szCs w:val="24"/>
        </w:rPr>
        <w:t xml:space="preserve"> check the </w:t>
      </w:r>
      <w:r w:rsidR="00125243" w:rsidRPr="00C66E5E">
        <w:rPr>
          <w:color w:val="000000"/>
          <w:sz w:val="24"/>
          <w:szCs w:val="24"/>
        </w:rPr>
        <w:t>service user</w:t>
      </w:r>
      <w:r w:rsidRPr="00C66E5E">
        <w:rPr>
          <w:color w:val="000000"/>
          <w:sz w:val="24"/>
          <w:szCs w:val="24"/>
        </w:rPr>
        <w:t xml:space="preserve"> consents to the arrangements.</w:t>
      </w:r>
    </w:p>
    <w:p w14:paraId="7D26DAEA" w14:textId="77777777" w:rsidR="00463F5B" w:rsidRPr="00C66E5E" w:rsidRDefault="00463F5B" w:rsidP="009152DA">
      <w:pPr>
        <w:rPr>
          <w:color w:val="000000"/>
          <w:sz w:val="24"/>
          <w:szCs w:val="24"/>
        </w:rPr>
      </w:pPr>
    </w:p>
    <w:p w14:paraId="56A93D5D" w14:textId="35511300" w:rsidR="00463F5B" w:rsidRPr="00C66E5E" w:rsidRDefault="00463F5B" w:rsidP="009152DA">
      <w:pPr>
        <w:rPr>
          <w:sz w:val="24"/>
          <w:szCs w:val="24"/>
        </w:rPr>
      </w:pPr>
      <w:r w:rsidRPr="00C66E5E">
        <w:rPr>
          <w:sz w:val="24"/>
          <w:szCs w:val="24"/>
        </w:rPr>
        <w:t xml:space="preserve">Where appropriate, we will direct the </w:t>
      </w:r>
      <w:r w:rsidR="00125243" w:rsidRPr="00C66E5E">
        <w:rPr>
          <w:sz w:val="24"/>
          <w:szCs w:val="24"/>
        </w:rPr>
        <w:t>service user</w:t>
      </w:r>
      <w:r w:rsidRPr="00C66E5E">
        <w:rPr>
          <w:sz w:val="24"/>
          <w:szCs w:val="24"/>
        </w:rPr>
        <w:t xml:space="preserve"> to sources of debt and benefits advice.</w:t>
      </w:r>
    </w:p>
    <w:p w14:paraId="137C5D67" w14:textId="77777777" w:rsidR="00463F5B" w:rsidRPr="00C66E5E" w:rsidRDefault="00463F5B" w:rsidP="009152DA">
      <w:pPr>
        <w:rPr>
          <w:sz w:val="24"/>
          <w:szCs w:val="24"/>
        </w:rPr>
      </w:pPr>
    </w:p>
    <w:p w14:paraId="35A40A74" w14:textId="2517FC28" w:rsidR="00463F5B" w:rsidRPr="00C66E5E" w:rsidRDefault="00463F5B" w:rsidP="009152DA">
      <w:pPr>
        <w:rPr>
          <w:sz w:val="24"/>
          <w:szCs w:val="24"/>
        </w:rPr>
      </w:pPr>
      <w:r w:rsidRPr="00C66E5E">
        <w:rPr>
          <w:sz w:val="24"/>
          <w:szCs w:val="24"/>
        </w:rPr>
        <w:t xml:space="preserve">We will regularly review accounts which are in arrears to ensure that they are subject to ongoing recovery and enforcement action. </w:t>
      </w:r>
    </w:p>
    <w:p w14:paraId="243145CD" w14:textId="77777777" w:rsidR="00463F5B" w:rsidRPr="00C66E5E" w:rsidRDefault="00463F5B" w:rsidP="009152DA">
      <w:pPr>
        <w:rPr>
          <w:sz w:val="24"/>
          <w:szCs w:val="24"/>
        </w:rPr>
      </w:pPr>
    </w:p>
    <w:p w14:paraId="7131CCAB" w14:textId="3B948B97" w:rsidR="00463F5B" w:rsidRPr="00C66E5E" w:rsidRDefault="00463F5B" w:rsidP="009152DA">
      <w:pPr>
        <w:rPr>
          <w:sz w:val="24"/>
          <w:szCs w:val="24"/>
        </w:rPr>
      </w:pPr>
      <w:r w:rsidRPr="00C66E5E">
        <w:rPr>
          <w:sz w:val="24"/>
          <w:szCs w:val="24"/>
        </w:rPr>
        <w:t xml:space="preserve">We have a complaints procedure to enable </w:t>
      </w:r>
      <w:r w:rsidR="00125243" w:rsidRPr="00C66E5E">
        <w:rPr>
          <w:sz w:val="24"/>
          <w:szCs w:val="24"/>
        </w:rPr>
        <w:t>service user</w:t>
      </w:r>
      <w:r w:rsidR="00273C80" w:rsidRPr="00C66E5E">
        <w:rPr>
          <w:sz w:val="24"/>
          <w:szCs w:val="24"/>
        </w:rPr>
        <w:t>s</w:t>
      </w:r>
      <w:r w:rsidRPr="00C66E5E">
        <w:rPr>
          <w:sz w:val="24"/>
          <w:szCs w:val="24"/>
        </w:rPr>
        <w:t xml:space="preserve"> to challenge us where they believe we have not acted fairly or lawfully. </w:t>
      </w:r>
    </w:p>
    <w:p w14:paraId="355EBB13" w14:textId="77777777" w:rsidR="00463F5B" w:rsidRPr="00C66E5E" w:rsidRDefault="00463F5B" w:rsidP="009152DA">
      <w:pPr>
        <w:rPr>
          <w:sz w:val="24"/>
          <w:szCs w:val="24"/>
        </w:rPr>
      </w:pPr>
    </w:p>
    <w:p w14:paraId="1E85B5BB" w14:textId="77777777" w:rsidR="00463F5B" w:rsidRPr="00C66E5E" w:rsidRDefault="00463F5B" w:rsidP="009152DA">
      <w:pPr>
        <w:rPr>
          <w:sz w:val="24"/>
          <w:szCs w:val="24"/>
        </w:rPr>
      </w:pPr>
      <w:r w:rsidRPr="00C66E5E">
        <w:rPr>
          <w:sz w:val="24"/>
          <w:szCs w:val="24"/>
        </w:rPr>
        <w:t xml:space="preserve">We regularly review our policies and procedures. This document is reviewed annually. </w:t>
      </w:r>
    </w:p>
    <w:p w14:paraId="68FFD95D" w14:textId="3A42C6DD" w:rsidR="00BC5291" w:rsidRPr="00C66E5E" w:rsidRDefault="00BC5291" w:rsidP="00264B1B">
      <w:pPr>
        <w:spacing w:line="261" w:lineRule="auto"/>
        <w:ind w:right="370"/>
        <w:jc w:val="both"/>
        <w:rPr>
          <w:sz w:val="24"/>
          <w:szCs w:val="24"/>
        </w:rPr>
      </w:pPr>
    </w:p>
    <w:p w14:paraId="4736E28B" w14:textId="1F9DDBD2" w:rsidR="002A35D0" w:rsidRPr="00C66E5E" w:rsidRDefault="002A35D0" w:rsidP="0004233A">
      <w:pPr>
        <w:spacing w:line="261" w:lineRule="auto"/>
        <w:ind w:right="370"/>
        <w:rPr>
          <w:sz w:val="24"/>
          <w:szCs w:val="24"/>
        </w:rPr>
      </w:pPr>
    </w:p>
    <w:p w14:paraId="0606BB4B" w14:textId="4B4BE1F8" w:rsidR="002A35D0" w:rsidRPr="00C66E5E" w:rsidRDefault="002A35D0" w:rsidP="0004233A">
      <w:pPr>
        <w:spacing w:line="261" w:lineRule="auto"/>
        <w:ind w:right="370"/>
        <w:rPr>
          <w:sz w:val="24"/>
          <w:szCs w:val="24"/>
        </w:rPr>
      </w:pPr>
    </w:p>
    <w:p w14:paraId="3928CA00" w14:textId="6CDA32D8" w:rsidR="002A35D0" w:rsidRPr="00C66E5E" w:rsidRDefault="002A35D0" w:rsidP="0004233A">
      <w:pPr>
        <w:spacing w:line="261" w:lineRule="auto"/>
        <w:ind w:right="370"/>
        <w:rPr>
          <w:sz w:val="24"/>
          <w:szCs w:val="24"/>
        </w:rPr>
      </w:pPr>
    </w:p>
    <w:p w14:paraId="09DD884D" w14:textId="4AAC8B73" w:rsidR="002A35D0" w:rsidRPr="00C66E5E" w:rsidRDefault="002A35D0" w:rsidP="0004233A">
      <w:pPr>
        <w:spacing w:line="261" w:lineRule="auto"/>
        <w:ind w:right="370"/>
        <w:rPr>
          <w:sz w:val="24"/>
          <w:szCs w:val="24"/>
        </w:rPr>
      </w:pPr>
    </w:p>
    <w:p w14:paraId="3823FB03" w14:textId="57617A46" w:rsidR="0025678D" w:rsidRPr="00C66E5E" w:rsidRDefault="0025678D" w:rsidP="0004233A">
      <w:pPr>
        <w:spacing w:line="261" w:lineRule="auto"/>
        <w:ind w:right="370"/>
        <w:rPr>
          <w:sz w:val="24"/>
          <w:szCs w:val="24"/>
        </w:rPr>
      </w:pPr>
    </w:p>
    <w:p w14:paraId="519CBFF9" w14:textId="057D868E" w:rsidR="0025678D" w:rsidRPr="00C66E5E" w:rsidRDefault="0025678D" w:rsidP="0004233A">
      <w:pPr>
        <w:spacing w:line="261" w:lineRule="auto"/>
        <w:ind w:right="370"/>
        <w:rPr>
          <w:sz w:val="24"/>
          <w:szCs w:val="24"/>
        </w:rPr>
      </w:pPr>
    </w:p>
    <w:p w14:paraId="5594244B" w14:textId="7BE75055" w:rsidR="0004233A" w:rsidRPr="00C66E5E" w:rsidRDefault="00422FC3" w:rsidP="00FB2A5A">
      <w:pPr>
        <w:pStyle w:val="ListParagraph"/>
        <w:pageBreakBefore/>
        <w:numPr>
          <w:ilvl w:val="0"/>
          <w:numId w:val="1"/>
        </w:numPr>
        <w:tabs>
          <w:tab w:val="left" w:pos="1529"/>
        </w:tabs>
        <w:spacing w:line="262" w:lineRule="auto"/>
        <w:ind w:left="357" w:right="369" w:hanging="357"/>
        <w:rPr>
          <w:b/>
          <w:sz w:val="24"/>
          <w:szCs w:val="24"/>
        </w:rPr>
      </w:pPr>
      <w:r>
        <w:rPr>
          <w:b/>
          <w:sz w:val="24"/>
          <w:szCs w:val="24"/>
          <w:u w:val="thick" w:color="7F007F"/>
        </w:rPr>
        <w:t>Me</w:t>
      </w:r>
      <w:r w:rsidR="00020DE9" w:rsidRPr="00C66E5E">
        <w:rPr>
          <w:b/>
          <w:sz w:val="24"/>
          <w:szCs w:val="24"/>
          <w:u w:val="thick" w:color="7F007F"/>
        </w:rPr>
        <w:t>thods of Payment</w:t>
      </w:r>
    </w:p>
    <w:p w14:paraId="7ECC4F6C" w14:textId="5C79139B" w:rsidR="00FB2A5A" w:rsidRPr="00C66E5E" w:rsidRDefault="00FB2A5A" w:rsidP="009152DA">
      <w:pPr>
        <w:tabs>
          <w:tab w:val="num" w:pos="540"/>
        </w:tabs>
        <w:rPr>
          <w:sz w:val="24"/>
          <w:szCs w:val="24"/>
        </w:rPr>
      </w:pPr>
      <w:r w:rsidRPr="00C66E5E">
        <w:rPr>
          <w:sz w:val="24"/>
          <w:szCs w:val="24"/>
        </w:rPr>
        <w:t>Invoices for social care charges are issued on a 4-weekly basis.</w:t>
      </w:r>
    </w:p>
    <w:p w14:paraId="7F0FCFB3" w14:textId="77777777" w:rsidR="00FB2A5A" w:rsidRPr="00C66E5E" w:rsidRDefault="00FB2A5A" w:rsidP="009152DA">
      <w:pPr>
        <w:rPr>
          <w:sz w:val="24"/>
          <w:szCs w:val="24"/>
        </w:rPr>
      </w:pPr>
    </w:p>
    <w:p w14:paraId="1CA014C5" w14:textId="77777777" w:rsidR="00FB2A5A" w:rsidRPr="00C66E5E" w:rsidRDefault="00FB2A5A" w:rsidP="009152DA">
      <w:pPr>
        <w:tabs>
          <w:tab w:val="num" w:pos="540"/>
        </w:tabs>
        <w:rPr>
          <w:sz w:val="24"/>
          <w:szCs w:val="24"/>
        </w:rPr>
      </w:pPr>
      <w:r w:rsidRPr="00C66E5E">
        <w:rPr>
          <w:sz w:val="24"/>
          <w:szCs w:val="24"/>
        </w:rPr>
        <w:t>All invoices should be issued within 4 weeks of the service period end date (this timescale is restricted by allowing for collection and administration of service provision data from independent sector providers).</w:t>
      </w:r>
    </w:p>
    <w:p w14:paraId="44497E17" w14:textId="77777777" w:rsidR="00FB2A5A" w:rsidRPr="00C66E5E" w:rsidRDefault="00FB2A5A" w:rsidP="009152DA">
      <w:pPr>
        <w:rPr>
          <w:sz w:val="24"/>
          <w:szCs w:val="24"/>
        </w:rPr>
      </w:pPr>
    </w:p>
    <w:p w14:paraId="52771EDB" w14:textId="77777777" w:rsidR="00FB2A5A" w:rsidRPr="00C66E5E" w:rsidRDefault="00FB2A5A" w:rsidP="009152DA">
      <w:pPr>
        <w:tabs>
          <w:tab w:val="num" w:pos="540"/>
        </w:tabs>
        <w:rPr>
          <w:sz w:val="24"/>
          <w:szCs w:val="24"/>
        </w:rPr>
      </w:pPr>
      <w:r w:rsidRPr="00C66E5E">
        <w:rPr>
          <w:sz w:val="24"/>
          <w:szCs w:val="24"/>
        </w:rPr>
        <w:t>All invoices are due for immediate payment upon issue.</w:t>
      </w:r>
    </w:p>
    <w:p w14:paraId="3EE7A3FB" w14:textId="77777777" w:rsidR="00FB2A5A" w:rsidRPr="00C66E5E" w:rsidRDefault="00FB2A5A" w:rsidP="009152DA">
      <w:pPr>
        <w:tabs>
          <w:tab w:val="left" w:pos="1540"/>
          <w:tab w:val="left" w:pos="1541"/>
        </w:tabs>
        <w:rPr>
          <w:sz w:val="24"/>
          <w:szCs w:val="24"/>
        </w:rPr>
      </w:pPr>
    </w:p>
    <w:p w14:paraId="578AA7A7" w14:textId="77777777" w:rsidR="00FB2A5A" w:rsidRPr="00C66E5E" w:rsidRDefault="00FB2A5A" w:rsidP="009152DA">
      <w:pPr>
        <w:tabs>
          <w:tab w:val="left" w:pos="1540"/>
          <w:tab w:val="left" w:pos="1541"/>
        </w:tabs>
        <w:rPr>
          <w:sz w:val="24"/>
          <w:szCs w:val="24"/>
        </w:rPr>
      </w:pPr>
      <w:r w:rsidRPr="00C66E5E">
        <w:rPr>
          <w:sz w:val="24"/>
          <w:szCs w:val="24"/>
        </w:rPr>
        <w:t>Payments can be made by using the following</w:t>
      </w:r>
      <w:r w:rsidRPr="00C66E5E">
        <w:rPr>
          <w:spacing w:val="-3"/>
          <w:sz w:val="24"/>
          <w:szCs w:val="24"/>
        </w:rPr>
        <w:t xml:space="preserve"> </w:t>
      </w:r>
      <w:r w:rsidRPr="00C66E5E">
        <w:rPr>
          <w:sz w:val="24"/>
          <w:szCs w:val="24"/>
        </w:rPr>
        <w:t>ways:</w:t>
      </w:r>
    </w:p>
    <w:p w14:paraId="7D4E98D7" w14:textId="77777777" w:rsidR="00FB2A5A" w:rsidRPr="00C66E5E" w:rsidRDefault="00FB2A5A" w:rsidP="009152DA">
      <w:pPr>
        <w:tabs>
          <w:tab w:val="left" w:pos="1540"/>
          <w:tab w:val="left" w:pos="1541"/>
        </w:tabs>
        <w:rPr>
          <w:sz w:val="24"/>
          <w:szCs w:val="24"/>
        </w:rPr>
      </w:pPr>
    </w:p>
    <w:p w14:paraId="4B4A74E1" w14:textId="77777777" w:rsidR="00FB2A5A" w:rsidRPr="00C66E5E" w:rsidRDefault="00FB2A5A" w:rsidP="00FB2A5A">
      <w:pPr>
        <w:pStyle w:val="ListParagraph"/>
        <w:numPr>
          <w:ilvl w:val="0"/>
          <w:numId w:val="5"/>
        </w:numPr>
        <w:tabs>
          <w:tab w:val="left" w:pos="1540"/>
          <w:tab w:val="left" w:pos="1541"/>
        </w:tabs>
        <w:rPr>
          <w:sz w:val="24"/>
          <w:szCs w:val="24"/>
        </w:rPr>
      </w:pPr>
      <w:r w:rsidRPr="00C66E5E">
        <w:rPr>
          <w:sz w:val="24"/>
          <w:szCs w:val="24"/>
        </w:rPr>
        <w:t xml:space="preserve">By internet using a debit or credit card at: </w:t>
      </w:r>
      <w:hyperlink r:id="rId9" w:history="1">
        <w:r w:rsidRPr="00C66E5E">
          <w:rPr>
            <w:rStyle w:val="Hyperlink"/>
            <w:sz w:val="24"/>
            <w:szCs w:val="24"/>
          </w:rPr>
          <w:t>www.rotherham.gov.uk/pay</w:t>
        </w:r>
      </w:hyperlink>
      <w:r w:rsidRPr="00C66E5E">
        <w:rPr>
          <w:sz w:val="24"/>
          <w:szCs w:val="24"/>
        </w:rPr>
        <w:t xml:space="preserve"> </w:t>
      </w:r>
    </w:p>
    <w:p w14:paraId="0272B07C" w14:textId="77777777" w:rsidR="00FB2A5A" w:rsidRPr="00C66E5E" w:rsidRDefault="00FB2A5A" w:rsidP="00FB2A5A">
      <w:pPr>
        <w:pStyle w:val="BodyText"/>
        <w:spacing w:before="1"/>
      </w:pPr>
    </w:p>
    <w:p w14:paraId="04E9493C" w14:textId="77777777" w:rsidR="00FB2A5A" w:rsidRPr="00C66E5E" w:rsidRDefault="00FB2A5A" w:rsidP="00FB2A5A">
      <w:pPr>
        <w:pStyle w:val="ListParagraph"/>
        <w:widowControl/>
        <w:numPr>
          <w:ilvl w:val="0"/>
          <w:numId w:val="5"/>
        </w:numPr>
        <w:adjustRightInd w:val="0"/>
        <w:jc w:val="both"/>
        <w:rPr>
          <w:sz w:val="24"/>
          <w:szCs w:val="24"/>
        </w:rPr>
      </w:pPr>
      <w:bookmarkStart w:id="1" w:name="_Hlk39225137"/>
      <w:r w:rsidRPr="00C66E5E">
        <w:rPr>
          <w:sz w:val="24"/>
          <w:szCs w:val="24"/>
        </w:rPr>
        <w:t xml:space="preserve">By phone using debit or credit card, either via our automated payment line on </w:t>
      </w:r>
      <w:r w:rsidRPr="00C66E5E">
        <w:rPr>
          <w:rFonts w:eastAsia="Times New Roman"/>
          <w:sz w:val="24"/>
          <w:szCs w:val="24"/>
        </w:rPr>
        <w:t>01709 336003</w:t>
      </w:r>
      <w:r w:rsidRPr="00C66E5E">
        <w:rPr>
          <w:sz w:val="24"/>
          <w:szCs w:val="24"/>
        </w:rPr>
        <w:t>, or by speaking to a member of staff on one of the dedicated lines.</w:t>
      </w:r>
    </w:p>
    <w:p w14:paraId="04AB4185" w14:textId="77777777" w:rsidR="00FB2A5A" w:rsidRPr="00C66E5E" w:rsidRDefault="00FB2A5A" w:rsidP="00FB2A5A">
      <w:pPr>
        <w:widowControl/>
        <w:adjustRightInd w:val="0"/>
        <w:ind w:left="360"/>
        <w:jc w:val="both"/>
        <w:rPr>
          <w:sz w:val="24"/>
          <w:szCs w:val="24"/>
        </w:rPr>
      </w:pPr>
    </w:p>
    <w:bookmarkEnd w:id="1"/>
    <w:p w14:paraId="52FD2897" w14:textId="3B91B3CB" w:rsidR="00FB2A5A" w:rsidRPr="00C66E5E" w:rsidRDefault="00FB2A5A" w:rsidP="00FB2A5A">
      <w:pPr>
        <w:pStyle w:val="ListParagraph"/>
        <w:widowControl/>
        <w:numPr>
          <w:ilvl w:val="0"/>
          <w:numId w:val="5"/>
        </w:numPr>
        <w:adjustRightInd w:val="0"/>
        <w:jc w:val="both"/>
        <w:rPr>
          <w:sz w:val="24"/>
          <w:szCs w:val="24"/>
        </w:rPr>
      </w:pPr>
      <w:r w:rsidRPr="00C66E5E">
        <w:rPr>
          <w:sz w:val="24"/>
          <w:szCs w:val="24"/>
        </w:rPr>
        <w:t>By Post, cheques made payable to Rotherham Metropolitan Borough Council, addressed to Rotherham MBC, Riverside House, Main Street, Rotherham, S60 1AE</w:t>
      </w:r>
      <w:r w:rsidRPr="00C66E5E">
        <w:rPr>
          <w:rFonts w:eastAsia="Times New Roman"/>
          <w:sz w:val="24"/>
          <w:szCs w:val="24"/>
        </w:rPr>
        <w:t xml:space="preserve">. </w:t>
      </w:r>
      <w:r w:rsidRPr="00C66E5E">
        <w:rPr>
          <w:sz w:val="24"/>
          <w:szCs w:val="24"/>
        </w:rPr>
        <w:t xml:space="preserve">Details of the </w:t>
      </w:r>
      <w:r w:rsidR="00125243" w:rsidRPr="00C66E5E">
        <w:rPr>
          <w:sz w:val="24"/>
          <w:szCs w:val="24"/>
        </w:rPr>
        <w:t>service user</w:t>
      </w:r>
      <w:r w:rsidRPr="00C66E5E">
        <w:rPr>
          <w:sz w:val="24"/>
          <w:szCs w:val="24"/>
        </w:rPr>
        <w:t>’s reference number and name must be</w:t>
      </w:r>
      <w:r w:rsidRPr="00C66E5E">
        <w:rPr>
          <w:spacing w:val="3"/>
          <w:sz w:val="24"/>
          <w:szCs w:val="24"/>
        </w:rPr>
        <w:t xml:space="preserve"> </w:t>
      </w:r>
      <w:r w:rsidRPr="00C66E5E">
        <w:rPr>
          <w:sz w:val="24"/>
          <w:szCs w:val="24"/>
        </w:rPr>
        <w:t xml:space="preserve">provided on the rear of the cheque. </w:t>
      </w:r>
      <w:r w:rsidRPr="00C66E5E">
        <w:rPr>
          <w:rFonts w:eastAsia="Times New Roman"/>
          <w:sz w:val="24"/>
          <w:szCs w:val="24"/>
        </w:rPr>
        <w:t>Post-dated cheques are not acceptable.</w:t>
      </w:r>
      <w:r w:rsidRPr="00C66E5E">
        <w:rPr>
          <w:sz w:val="24"/>
          <w:szCs w:val="24"/>
        </w:rPr>
        <w:t xml:space="preserve"> Cash should </w:t>
      </w:r>
      <w:r w:rsidRPr="00C66E5E">
        <w:rPr>
          <w:sz w:val="24"/>
          <w:szCs w:val="24"/>
          <w:u w:val="single"/>
        </w:rPr>
        <w:t>not</w:t>
      </w:r>
      <w:r w:rsidRPr="00C66E5E">
        <w:rPr>
          <w:sz w:val="24"/>
          <w:szCs w:val="24"/>
        </w:rPr>
        <w:t xml:space="preserve"> be sent by post</w:t>
      </w:r>
    </w:p>
    <w:p w14:paraId="550AF967" w14:textId="77777777" w:rsidR="00FB2A5A" w:rsidRPr="00C66E5E" w:rsidRDefault="00FB2A5A" w:rsidP="00FB2A5A">
      <w:pPr>
        <w:pStyle w:val="ListParagraph"/>
        <w:rPr>
          <w:sz w:val="24"/>
          <w:szCs w:val="24"/>
        </w:rPr>
      </w:pPr>
    </w:p>
    <w:p w14:paraId="210EC860" w14:textId="2E039417" w:rsidR="00FB2A5A" w:rsidRPr="00C66E5E" w:rsidRDefault="00FB2A5A" w:rsidP="00FB2A5A">
      <w:pPr>
        <w:pStyle w:val="ListParagraph"/>
        <w:widowControl/>
        <w:numPr>
          <w:ilvl w:val="0"/>
          <w:numId w:val="5"/>
        </w:numPr>
        <w:adjustRightInd w:val="0"/>
        <w:jc w:val="both"/>
        <w:rPr>
          <w:sz w:val="24"/>
          <w:szCs w:val="24"/>
        </w:rPr>
      </w:pPr>
      <w:r w:rsidRPr="00C66E5E">
        <w:rPr>
          <w:sz w:val="24"/>
          <w:szCs w:val="24"/>
        </w:rPr>
        <w:t>By PayPoint, free of charge at any shop or store displaying the PayPoint logo or at any Post Office</w:t>
      </w:r>
    </w:p>
    <w:p w14:paraId="0816D0FC" w14:textId="77777777" w:rsidR="00FB2A5A" w:rsidRPr="00C66E5E" w:rsidRDefault="00FB2A5A" w:rsidP="00FB2A5A">
      <w:pPr>
        <w:pStyle w:val="ListParagraph"/>
        <w:rPr>
          <w:sz w:val="24"/>
          <w:szCs w:val="24"/>
        </w:rPr>
      </w:pPr>
    </w:p>
    <w:p w14:paraId="5A54F3B8" w14:textId="271E1753" w:rsidR="00FB2A5A" w:rsidRDefault="00FB2A5A" w:rsidP="00FB2A5A">
      <w:pPr>
        <w:pStyle w:val="ListParagraph"/>
        <w:widowControl/>
        <w:numPr>
          <w:ilvl w:val="0"/>
          <w:numId w:val="5"/>
        </w:numPr>
        <w:adjustRightInd w:val="0"/>
        <w:jc w:val="both"/>
        <w:rPr>
          <w:sz w:val="24"/>
          <w:szCs w:val="24"/>
        </w:rPr>
      </w:pPr>
      <w:r w:rsidRPr="00C66E5E">
        <w:rPr>
          <w:sz w:val="24"/>
          <w:szCs w:val="24"/>
        </w:rPr>
        <w:t>By Direct Debit</w:t>
      </w:r>
    </w:p>
    <w:p w14:paraId="0F79B40F" w14:textId="77777777" w:rsidR="00A055AF" w:rsidRPr="00A055AF" w:rsidRDefault="00A055AF" w:rsidP="00A055AF">
      <w:pPr>
        <w:pStyle w:val="ListParagraph"/>
        <w:rPr>
          <w:sz w:val="24"/>
          <w:szCs w:val="24"/>
        </w:rPr>
      </w:pPr>
    </w:p>
    <w:p w14:paraId="55FFB276" w14:textId="0E1B6577" w:rsidR="00A055AF" w:rsidRPr="006751B0" w:rsidRDefault="00A055AF" w:rsidP="00A055AF">
      <w:pPr>
        <w:pStyle w:val="ListParagraph"/>
        <w:numPr>
          <w:ilvl w:val="0"/>
          <w:numId w:val="13"/>
        </w:numPr>
        <w:ind w:left="1040"/>
        <w:rPr>
          <w:noProof/>
          <w:sz w:val="24"/>
          <w:szCs w:val="24"/>
          <w:lang w:eastAsia="en-GB"/>
        </w:rPr>
      </w:pPr>
      <w:r w:rsidRPr="006751B0">
        <w:rPr>
          <w:sz w:val="24"/>
          <w:szCs w:val="24"/>
        </w:rPr>
        <w:t xml:space="preserve">By bank transfer, </w:t>
      </w:r>
      <w:r w:rsidR="006751B0" w:rsidRPr="006751B0">
        <w:rPr>
          <w:spacing w:val="8"/>
          <w:sz w:val="24"/>
          <w:szCs w:val="24"/>
        </w:rPr>
        <w:t xml:space="preserve">Lloyds Bank </w:t>
      </w:r>
      <w:r w:rsidR="006751B0" w:rsidRPr="006751B0">
        <w:rPr>
          <w:sz w:val="24"/>
          <w:szCs w:val="24"/>
        </w:rPr>
        <w:t>Sort</w:t>
      </w:r>
      <w:r w:rsidR="006751B0" w:rsidRPr="006751B0">
        <w:rPr>
          <w:spacing w:val="7"/>
          <w:sz w:val="24"/>
          <w:szCs w:val="24"/>
        </w:rPr>
        <w:t xml:space="preserve"> </w:t>
      </w:r>
      <w:r w:rsidR="006751B0" w:rsidRPr="006751B0">
        <w:rPr>
          <w:sz w:val="24"/>
          <w:szCs w:val="24"/>
        </w:rPr>
        <w:t>Code</w:t>
      </w:r>
      <w:r w:rsidR="006751B0" w:rsidRPr="006751B0">
        <w:rPr>
          <w:spacing w:val="8"/>
          <w:sz w:val="24"/>
          <w:szCs w:val="24"/>
        </w:rPr>
        <w:t xml:space="preserve"> 30-80-12</w:t>
      </w:r>
      <w:r w:rsidR="006751B0" w:rsidRPr="006751B0">
        <w:rPr>
          <w:rFonts w:eastAsia="Times New Roman"/>
          <w:sz w:val="24"/>
          <w:szCs w:val="24"/>
        </w:rPr>
        <w:t xml:space="preserve"> </w:t>
      </w:r>
      <w:r w:rsidR="006751B0" w:rsidRPr="006751B0">
        <w:rPr>
          <w:sz w:val="24"/>
          <w:szCs w:val="24"/>
        </w:rPr>
        <w:t>–</w:t>
      </w:r>
      <w:r w:rsidR="006751B0" w:rsidRPr="006751B0">
        <w:rPr>
          <w:spacing w:val="8"/>
          <w:sz w:val="24"/>
          <w:szCs w:val="24"/>
        </w:rPr>
        <w:t xml:space="preserve"> </w:t>
      </w:r>
      <w:r w:rsidR="006751B0" w:rsidRPr="006751B0">
        <w:rPr>
          <w:sz w:val="24"/>
          <w:szCs w:val="24"/>
        </w:rPr>
        <w:t>A/C</w:t>
      </w:r>
      <w:r w:rsidR="006751B0" w:rsidRPr="006751B0">
        <w:rPr>
          <w:spacing w:val="6"/>
          <w:sz w:val="24"/>
          <w:szCs w:val="24"/>
        </w:rPr>
        <w:t xml:space="preserve"> </w:t>
      </w:r>
      <w:r w:rsidR="006751B0" w:rsidRPr="006751B0">
        <w:rPr>
          <w:sz w:val="24"/>
          <w:szCs w:val="24"/>
        </w:rPr>
        <w:t>No</w:t>
      </w:r>
      <w:r w:rsidR="006751B0" w:rsidRPr="006751B0">
        <w:rPr>
          <w:spacing w:val="5"/>
          <w:sz w:val="24"/>
          <w:szCs w:val="24"/>
        </w:rPr>
        <w:t xml:space="preserve"> 26467460</w:t>
      </w:r>
      <w:r w:rsidRPr="006751B0">
        <w:rPr>
          <w:noProof/>
          <w:sz w:val="24"/>
          <w:szCs w:val="24"/>
          <w:lang w:eastAsia="en-GB"/>
        </w:rPr>
        <w:t>, Please use the Client Account Reference as the reference when making the payment.</w:t>
      </w:r>
    </w:p>
    <w:p w14:paraId="6BC213AD" w14:textId="4508D0D2" w:rsidR="00A055AF" w:rsidRPr="00A055AF" w:rsidRDefault="00A055AF" w:rsidP="00A055AF">
      <w:pPr>
        <w:widowControl/>
        <w:adjustRightInd w:val="0"/>
        <w:ind w:left="320"/>
        <w:jc w:val="both"/>
        <w:rPr>
          <w:sz w:val="24"/>
          <w:szCs w:val="24"/>
        </w:rPr>
      </w:pPr>
    </w:p>
    <w:p w14:paraId="0D88B18F" w14:textId="50106608" w:rsidR="00605C64" w:rsidRPr="00C66E5E" w:rsidRDefault="00605C64" w:rsidP="00605C64">
      <w:pPr>
        <w:widowControl/>
        <w:adjustRightInd w:val="0"/>
        <w:rPr>
          <w:sz w:val="24"/>
          <w:szCs w:val="24"/>
        </w:rPr>
      </w:pPr>
    </w:p>
    <w:p w14:paraId="20272BC2" w14:textId="19C665B4" w:rsidR="00605C64" w:rsidRPr="00C66E5E" w:rsidRDefault="00605C64" w:rsidP="00605C64">
      <w:pPr>
        <w:widowControl/>
        <w:adjustRightInd w:val="0"/>
        <w:rPr>
          <w:sz w:val="24"/>
          <w:szCs w:val="24"/>
        </w:rPr>
      </w:pPr>
    </w:p>
    <w:p w14:paraId="6B387504" w14:textId="6FEE175B" w:rsidR="00605C64" w:rsidRPr="00C66E5E" w:rsidRDefault="00605C64" w:rsidP="00605C64">
      <w:pPr>
        <w:widowControl/>
        <w:adjustRightInd w:val="0"/>
        <w:rPr>
          <w:sz w:val="24"/>
          <w:szCs w:val="24"/>
        </w:rPr>
      </w:pPr>
    </w:p>
    <w:p w14:paraId="1C02F679" w14:textId="38B62F8A" w:rsidR="00605C64" w:rsidRPr="00C66E5E" w:rsidRDefault="00605C64" w:rsidP="00605C64">
      <w:pPr>
        <w:widowControl/>
        <w:adjustRightInd w:val="0"/>
        <w:rPr>
          <w:sz w:val="24"/>
          <w:szCs w:val="24"/>
        </w:rPr>
      </w:pPr>
    </w:p>
    <w:p w14:paraId="404A81B9" w14:textId="055F5FB7" w:rsidR="00605C64" w:rsidRPr="00C66E5E" w:rsidRDefault="00605C64" w:rsidP="00605C64">
      <w:pPr>
        <w:widowControl/>
        <w:adjustRightInd w:val="0"/>
        <w:rPr>
          <w:sz w:val="24"/>
          <w:szCs w:val="24"/>
        </w:rPr>
      </w:pPr>
    </w:p>
    <w:p w14:paraId="36E7AA3A" w14:textId="05B58AD6" w:rsidR="00605C64" w:rsidRPr="00C66E5E" w:rsidRDefault="00605C64" w:rsidP="00605C64">
      <w:pPr>
        <w:widowControl/>
        <w:adjustRightInd w:val="0"/>
        <w:rPr>
          <w:sz w:val="24"/>
          <w:szCs w:val="24"/>
        </w:rPr>
      </w:pPr>
    </w:p>
    <w:p w14:paraId="209BE7E5" w14:textId="181BFFDB" w:rsidR="00430210" w:rsidRPr="00C66E5E" w:rsidRDefault="00430210" w:rsidP="00605C64">
      <w:pPr>
        <w:widowControl/>
        <w:adjustRightInd w:val="0"/>
        <w:rPr>
          <w:sz w:val="24"/>
          <w:szCs w:val="24"/>
        </w:rPr>
      </w:pPr>
    </w:p>
    <w:p w14:paraId="053328DD" w14:textId="16B35186" w:rsidR="00430210" w:rsidRPr="00C66E5E" w:rsidRDefault="00430210" w:rsidP="00605C64">
      <w:pPr>
        <w:widowControl/>
        <w:adjustRightInd w:val="0"/>
        <w:rPr>
          <w:sz w:val="24"/>
          <w:szCs w:val="24"/>
        </w:rPr>
      </w:pPr>
    </w:p>
    <w:p w14:paraId="784B2DBC" w14:textId="77267E01" w:rsidR="00430210" w:rsidRPr="00C66E5E" w:rsidRDefault="00430210" w:rsidP="00605C64">
      <w:pPr>
        <w:widowControl/>
        <w:adjustRightInd w:val="0"/>
        <w:rPr>
          <w:sz w:val="24"/>
          <w:szCs w:val="24"/>
        </w:rPr>
      </w:pPr>
    </w:p>
    <w:p w14:paraId="1ABCDE2F" w14:textId="5AA46140" w:rsidR="00430210" w:rsidRPr="00C66E5E" w:rsidRDefault="00430210" w:rsidP="00605C64">
      <w:pPr>
        <w:widowControl/>
        <w:adjustRightInd w:val="0"/>
        <w:rPr>
          <w:sz w:val="24"/>
          <w:szCs w:val="24"/>
        </w:rPr>
      </w:pPr>
    </w:p>
    <w:p w14:paraId="6F33CC95" w14:textId="313C6565" w:rsidR="00430210" w:rsidRPr="00C66E5E" w:rsidRDefault="00430210" w:rsidP="00605C64">
      <w:pPr>
        <w:widowControl/>
        <w:adjustRightInd w:val="0"/>
        <w:rPr>
          <w:sz w:val="24"/>
          <w:szCs w:val="24"/>
        </w:rPr>
      </w:pPr>
    </w:p>
    <w:p w14:paraId="750A9181" w14:textId="317CFC72" w:rsidR="00430210" w:rsidRPr="00C66E5E" w:rsidRDefault="00430210" w:rsidP="00605C64">
      <w:pPr>
        <w:widowControl/>
        <w:adjustRightInd w:val="0"/>
        <w:rPr>
          <w:sz w:val="24"/>
          <w:szCs w:val="24"/>
        </w:rPr>
      </w:pPr>
    </w:p>
    <w:p w14:paraId="22ED818D" w14:textId="0C8FB36D" w:rsidR="00430210" w:rsidRPr="00C66E5E" w:rsidRDefault="00430210" w:rsidP="00605C64">
      <w:pPr>
        <w:widowControl/>
        <w:adjustRightInd w:val="0"/>
        <w:rPr>
          <w:sz w:val="24"/>
          <w:szCs w:val="24"/>
        </w:rPr>
      </w:pPr>
    </w:p>
    <w:p w14:paraId="7FE30EB9" w14:textId="44B8BCE7" w:rsidR="00430210" w:rsidRPr="00C66E5E" w:rsidRDefault="00430210" w:rsidP="00605C64">
      <w:pPr>
        <w:widowControl/>
        <w:adjustRightInd w:val="0"/>
        <w:rPr>
          <w:sz w:val="24"/>
          <w:szCs w:val="24"/>
        </w:rPr>
      </w:pPr>
    </w:p>
    <w:p w14:paraId="7E33C0C2" w14:textId="2276C053" w:rsidR="00430210" w:rsidRPr="00C66E5E" w:rsidRDefault="00430210" w:rsidP="00605C64">
      <w:pPr>
        <w:widowControl/>
        <w:adjustRightInd w:val="0"/>
        <w:rPr>
          <w:sz w:val="24"/>
          <w:szCs w:val="24"/>
        </w:rPr>
      </w:pPr>
    </w:p>
    <w:p w14:paraId="404323DC" w14:textId="28A74E2C" w:rsidR="0004233A" w:rsidRPr="00C66E5E" w:rsidRDefault="00020DE9" w:rsidP="00FB2A5A">
      <w:pPr>
        <w:pStyle w:val="ListParagraph"/>
        <w:pageBreakBefore/>
        <w:numPr>
          <w:ilvl w:val="0"/>
          <w:numId w:val="1"/>
        </w:numPr>
        <w:tabs>
          <w:tab w:val="left" w:pos="1529"/>
        </w:tabs>
        <w:spacing w:line="262" w:lineRule="auto"/>
        <w:ind w:left="357" w:right="369" w:hanging="357"/>
        <w:rPr>
          <w:b/>
          <w:sz w:val="24"/>
          <w:szCs w:val="24"/>
        </w:rPr>
      </w:pPr>
      <w:r w:rsidRPr="00C66E5E">
        <w:rPr>
          <w:b/>
          <w:sz w:val="24"/>
          <w:szCs w:val="24"/>
          <w:u w:val="thick" w:color="7F007F"/>
        </w:rPr>
        <w:t>Collection</w:t>
      </w:r>
      <w:r w:rsidR="00687F26" w:rsidRPr="00C66E5E">
        <w:rPr>
          <w:b/>
          <w:sz w:val="24"/>
          <w:szCs w:val="24"/>
          <w:u w:val="thick" w:color="7F007F"/>
        </w:rPr>
        <w:t xml:space="preserve"> and Recovery</w:t>
      </w:r>
      <w:r w:rsidRPr="00C66E5E">
        <w:rPr>
          <w:b/>
          <w:sz w:val="24"/>
          <w:szCs w:val="24"/>
          <w:u w:val="thick" w:color="7F007F"/>
        </w:rPr>
        <w:t xml:space="preserve"> </w:t>
      </w:r>
    </w:p>
    <w:p w14:paraId="3FB92CBD" w14:textId="77777777" w:rsidR="00581747" w:rsidRPr="00C66E5E" w:rsidRDefault="00581747" w:rsidP="00C66E5E">
      <w:pPr>
        <w:rPr>
          <w:sz w:val="24"/>
          <w:szCs w:val="24"/>
        </w:rPr>
      </w:pPr>
      <w:r w:rsidRPr="00C66E5E">
        <w:rPr>
          <w:sz w:val="24"/>
          <w:szCs w:val="24"/>
        </w:rPr>
        <w:t xml:space="preserve">The Council has a timetable for recovery action which is set with the aim of ensuring that income is maximised to enable the Council to provide services to the public of Rotherham. </w:t>
      </w:r>
    </w:p>
    <w:p w14:paraId="3DF6182A" w14:textId="77777777" w:rsidR="00581747" w:rsidRPr="00C66E5E" w:rsidRDefault="00581747" w:rsidP="00C66E5E">
      <w:pPr>
        <w:rPr>
          <w:sz w:val="24"/>
          <w:szCs w:val="24"/>
        </w:rPr>
      </w:pPr>
    </w:p>
    <w:p w14:paraId="2509E45E" w14:textId="2A44429D" w:rsidR="00581747" w:rsidRPr="00C66E5E" w:rsidRDefault="00581747" w:rsidP="00C66E5E">
      <w:pPr>
        <w:rPr>
          <w:sz w:val="24"/>
          <w:szCs w:val="24"/>
        </w:rPr>
      </w:pPr>
      <w:r w:rsidRPr="00C66E5E">
        <w:rPr>
          <w:sz w:val="24"/>
          <w:szCs w:val="24"/>
        </w:rPr>
        <w:t xml:space="preserve">If an invoice is not paid within 28 days of issue, telephone contact with the </w:t>
      </w:r>
      <w:r w:rsidR="00125243" w:rsidRPr="00C66E5E">
        <w:rPr>
          <w:sz w:val="24"/>
          <w:szCs w:val="24"/>
        </w:rPr>
        <w:t>service user</w:t>
      </w:r>
      <w:r w:rsidRPr="00C66E5E">
        <w:rPr>
          <w:sz w:val="24"/>
          <w:szCs w:val="24"/>
        </w:rPr>
        <w:t xml:space="preserve"> </w:t>
      </w:r>
      <w:r w:rsidR="00A32C45">
        <w:rPr>
          <w:sz w:val="24"/>
          <w:szCs w:val="24"/>
        </w:rPr>
        <w:t xml:space="preserve">or their representative </w:t>
      </w:r>
      <w:r w:rsidRPr="00C66E5E">
        <w:rPr>
          <w:sz w:val="24"/>
          <w:szCs w:val="24"/>
        </w:rPr>
        <w:t xml:space="preserve">may commence and continue for as long as considered appropriate, in addition a reminder letter will be sent. The reminder letter provides the </w:t>
      </w:r>
      <w:r w:rsidR="00125243" w:rsidRPr="00C66E5E">
        <w:rPr>
          <w:sz w:val="24"/>
          <w:szCs w:val="24"/>
        </w:rPr>
        <w:t>service user</w:t>
      </w:r>
      <w:r w:rsidRPr="00C66E5E">
        <w:rPr>
          <w:sz w:val="24"/>
          <w:szCs w:val="24"/>
        </w:rPr>
        <w:t xml:space="preserve"> with a further 28 days in which to bring the account up to date by paying the overdue balance.</w:t>
      </w:r>
    </w:p>
    <w:p w14:paraId="078AAD37" w14:textId="77777777" w:rsidR="00581747" w:rsidRPr="00C66E5E" w:rsidRDefault="00581747" w:rsidP="00C66E5E">
      <w:pPr>
        <w:rPr>
          <w:sz w:val="24"/>
          <w:szCs w:val="24"/>
        </w:rPr>
      </w:pPr>
    </w:p>
    <w:p w14:paraId="6E23B9E5" w14:textId="307AD8EB" w:rsidR="00581747" w:rsidRPr="00C66E5E" w:rsidRDefault="00581747" w:rsidP="00C66E5E">
      <w:pPr>
        <w:rPr>
          <w:sz w:val="24"/>
          <w:szCs w:val="24"/>
        </w:rPr>
      </w:pPr>
      <w:r w:rsidRPr="00C66E5E">
        <w:rPr>
          <w:sz w:val="24"/>
          <w:szCs w:val="24"/>
        </w:rPr>
        <w:t xml:space="preserve">If the </w:t>
      </w:r>
      <w:r w:rsidR="00125243" w:rsidRPr="00C66E5E">
        <w:rPr>
          <w:sz w:val="24"/>
          <w:szCs w:val="24"/>
        </w:rPr>
        <w:t>service user</w:t>
      </w:r>
      <w:r w:rsidRPr="00C66E5E">
        <w:rPr>
          <w:sz w:val="24"/>
          <w:szCs w:val="24"/>
        </w:rPr>
        <w:t xml:space="preserve"> brings their payments up to date within 28 days following the issue of a reminder letter or no further action is taken. </w:t>
      </w:r>
    </w:p>
    <w:p w14:paraId="6B9F78C1" w14:textId="77777777" w:rsidR="00581747" w:rsidRPr="00C66E5E" w:rsidRDefault="00581747" w:rsidP="00C66E5E">
      <w:pPr>
        <w:rPr>
          <w:sz w:val="24"/>
          <w:szCs w:val="24"/>
        </w:rPr>
      </w:pPr>
    </w:p>
    <w:p w14:paraId="5FE879F9" w14:textId="77777777" w:rsidR="00581747" w:rsidRPr="00C66E5E" w:rsidRDefault="00581747" w:rsidP="00C66E5E">
      <w:pPr>
        <w:rPr>
          <w:sz w:val="24"/>
          <w:szCs w:val="24"/>
        </w:rPr>
      </w:pPr>
      <w:r w:rsidRPr="00C66E5E">
        <w:rPr>
          <w:sz w:val="24"/>
          <w:szCs w:val="24"/>
        </w:rPr>
        <w:t xml:space="preserve">If a payment arrangement is made providing that payment of the arrangement is maintained, then no further recovery action is taken. </w:t>
      </w:r>
    </w:p>
    <w:p w14:paraId="749C3B04" w14:textId="77777777" w:rsidR="00581747" w:rsidRPr="00C66E5E" w:rsidRDefault="00581747" w:rsidP="00C66E5E">
      <w:pPr>
        <w:rPr>
          <w:sz w:val="24"/>
          <w:szCs w:val="24"/>
        </w:rPr>
      </w:pPr>
    </w:p>
    <w:p w14:paraId="2891086F" w14:textId="77777777" w:rsidR="00581747" w:rsidRPr="00C66E5E" w:rsidRDefault="00581747" w:rsidP="00C66E5E">
      <w:pPr>
        <w:rPr>
          <w:sz w:val="24"/>
          <w:szCs w:val="24"/>
        </w:rPr>
      </w:pPr>
      <w:r w:rsidRPr="00C66E5E">
        <w:rPr>
          <w:sz w:val="24"/>
          <w:szCs w:val="24"/>
        </w:rPr>
        <w:t>If the account remains unpaid 28 days after issue of the reminder letter, the second written communication is issued.</w:t>
      </w:r>
    </w:p>
    <w:p w14:paraId="5EFD4717" w14:textId="77777777" w:rsidR="00581747" w:rsidRPr="00C66E5E" w:rsidRDefault="00581747" w:rsidP="00C66E5E">
      <w:pPr>
        <w:rPr>
          <w:sz w:val="24"/>
          <w:szCs w:val="24"/>
        </w:rPr>
      </w:pPr>
    </w:p>
    <w:p w14:paraId="2C9DD31B" w14:textId="4D67D47C" w:rsidR="00AE0B7B" w:rsidRDefault="00AE0B7B" w:rsidP="00C66E5E">
      <w:pPr>
        <w:rPr>
          <w:sz w:val="24"/>
          <w:szCs w:val="24"/>
        </w:rPr>
      </w:pPr>
      <w:r>
        <w:rPr>
          <w:sz w:val="24"/>
          <w:szCs w:val="24"/>
        </w:rPr>
        <w:t>A referral would be made to a social worker to assist to look at why the debt is occurring and if any further action is needed e.g. a mental capacity issue or a safeguarding concern</w:t>
      </w:r>
    </w:p>
    <w:p w14:paraId="1A679DF1" w14:textId="77777777" w:rsidR="00AE0B7B" w:rsidRDefault="00AE0B7B" w:rsidP="00C66E5E">
      <w:pPr>
        <w:rPr>
          <w:sz w:val="24"/>
          <w:szCs w:val="24"/>
        </w:rPr>
      </w:pPr>
    </w:p>
    <w:p w14:paraId="359D231C" w14:textId="1A100117" w:rsidR="00581747" w:rsidRPr="00C66E5E" w:rsidRDefault="00581747" w:rsidP="00C66E5E">
      <w:pPr>
        <w:rPr>
          <w:sz w:val="24"/>
          <w:szCs w:val="24"/>
          <w:u w:val="single"/>
        </w:rPr>
      </w:pPr>
      <w:r w:rsidRPr="00C66E5E">
        <w:rPr>
          <w:sz w:val="24"/>
          <w:szCs w:val="24"/>
        </w:rPr>
        <w:t xml:space="preserve">Arrangements may be made for a visiting officer to call to see the </w:t>
      </w:r>
      <w:r w:rsidR="00125243" w:rsidRPr="00C66E5E">
        <w:rPr>
          <w:sz w:val="24"/>
          <w:szCs w:val="24"/>
        </w:rPr>
        <w:t>service user</w:t>
      </w:r>
      <w:r w:rsidRPr="00C66E5E">
        <w:rPr>
          <w:sz w:val="24"/>
          <w:szCs w:val="24"/>
        </w:rPr>
        <w:t xml:space="preserve"> to agree a resolution to the arrears situation.</w:t>
      </w:r>
    </w:p>
    <w:p w14:paraId="6858B645" w14:textId="77777777" w:rsidR="00581747" w:rsidRPr="00C66E5E" w:rsidRDefault="00581747" w:rsidP="00C66E5E">
      <w:pPr>
        <w:rPr>
          <w:sz w:val="24"/>
          <w:szCs w:val="24"/>
        </w:rPr>
      </w:pPr>
    </w:p>
    <w:p w14:paraId="2E5571C0" w14:textId="77777777" w:rsidR="00581747" w:rsidRPr="00C66E5E" w:rsidRDefault="00581747" w:rsidP="00C66E5E">
      <w:pPr>
        <w:rPr>
          <w:sz w:val="24"/>
          <w:szCs w:val="24"/>
        </w:rPr>
      </w:pPr>
      <w:r w:rsidRPr="00C66E5E">
        <w:rPr>
          <w:sz w:val="24"/>
          <w:szCs w:val="24"/>
        </w:rPr>
        <w:t xml:space="preserve">Should the account remain unpaid after a further 14 days the third written communication is issued.  </w:t>
      </w:r>
    </w:p>
    <w:p w14:paraId="1EF98FD2" w14:textId="77777777" w:rsidR="00581747" w:rsidRPr="00C66E5E" w:rsidRDefault="00581747" w:rsidP="00C66E5E">
      <w:pPr>
        <w:rPr>
          <w:sz w:val="24"/>
          <w:szCs w:val="24"/>
          <w:u w:val="single"/>
        </w:rPr>
      </w:pPr>
    </w:p>
    <w:p w14:paraId="6D1E7A81" w14:textId="3ED1D3F1" w:rsidR="00581747" w:rsidRPr="00C66E5E" w:rsidRDefault="00581747" w:rsidP="00C66E5E">
      <w:pPr>
        <w:tabs>
          <w:tab w:val="left" w:pos="1529"/>
        </w:tabs>
        <w:spacing w:line="261" w:lineRule="auto"/>
        <w:ind w:right="370"/>
        <w:rPr>
          <w:sz w:val="24"/>
          <w:szCs w:val="24"/>
        </w:rPr>
      </w:pPr>
      <w:bookmarkStart w:id="2" w:name="_Hlk118868592"/>
      <w:r w:rsidRPr="00C66E5E">
        <w:rPr>
          <w:sz w:val="24"/>
          <w:szCs w:val="24"/>
        </w:rPr>
        <w:t xml:space="preserve">Should the account remain unpaid after a further 14 days the Council’s Legal Department will write to the </w:t>
      </w:r>
      <w:r w:rsidR="00125243" w:rsidRPr="00C66E5E">
        <w:rPr>
          <w:sz w:val="24"/>
          <w:szCs w:val="24"/>
        </w:rPr>
        <w:t>service user</w:t>
      </w:r>
      <w:r w:rsidRPr="00C66E5E">
        <w:rPr>
          <w:sz w:val="24"/>
          <w:szCs w:val="24"/>
        </w:rPr>
        <w:t xml:space="preserve"> explaining that legal proceedings are pending, the associated costs and the action that is required to avoid such proceedings</w:t>
      </w:r>
    </w:p>
    <w:bookmarkEnd w:id="2"/>
    <w:p w14:paraId="3AE2C375" w14:textId="77777777" w:rsidR="00581747" w:rsidRPr="00C66E5E" w:rsidRDefault="00581747" w:rsidP="00C66E5E">
      <w:pPr>
        <w:tabs>
          <w:tab w:val="left" w:pos="1529"/>
        </w:tabs>
        <w:spacing w:line="261" w:lineRule="auto"/>
        <w:ind w:right="370"/>
        <w:rPr>
          <w:b/>
          <w:sz w:val="24"/>
          <w:szCs w:val="24"/>
        </w:rPr>
      </w:pPr>
    </w:p>
    <w:p w14:paraId="61E071D1" w14:textId="07FAB5B2" w:rsidR="00581747" w:rsidRPr="00C66E5E" w:rsidRDefault="00581747" w:rsidP="00AC3321">
      <w:pPr>
        <w:pStyle w:val="ListParagraph"/>
        <w:numPr>
          <w:ilvl w:val="1"/>
          <w:numId w:val="1"/>
        </w:numPr>
        <w:tabs>
          <w:tab w:val="left" w:pos="1529"/>
        </w:tabs>
        <w:spacing w:line="262" w:lineRule="auto"/>
        <w:ind w:left="788" w:right="357" w:hanging="431"/>
        <w:rPr>
          <w:b/>
          <w:sz w:val="24"/>
          <w:szCs w:val="24"/>
        </w:rPr>
      </w:pPr>
      <w:r w:rsidRPr="00C66E5E">
        <w:rPr>
          <w:b/>
          <w:sz w:val="24"/>
          <w:szCs w:val="24"/>
        </w:rPr>
        <w:t>Arrangement for Payment</w:t>
      </w:r>
    </w:p>
    <w:p w14:paraId="1D18C51A" w14:textId="5D4F7523" w:rsidR="00581747" w:rsidRPr="00C66E5E" w:rsidRDefault="00581747" w:rsidP="00264B1B">
      <w:pPr>
        <w:tabs>
          <w:tab w:val="num" w:pos="0"/>
        </w:tabs>
        <w:ind w:left="360"/>
        <w:rPr>
          <w:sz w:val="24"/>
          <w:szCs w:val="24"/>
        </w:rPr>
      </w:pPr>
      <w:r w:rsidRPr="00C66E5E">
        <w:rPr>
          <w:sz w:val="24"/>
          <w:szCs w:val="24"/>
        </w:rPr>
        <w:t xml:space="preserve">When agreeing an arrangement for payment we will always ask that the </w:t>
      </w:r>
      <w:r w:rsidR="00125243" w:rsidRPr="00C66E5E">
        <w:rPr>
          <w:sz w:val="24"/>
          <w:szCs w:val="24"/>
        </w:rPr>
        <w:t>service user</w:t>
      </w:r>
      <w:r w:rsidR="007813CB" w:rsidRPr="00C66E5E">
        <w:rPr>
          <w:sz w:val="24"/>
          <w:szCs w:val="24"/>
        </w:rPr>
        <w:t xml:space="preserve"> </w:t>
      </w:r>
      <w:r w:rsidRPr="00C66E5E">
        <w:rPr>
          <w:sz w:val="24"/>
          <w:szCs w:val="24"/>
        </w:rPr>
        <w:t xml:space="preserve">pays an amount equal to their current weekly charge, plus an affordable amount in respect of any arrears. This ensures that the </w:t>
      </w:r>
      <w:r w:rsidR="00125243" w:rsidRPr="00C66E5E">
        <w:rPr>
          <w:sz w:val="24"/>
          <w:szCs w:val="24"/>
        </w:rPr>
        <w:t>service user</w:t>
      </w:r>
      <w:r w:rsidRPr="00C66E5E">
        <w:rPr>
          <w:sz w:val="24"/>
          <w:szCs w:val="24"/>
        </w:rPr>
        <w:t xml:space="preserve"> </w:t>
      </w:r>
      <w:r w:rsidR="007813CB" w:rsidRPr="00C66E5E">
        <w:rPr>
          <w:sz w:val="24"/>
          <w:szCs w:val="24"/>
        </w:rPr>
        <w:t>can</w:t>
      </w:r>
      <w:r w:rsidRPr="00C66E5E">
        <w:rPr>
          <w:sz w:val="24"/>
          <w:szCs w:val="24"/>
        </w:rPr>
        <w:t xml:space="preserve"> maintain their payments and prevent the overall debt from increasing. </w:t>
      </w:r>
    </w:p>
    <w:p w14:paraId="0DE2AFFA" w14:textId="77777777" w:rsidR="007813CB" w:rsidRPr="00C66E5E" w:rsidRDefault="007813CB" w:rsidP="00264B1B">
      <w:pPr>
        <w:tabs>
          <w:tab w:val="num" w:pos="0"/>
        </w:tabs>
        <w:ind w:left="360"/>
        <w:rPr>
          <w:sz w:val="24"/>
          <w:szCs w:val="24"/>
        </w:rPr>
      </w:pPr>
    </w:p>
    <w:p w14:paraId="5A4E3B61" w14:textId="77777777" w:rsidR="00581747" w:rsidRPr="00C66E5E" w:rsidRDefault="00581747" w:rsidP="00264B1B">
      <w:pPr>
        <w:tabs>
          <w:tab w:val="num" w:pos="0"/>
        </w:tabs>
        <w:ind w:left="360"/>
        <w:rPr>
          <w:sz w:val="24"/>
          <w:szCs w:val="24"/>
        </w:rPr>
      </w:pPr>
      <w:r w:rsidRPr="00C66E5E">
        <w:rPr>
          <w:sz w:val="24"/>
          <w:szCs w:val="24"/>
        </w:rPr>
        <w:t>Where this is not possible due to a recent change, a temporary arrangement will be made with an appropriate date for its review.</w:t>
      </w:r>
    </w:p>
    <w:p w14:paraId="423778B8" w14:textId="77777777" w:rsidR="007813CB" w:rsidRPr="00C66E5E" w:rsidRDefault="007813CB" w:rsidP="00264B1B">
      <w:pPr>
        <w:tabs>
          <w:tab w:val="num" w:pos="0"/>
        </w:tabs>
        <w:ind w:left="360"/>
        <w:rPr>
          <w:sz w:val="24"/>
          <w:szCs w:val="24"/>
        </w:rPr>
      </w:pPr>
    </w:p>
    <w:p w14:paraId="0648D647" w14:textId="4C85C084" w:rsidR="00581747" w:rsidRPr="00C66E5E" w:rsidRDefault="00581747" w:rsidP="00264B1B">
      <w:pPr>
        <w:tabs>
          <w:tab w:val="num" w:pos="0"/>
        </w:tabs>
        <w:ind w:left="360"/>
        <w:rPr>
          <w:sz w:val="24"/>
          <w:szCs w:val="24"/>
        </w:rPr>
      </w:pPr>
      <w:r w:rsidRPr="00C66E5E">
        <w:rPr>
          <w:sz w:val="24"/>
          <w:szCs w:val="24"/>
        </w:rPr>
        <w:t>When making the arrangement we will:</w:t>
      </w:r>
    </w:p>
    <w:p w14:paraId="335113B2" w14:textId="5A58D39E"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Have proper consideration for a</w:t>
      </w:r>
      <w:r w:rsidR="007813CB" w:rsidRPr="00C66E5E">
        <w:rPr>
          <w:sz w:val="24"/>
          <w:szCs w:val="24"/>
        </w:rPr>
        <w:t xml:space="preserve"> </w:t>
      </w:r>
      <w:r w:rsidR="00125243" w:rsidRPr="00C66E5E">
        <w:rPr>
          <w:sz w:val="24"/>
          <w:szCs w:val="24"/>
        </w:rPr>
        <w:t>service user</w:t>
      </w:r>
      <w:r w:rsidR="007813CB" w:rsidRPr="00C66E5E">
        <w:rPr>
          <w:sz w:val="24"/>
          <w:szCs w:val="24"/>
        </w:rPr>
        <w:t>’s</w:t>
      </w:r>
      <w:r w:rsidRPr="00C66E5E">
        <w:rPr>
          <w:sz w:val="24"/>
          <w:szCs w:val="24"/>
        </w:rPr>
        <w:t xml:space="preserve"> circumstances. </w:t>
      </w:r>
    </w:p>
    <w:p w14:paraId="486D6C74" w14:textId="5CF7229F"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 xml:space="preserve">Where we feel an offer of payment is too </w:t>
      </w:r>
      <w:r w:rsidR="00BB74FC" w:rsidRPr="00C66E5E">
        <w:rPr>
          <w:sz w:val="24"/>
          <w:szCs w:val="24"/>
        </w:rPr>
        <w:t>low,</w:t>
      </w:r>
      <w:r w:rsidRPr="00C66E5E">
        <w:rPr>
          <w:sz w:val="24"/>
          <w:szCs w:val="24"/>
        </w:rPr>
        <w:t xml:space="preserve"> we will provide clear reasons why we are rejecting the offer and indicate an amount that we believe is reasonable. </w:t>
      </w:r>
    </w:p>
    <w:p w14:paraId="28E68159" w14:textId="531AB525"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 xml:space="preserve">Where appropriate, allow time for benefits and debt advice through referral to advice agencies, or if the agency informs us that the </w:t>
      </w:r>
      <w:r w:rsidR="00125243" w:rsidRPr="00C66E5E">
        <w:rPr>
          <w:sz w:val="24"/>
          <w:szCs w:val="24"/>
        </w:rPr>
        <w:t>service user</w:t>
      </w:r>
      <w:r w:rsidRPr="00C66E5E">
        <w:rPr>
          <w:sz w:val="24"/>
          <w:szCs w:val="24"/>
        </w:rPr>
        <w:t xml:space="preserve"> is receiving advice from them.</w:t>
      </w:r>
    </w:p>
    <w:p w14:paraId="2DFCF9B1" w14:textId="207ABC82"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 xml:space="preserve">Accept that, in some exceptional circumstances, no payment scheme is </w:t>
      </w:r>
      <w:r w:rsidR="00BB74FC" w:rsidRPr="00C66E5E">
        <w:rPr>
          <w:sz w:val="24"/>
          <w:szCs w:val="24"/>
        </w:rPr>
        <w:t>affordable,</w:t>
      </w:r>
      <w:r w:rsidRPr="00C66E5E">
        <w:rPr>
          <w:sz w:val="24"/>
          <w:szCs w:val="24"/>
        </w:rPr>
        <w:t xml:space="preserve"> and a temporary deferral of payment can be agreed.</w:t>
      </w:r>
    </w:p>
    <w:p w14:paraId="5D03C448" w14:textId="2CC53C32"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 xml:space="preserve">Respect and protect </w:t>
      </w:r>
      <w:r w:rsidR="007813CB" w:rsidRPr="00C66E5E">
        <w:rPr>
          <w:sz w:val="24"/>
          <w:szCs w:val="24"/>
        </w:rPr>
        <w:t xml:space="preserve">the </w:t>
      </w:r>
      <w:r w:rsidR="00125243" w:rsidRPr="00C66E5E">
        <w:rPr>
          <w:sz w:val="24"/>
          <w:szCs w:val="24"/>
        </w:rPr>
        <w:t>service user</w:t>
      </w:r>
      <w:r w:rsidR="007813CB" w:rsidRPr="00C66E5E">
        <w:rPr>
          <w:sz w:val="24"/>
          <w:szCs w:val="24"/>
        </w:rPr>
        <w:t>’s</w:t>
      </w:r>
      <w:r w:rsidRPr="00C66E5E">
        <w:rPr>
          <w:sz w:val="24"/>
          <w:szCs w:val="24"/>
        </w:rPr>
        <w:t xml:space="preserve"> rights at every stage of the recovery process. </w:t>
      </w:r>
    </w:p>
    <w:p w14:paraId="748DD4D8" w14:textId="7A4DBE36"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 xml:space="preserve">Recognise where the </w:t>
      </w:r>
      <w:r w:rsidR="00125243" w:rsidRPr="00C66E5E">
        <w:rPr>
          <w:sz w:val="24"/>
          <w:szCs w:val="24"/>
        </w:rPr>
        <w:t>service user</w:t>
      </w:r>
      <w:r w:rsidRPr="00C66E5E">
        <w:rPr>
          <w:sz w:val="24"/>
          <w:szCs w:val="24"/>
        </w:rPr>
        <w:t xml:space="preserve"> has other priority debts (e.g. rent arrears or utility debts), or debts owed to other Council departments, and ensure that a fair balance is reached between claims. </w:t>
      </w:r>
    </w:p>
    <w:p w14:paraId="002B68BF" w14:textId="3FA72906" w:rsidR="00581747" w:rsidRPr="00C66E5E" w:rsidRDefault="00581747" w:rsidP="00FB2A5A">
      <w:pPr>
        <w:pStyle w:val="ListParagraph"/>
        <w:widowControl/>
        <w:numPr>
          <w:ilvl w:val="0"/>
          <w:numId w:val="3"/>
        </w:numPr>
        <w:tabs>
          <w:tab w:val="num" w:pos="1440"/>
        </w:tabs>
        <w:autoSpaceDE/>
        <w:autoSpaceDN/>
        <w:spacing w:after="120" w:line="270" w:lineRule="atLeast"/>
        <w:rPr>
          <w:sz w:val="24"/>
          <w:szCs w:val="24"/>
        </w:rPr>
      </w:pPr>
      <w:r w:rsidRPr="00C66E5E">
        <w:rPr>
          <w:sz w:val="24"/>
          <w:szCs w:val="24"/>
        </w:rPr>
        <w:t xml:space="preserve">Make allowances for poorly organised </w:t>
      </w:r>
      <w:r w:rsidR="00125243" w:rsidRPr="00C66E5E">
        <w:rPr>
          <w:sz w:val="24"/>
          <w:szCs w:val="24"/>
        </w:rPr>
        <w:t>service user</w:t>
      </w:r>
      <w:r w:rsidR="007813CB" w:rsidRPr="00C66E5E">
        <w:rPr>
          <w:sz w:val="24"/>
          <w:szCs w:val="24"/>
        </w:rPr>
        <w:t>s</w:t>
      </w:r>
      <w:r w:rsidRPr="00C66E5E">
        <w:rPr>
          <w:sz w:val="24"/>
          <w:szCs w:val="24"/>
        </w:rPr>
        <w:t>.</w:t>
      </w:r>
    </w:p>
    <w:p w14:paraId="1C5E07AF" w14:textId="70CC081F" w:rsidR="00581747" w:rsidRPr="00C66E5E" w:rsidRDefault="00581747" w:rsidP="00264B1B">
      <w:pPr>
        <w:tabs>
          <w:tab w:val="num" w:pos="0"/>
        </w:tabs>
        <w:ind w:left="360"/>
        <w:rPr>
          <w:sz w:val="24"/>
          <w:szCs w:val="24"/>
        </w:rPr>
      </w:pPr>
      <w:r w:rsidRPr="00C66E5E">
        <w:rPr>
          <w:sz w:val="24"/>
          <w:szCs w:val="24"/>
        </w:rPr>
        <w:t xml:space="preserve">We will always try to resolve debt problems at the earliest opportunity, without letting them get out of control by advising </w:t>
      </w:r>
      <w:r w:rsidR="00125243" w:rsidRPr="00C66E5E">
        <w:rPr>
          <w:sz w:val="24"/>
          <w:szCs w:val="24"/>
        </w:rPr>
        <w:t>service user</w:t>
      </w:r>
      <w:r w:rsidR="007813CB" w:rsidRPr="00C66E5E">
        <w:rPr>
          <w:sz w:val="24"/>
          <w:szCs w:val="24"/>
        </w:rPr>
        <w:t>s</w:t>
      </w:r>
      <w:r w:rsidRPr="00C66E5E">
        <w:rPr>
          <w:sz w:val="24"/>
          <w:szCs w:val="24"/>
        </w:rPr>
        <w:t xml:space="preserve">, or taking appropriate action, as soon as possible after an arrangement payment is missed. </w:t>
      </w:r>
    </w:p>
    <w:p w14:paraId="219631DF" w14:textId="77777777" w:rsidR="00BB74FC" w:rsidRPr="00C66E5E" w:rsidRDefault="00BB74FC" w:rsidP="00264B1B">
      <w:pPr>
        <w:tabs>
          <w:tab w:val="num" w:pos="0"/>
        </w:tabs>
        <w:ind w:left="360"/>
        <w:rPr>
          <w:sz w:val="24"/>
          <w:szCs w:val="24"/>
        </w:rPr>
      </w:pPr>
    </w:p>
    <w:p w14:paraId="6489FF6C" w14:textId="6B556351" w:rsidR="00581747" w:rsidRPr="00C66E5E" w:rsidRDefault="00020DE9" w:rsidP="004D526C">
      <w:pPr>
        <w:pStyle w:val="ListParagraph"/>
        <w:numPr>
          <w:ilvl w:val="1"/>
          <w:numId w:val="1"/>
        </w:numPr>
        <w:tabs>
          <w:tab w:val="left" w:pos="1529"/>
        </w:tabs>
        <w:spacing w:line="262" w:lineRule="auto"/>
        <w:ind w:left="567" w:right="369" w:hanging="210"/>
        <w:rPr>
          <w:b/>
          <w:sz w:val="24"/>
          <w:szCs w:val="24"/>
        </w:rPr>
      </w:pPr>
      <w:r w:rsidRPr="00C66E5E">
        <w:rPr>
          <w:b/>
          <w:sz w:val="24"/>
          <w:szCs w:val="24"/>
        </w:rPr>
        <w:t>Safeguarding Referral</w:t>
      </w:r>
    </w:p>
    <w:p w14:paraId="79B822B8" w14:textId="1B06C6E4" w:rsidR="00687F26" w:rsidRPr="00C66E5E" w:rsidRDefault="00687F26" w:rsidP="00687F26">
      <w:pPr>
        <w:ind w:left="357"/>
        <w:rPr>
          <w:sz w:val="24"/>
          <w:szCs w:val="24"/>
        </w:rPr>
      </w:pPr>
      <w:r w:rsidRPr="00C66E5E">
        <w:rPr>
          <w:sz w:val="24"/>
          <w:szCs w:val="24"/>
        </w:rPr>
        <w:t xml:space="preserve">In some arrears cases, concerns may arise that the individual acting as financial agent and responsible for paying the charges on behalf of the </w:t>
      </w:r>
      <w:r w:rsidR="00125243" w:rsidRPr="00C66E5E">
        <w:rPr>
          <w:sz w:val="24"/>
          <w:szCs w:val="24"/>
        </w:rPr>
        <w:t>service user</w:t>
      </w:r>
      <w:r w:rsidRPr="00C66E5E">
        <w:rPr>
          <w:sz w:val="24"/>
          <w:szCs w:val="24"/>
        </w:rPr>
        <w:t xml:space="preserve"> is not administering the finances appropriately, in cases such as this it will be appropriate to make a safeguarding referral </w:t>
      </w:r>
      <w:r w:rsidR="001C7F86" w:rsidRPr="00C66E5E">
        <w:rPr>
          <w:sz w:val="24"/>
          <w:szCs w:val="24"/>
        </w:rPr>
        <w:t>to consider</w:t>
      </w:r>
      <w:r w:rsidRPr="00C66E5E">
        <w:rPr>
          <w:sz w:val="24"/>
          <w:szCs w:val="24"/>
        </w:rPr>
        <w:t xml:space="preserve"> potential financial abuse.</w:t>
      </w:r>
    </w:p>
    <w:p w14:paraId="2818E5EE" w14:textId="0E722E6B" w:rsidR="00687F26" w:rsidRDefault="00687F26" w:rsidP="00687F26">
      <w:pPr>
        <w:ind w:left="357"/>
        <w:rPr>
          <w:sz w:val="24"/>
          <w:szCs w:val="24"/>
        </w:rPr>
      </w:pPr>
    </w:p>
    <w:p w14:paraId="4F6D7992" w14:textId="4187A109" w:rsidR="00687F26" w:rsidRDefault="00687F26" w:rsidP="00687F26">
      <w:pPr>
        <w:ind w:left="357"/>
        <w:rPr>
          <w:sz w:val="24"/>
          <w:szCs w:val="24"/>
        </w:rPr>
      </w:pPr>
      <w:r w:rsidRPr="00C66E5E">
        <w:rPr>
          <w:sz w:val="24"/>
          <w:szCs w:val="24"/>
        </w:rPr>
        <w:t xml:space="preserve">An arrears visit will always be undertaken as part of this process to establish if there is a clear intention to avoid paying the charges and other factors such as whether any payments have been made, if the personal expenses allowance is being paid to the </w:t>
      </w:r>
      <w:r w:rsidR="00125243" w:rsidRPr="00C66E5E">
        <w:rPr>
          <w:sz w:val="24"/>
          <w:szCs w:val="24"/>
        </w:rPr>
        <w:t>service user</w:t>
      </w:r>
      <w:r w:rsidRPr="00C66E5E">
        <w:rPr>
          <w:sz w:val="24"/>
          <w:szCs w:val="24"/>
        </w:rPr>
        <w:t xml:space="preserve"> (in cases where the </w:t>
      </w:r>
      <w:r w:rsidR="00125243" w:rsidRPr="00C66E5E">
        <w:rPr>
          <w:sz w:val="24"/>
          <w:szCs w:val="24"/>
        </w:rPr>
        <w:t>service user</w:t>
      </w:r>
      <w:r w:rsidRPr="00C66E5E">
        <w:rPr>
          <w:sz w:val="24"/>
          <w:szCs w:val="24"/>
        </w:rPr>
        <w:t xml:space="preserve"> is in residential care), and the level </w:t>
      </w:r>
      <w:r w:rsidR="00FA3630">
        <w:rPr>
          <w:sz w:val="24"/>
          <w:szCs w:val="24"/>
        </w:rPr>
        <w:t xml:space="preserve">of </w:t>
      </w:r>
      <w:r w:rsidRPr="00C66E5E">
        <w:rPr>
          <w:sz w:val="24"/>
          <w:szCs w:val="24"/>
        </w:rPr>
        <w:t>co-operation/communication from the Financial Agent will also influence the decision</w:t>
      </w:r>
      <w:r w:rsidR="00FA3630">
        <w:rPr>
          <w:sz w:val="24"/>
          <w:szCs w:val="24"/>
        </w:rPr>
        <w:t xml:space="preserve"> as to</w:t>
      </w:r>
      <w:r w:rsidR="00AE0B7B">
        <w:rPr>
          <w:sz w:val="24"/>
          <w:szCs w:val="24"/>
        </w:rPr>
        <w:t xml:space="preserve"> whether to make a referral</w:t>
      </w:r>
      <w:r w:rsidRPr="00C66E5E">
        <w:rPr>
          <w:sz w:val="24"/>
          <w:szCs w:val="24"/>
        </w:rPr>
        <w:t>.</w:t>
      </w:r>
    </w:p>
    <w:p w14:paraId="1456E727" w14:textId="5645B14E" w:rsidR="00FA3630" w:rsidRDefault="00FA3630" w:rsidP="00687F26">
      <w:pPr>
        <w:ind w:left="357"/>
        <w:rPr>
          <w:sz w:val="24"/>
          <w:szCs w:val="24"/>
        </w:rPr>
      </w:pPr>
    </w:p>
    <w:p w14:paraId="4E7A5AD5" w14:textId="66FE5027" w:rsidR="00FA3630" w:rsidRPr="00C66E5E" w:rsidRDefault="00FA3630" w:rsidP="00FA3630">
      <w:pPr>
        <w:ind w:left="357"/>
        <w:rPr>
          <w:sz w:val="24"/>
          <w:szCs w:val="24"/>
        </w:rPr>
      </w:pPr>
      <w:r>
        <w:rPr>
          <w:sz w:val="24"/>
          <w:szCs w:val="24"/>
        </w:rPr>
        <w:t>As soon as concerns of potential financial mismanagement are raised, a safeguarding referral will be made.</w:t>
      </w:r>
    </w:p>
    <w:p w14:paraId="45CFF9F6" w14:textId="56B51C9F" w:rsidR="00687F26" w:rsidRPr="00C66E5E" w:rsidRDefault="00687F26" w:rsidP="00687F26">
      <w:pPr>
        <w:pStyle w:val="ListParagraph"/>
        <w:tabs>
          <w:tab w:val="left" w:pos="1529"/>
        </w:tabs>
        <w:spacing w:line="261" w:lineRule="auto"/>
        <w:ind w:left="357" w:right="370" w:firstLine="0"/>
        <w:rPr>
          <w:b/>
          <w:sz w:val="24"/>
          <w:szCs w:val="24"/>
        </w:rPr>
      </w:pPr>
    </w:p>
    <w:p w14:paraId="6698D304" w14:textId="01D3E685" w:rsidR="00687F26" w:rsidRPr="00C66E5E" w:rsidRDefault="00687F26" w:rsidP="00AC3321">
      <w:pPr>
        <w:pStyle w:val="ListParagraph"/>
        <w:numPr>
          <w:ilvl w:val="1"/>
          <w:numId w:val="1"/>
        </w:numPr>
        <w:spacing w:line="262" w:lineRule="auto"/>
        <w:ind w:left="788" w:right="369" w:hanging="431"/>
        <w:rPr>
          <w:b/>
          <w:sz w:val="24"/>
          <w:szCs w:val="24"/>
        </w:rPr>
      </w:pPr>
      <w:r w:rsidRPr="00C66E5E">
        <w:rPr>
          <w:b/>
          <w:sz w:val="24"/>
          <w:szCs w:val="24"/>
        </w:rPr>
        <w:t>Welfare Benefit Appointeeship</w:t>
      </w:r>
    </w:p>
    <w:p w14:paraId="23BBA3BC" w14:textId="4199F215" w:rsidR="003B2EEF" w:rsidRPr="00C66E5E" w:rsidRDefault="003B2EEF" w:rsidP="003B2EEF">
      <w:pPr>
        <w:ind w:left="357"/>
        <w:rPr>
          <w:sz w:val="24"/>
          <w:szCs w:val="24"/>
        </w:rPr>
      </w:pPr>
      <w:r w:rsidRPr="00C66E5E">
        <w:rPr>
          <w:sz w:val="24"/>
          <w:szCs w:val="24"/>
        </w:rPr>
        <w:t xml:space="preserve">Where a </w:t>
      </w:r>
      <w:r w:rsidR="00125243" w:rsidRPr="00C66E5E">
        <w:rPr>
          <w:sz w:val="24"/>
          <w:szCs w:val="24"/>
        </w:rPr>
        <w:t>service user</w:t>
      </w:r>
      <w:r w:rsidRPr="00C66E5E">
        <w:rPr>
          <w:sz w:val="24"/>
          <w:szCs w:val="24"/>
        </w:rPr>
        <w:t xml:space="preserve"> has an appointee who is responsible for administering the welfare benefits on their behalf and using them to pay their care charges, should they fail to undertake this duty, this will be reported back to the Pension Service/DWP with a request for benefits to be suspended whilst the appointeeship is reviewed to find a more suitable recipient.</w:t>
      </w:r>
    </w:p>
    <w:p w14:paraId="7085217C" w14:textId="77777777" w:rsidR="003B2EEF" w:rsidRPr="00C66E5E" w:rsidRDefault="003B2EEF" w:rsidP="003B2EEF">
      <w:pPr>
        <w:ind w:left="357"/>
        <w:rPr>
          <w:sz w:val="24"/>
          <w:szCs w:val="24"/>
        </w:rPr>
      </w:pPr>
    </w:p>
    <w:p w14:paraId="3E62891C" w14:textId="06CA5859" w:rsidR="003B2EEF" w:rsidRPr="00C66E5E" w:rsidRDefault="003B2EEF" w:rsidP="009152DA">
      <w:pPr>
        <w:tabs>
          <w:tab w:val="left" w:pos="1529"/>
        </w:tabs>
        <w:ind w:left="357" w:right="369"/>
        <w:rPr>
          <w:b/>
          <w:sz w:val="24"/>
          <w:szCs w:val="24"/>
        </w:rPr>
      </w:pPr>
      <w:r w:rsidRPr="00C66E5E">
        <w:rPr>
          <w:sz w:val="24"/>
          <w:szCs w:val="24"/>
        </w:rPr>
        <w:t xml:space="preserve">The authority will take this action with the intention to limit the scale of the arrears and protect the </w:t>
      </w:r>
      <w:r w:rsidR="00125243" w:rsidRPr="00C66E5E">
        <w:rPr>
          <w:sz w:val="24"/>
          <w:szCs w:val="24"/>
        </w:rPr>
        <w:t>service user</w:t>
      </w:r>
      <w:r w:rsidRPr="00C66E5E">
        <w:rPr>
          <w:sz w:val="24"/>
          <w:szCs w:val="24"/>
        </w:rPr>
        <w:t>’s best interests</w:t>
      </w:r>
    </w:p>
    <w:p w14:paraId="708600D9" w14:textId="77777777" w:rsidR="003B2EEF" w:rsidRPr="00C66E5E" w:rsidRDefault="003B2EEF" w:rsidP="003B2EEF">
      <w:pPr>
        <w:pStyle w:val="ListParagraph"/>
        <w:tabs>
          <w:tab w:val="left" w:pos="1529"/>
        </w:tabs>
        <w:spacing w:line="261" w:lineRule="auto"/>
        <w:ind w:left="792" w:right="370" w:firstLine="0"/>
        <w:rPr>
          <w:b/>
          <w:sz w:val="24"/>
          <w:szCs w:val="24"/>
        </w:rPr>
      </w:pPr>
    </w:p>
    <w:p w14:paraId="4A3C2E95" w14:textId="079396F1" w:rsidR="003B2EEF" w:rsidRPr="00C66E5E" w:rsidRDefault="003B2EEF" w:rsidP="000E5861">
      <w:pPr>
        <w:pStyle w:val="ListParagraph"/>
        <w:numPr>
          <w:ilvl w:val="1"/>
          <w:numId w:val="1"/>
        </w:numPr>
        <w:tabs>
          <w:tab w:val="left" w:pos="1529"/>
        </w:tabs>
        <w:spacing w:line="262" w:lineRule="auto"/>
        <w:ind w:left="567" w:right="369" w:hanging="210"/>
        <w:rPr>
          <w:b/>
          <w:sz w:val="24"/>
          <w:szCs w:val="24"/>
        </w:rPr>
      </w:pPr>
      <w:r w:rsidRPr="00C66E5E">
        <w:rPr>
          <w:b/>
          <w:sz w:val="24"/>
          <w:szCs w:val="24"/>
        </w:rPr>
        <w:t>Deprivation of Assets</w:t>
      </w:r>
    </w:p>
    <w:p w14:paraId="44124489" w14:textId="3104D16A" w:rsidR="003B2EEF" w:rsidRPr="00C66E5E" w:rsidRDefault="00E168B3" w:rsidP="00E168B3">
      <w:pPr>
        <w:pStyle w:val="ListParagraph"/>
        <w:tabs>
          <w:tab w:val="left" w:pos="1529"/>
        </w:tabs>
        <w:spacing w:line="262" w:lineRule="auto"/>
        <w:ind w:left="357" w:right="369" w:firstLine="0"/>
        <w:rPr>
          <w:color w:val="0B0C0C"/>
          <w:sz w:val="24"/>
          <w:szCs w:val="24"/>
          <w:shd w:val="clear" w:color="auto" w:fill="FFFFFF"/>
        </w:rPr>
      </w:pPr>
      <w:r w:rsidRPr="00C66E5E">
        <w:rPr>
          <w:color w:val="0B0C0C"/>
          <w:sz w:val="24"/>
          <w:szCs w:val="24"/>
          <w:shd w:val="clear" w:color="auto" w:fill="FFFFFF"/>
        </w:rPr>
        <w:t xml:space="preserve">Deprivation of assets means where a </w:t>
      </w:r>
      <w:r w:rsidR="00125243" w:rsidRPr="00C66E5E">
        <w:rPr>
          <w:color w:val="0B0C0C"/>
          <w:sz w:val="24"/>
          <w:szCs w:val="24"/>
          <w:shd w:val="clear" w:color="auto" w:fill="FFFFFF"/>
        </w:rPr>
        <w:t>service user</w:t>
      </w:r>
      <w:r w:rsidRPr="00C66E5E">
        <w:rPr>
          <w:color w:val="0B0C0C"/>
          <w:sz w:val="24"/>
          <w:szCs w:val="24"/>
          <w:shd w:val="clear" w:color="auto" w:fill="FFFFFF"/>
        </w:rPr>
        <w:t xml:space="preserve"> has intentionally deprived or decreased their income or capital in order to reduce the amount they are charged towards their care. </w:t>
      </w:r>
    </w:p>
    <w:p w14:paraId="66F717C3" w14:textId="77777777" w:rsidR="00E168B3" w:rsidRPr="00C66E5E" w:rsidRDefault="00E168B3" w:rsidP="00E168B3">
      <w:pPr>
        <w:pStyle w:val="ListParagraph"/>
        <w:tabs>
          <w:tab w:val="left" w:pos="1529"/>
        </w:tabs>
        <w:spacing w:line="262" w:lineRule="auto"/>
        <w:ind w:left="357" w:right="369" w:firstLine="0"/>
        <w:rPr>
          <w:color w:val="0B0C0C"/>
          <w:sz w:val="24"/>
          <w:szCs w:val="24"/>
          <w:shd w:val="clear" w:color="auto" w:fill="FFFFFF"/>
        </w:rPr>
      </w:pPr>
    </w:p>
    <w:p w14:paraId="2141DC17" w14:textId="25E9E0DE" w:rsidR="00E168B3" w:rsidRPr="00C66E5E" w:rsidRDefault="00E168B3" w:rsidP="00E168B3">
      <w:pPr>
        <w:pStyle w:val="ListParagraph"/>
        <w:tabs>
          <w:tab w:val="left" w:pos="1529"/>
        </w:tabs>
        <w:spacing w:line="262" w:lineRule="auto"/>
        <w:ind w:left="357" w:right="369" w:firstLine="0"/>
        <w:rPr>
          <w:color w:val="0B0C0C"/>
          <w:sz w:val="24"/>
          <w:szCs w:val="24"/>
          <w:shd w:val="clear" w:color="auto" w:fill="FFFFFF"/>
        </w:rPr>
      </w:pPr>
      <w:r w:rsidRPr="00C66E5E">
        <w:rPr>
          <w:color w:val="0B0C0C"/>
          <w:sz w:val="24"/>
          <w:szCs w:val="24"/>
          <w:shd w:val="clear" w:color="auto" w:fill="FFFFFF"/>
        </w:rPr>
        <w:t xml:space="preserve">If the council decides that a </w:t>
      </w:r>
      <w:r w:rsidR="00125243" w:rsidRPr="00C66E5E">
        <w:rPr>
          <w:color w:val="0B0C0C"/>
          <w:sz w:val="24"/>
          <w:szCs w:val="24"/>
          <w:shd w:val="clear" w:color="auto" w:fill="FFFFFF"/>
        </w:rPr>
        <w:t>service user</w:t>
      </w:r>
      <w:r w:rsidRPr="00C66E5E">
        <w:rPr>
          <w:color w:val="0B0C0C"/>
          <w:sz w:val="24"/>
          <w:szCs w:val="24"/>
          <w:shd w:val="clear" w:color="auto" w:fill="FFFFFF"/>
        </w:rPr>
        <w:t xml:space="preserve"> has deliberately deprived themselves of assets in order to avoid or reduce a charge for care and support, we will first</w:t>
      </w:r>
      <w:r w:rsidR="00A32C45">
        <w:rPr>
          <w:color w:val="0B0C0C"/>
          <w:sz w:val="24"/>
          <w:szCs w:val="24"/>
          <w:shd w:val="clear" w:color="auto" w:fill="FFFFFF"/>
        </w:rPr>
        <w:t>ly</w:t>
      </w:r>
      <w:r w:rsidRPr="00C66E5E">
        <w:rPr>
          <w:color w:val="0B0C0C"/>
          <w:sz w:val="24"/>
          <w:szCs w:val="24"/>
          <w:shd w:val="clear" w:color="auto" w:fill="FFFFFF"/>
        </w:rPr>
        <w:t xml:space="preserve"> treat that </w:t>
      </w:r>
      <w:r w:rsidR="00125243" w:rsidRPr="00C66E5E">
        <w:rPr>
          <w:color w:val="0B0C0C"/>
          <w:sz w:val="24"/>
          <w:szCs w:val="24"/>
          <w:shd w:val="clear" w:color="auto" w:fill="FFFFFF"/>
        </w:rPr>
        <w:t>service user</w:t>
      </w:r>
      <w:r w:rsidRPr="00C66E5E">
        <w:rPr>
          <w:color w:val="0B0C0C"/>
          <w:sz w:val="24"/>
          <w:szCs w:val="24"/>
          <w:shd w:val="clear" w:color="auto" w:fill="FFFFFF"/>
        </w:rPr>
        <w:t xml:space="preserve"> as still having the asset for the purposes of the financial assessment and charge them accordingly.</w:t>
      </w:r>
    </w:p>
    <w:p w14:paraId="3FDA86CB" w14:textId="77777777" w:rsidR="00E168B3" w:rsidRPr="00C66E5E" w:rsidRDefault="00E168B3" w:rsidP="00E168B3">
      <w:pPr>
        <w:pStyle w:val="ListParagraph"/>
        <w:tabs>
          <w:tab w:val="left" w:pos="1529"/>
        </w:tabs>
        <w:spacing w:line="262" w:lineRule="auto"/>
        <w:ind w:left="357" w:right="369" w:firstLine="0"/>
        <w:rPr>
          <w:color w:val="0B0C0C"/>
          <w:sz w:val="24"/>
          <w:szCs w:val="24"/>
          <w:shd w:val="clear" w:color="auto" w:fill="FFFFFF"/>
        </w:rPr>
      </w:pPr>
    </w:p>
    <w:p w14:paraId="09D8A923" w14:textId="72C366B8" w:rsidR="00E168B3" w:rsidRPr="00C66E5E" w:rsidRDefault="00E168B3" w:rsidP="009152DA">
      <w:pPr>
        <w:pStyle w:val="ListParagraph"/>
        <w:tabs>
          <w:tab w:val="left" w:pos="1529"/>
        </w:tabs>
        <w:ind w:left="357" w:right="369" w:firstLine="0"/>
        <w:rPr>
          <w:b/>
          <w:sz w:val="24"/>
          <w:szCs w:val="24"/>
        </w:rPr>
      </w:pPr>
      <w:r w:rsidRPr="00C66E5E">
        <w:rPr>
          <w:color w:val="0B0C0C"/>
          <w:sz w:val="24"/>
          <w:szCs w:val="24"/>
          <w:shd w:val="clear" w:color="auto" w:fill="FFFFFF"/>
        </w:rPr>
        <w:t xml:space="preserve">Where the </w:t>
      </w:r>
      <w:r w:rsidR="00125243" w:rsidRPr="00C66E5E">
        <w:rPr>
          <w:color w:val="0B0C0C"/>
          <w:sz w:val="24"/>
          <w:szCs w:val="24"/>
          <w:shd w:val="clear" w:color="auto" w:fill="FFFFFF"/>
        </w:rPr>
        <w:t>service user</w:t>
      </w:r>
      <w:r w:rsidRPr="00C66E5E">
        <w:rPr>
          <w:color w:val="0B0C0C"/>
          <w:sz w:val="24"/>
          <w:szCs w:val="24"/>
          <w:shd w:val="clear" w:color="auto" w:fill="FFFFFF"/>
        </w:rPr>
        <w:t xml:space="preserve"> has transferred the asset to a third party to avoid the charge, the third party is liable to pay the Council the difference between what it would have charged the </w:t>
      </w:r>
      <w:r w:rsidR="00125243" w:rsidRPr="00C66E5E">
        <w:rPr>
          <w:color w:val="0B0C0C"/>
          <w:sz w:val="24"/>
          <w:szCs w:val="24"/>
          <w:shd w:val="clear" w:color="auto" w:fill="FFFFFF"/>
        </w:rPr>
        <w:t>service user</w:t>
      </w:r>
      <w:r w:rsidRPr="00C66E5E">
        <w:rPr>
          <w:color w:val="0B0C0C"/>
          <w:sz w:val="24"/>
          <w:szCs w:val="24"/>
          <w:shd w:val="clear" w:color="auto" w:fill="FFFFFF"/>
        </w:rPr>
        <w:t xml:space="preserve"> had the asset not been transferred and what it did charge the </w:t>
      </w:r>
      <w:r w:rsidR="00125243" w:rsidRPr="00C66E5E">
        <w:rPr>
          <w:color w:val="0B0C0C"/>
          <w:sz w:val="24"/>
          <w:szCs w:val="24"/>
          <w:shd w:val="clear" w:color="auto" w:fill="FFFFFF"/>
        </w:rPr>
        <w:t>service user</w:t>
      </w:r>
      <w:r w:rsidRPr="00C66E5E">
        <w:rPr>
          <w:color w:val="0B0C0C"/>
          <w:sz w:val="24"/>
          <w:szCs w:val="24"/>
          <w:shd w:val="clear" w:color="auto" w:fill="FFFFFF"/>
        </w:rPr>
        <w:t xml:space="preserve"> from the date of transfer.</w:t>
      </w:r>
    </w:p>
    <w:p w14:paraId="1743DBAE" w14:textId="77777777" w:rsidR="003B2EEF" w:rsidRPr="00C66E5E" w:rsidRDefault="003B2EEF" w:rsidP="003B2EEF">
      <w:pPr>
        <w:pStyle w:val="ListParagraph"/>
        <w:tabs>
          <w:tab w:val="left" w:pos="1529"/>
        </w:tabs>
        <w:spacing w:line="261" w:lineRule="auto"/>
        <w:ind w:left="792" w:right="370" w:firstLine="0"/>
        <w:rPr>
          <w:b/>
          <w:sz w:val="24"/>
          <w:szCs w:val="24"/>
        </w:rPr>
      </w:pPr>
    </w:p>
    <w:p w14:paraId="73C27F1E" w14:textId="1A3732FC" w:rsidR="003B2EEF" w:rsidRPr="00C66E5E" w:rsidRDefault="001B3CA9" w:rsidP="004D526C">
      <w:pPr>
        <w:pStyle w:val="ListParagraph"/>
        <w:numPr>
          <w:ilvl w:val="1"/>
          <w:numId w:val="1"/>
        </w:numPr>
        <w:tabs>
          <w:tab w:val="left" w:pos="1529"/>
        </w:tabs>
        <w:spacing w:line="262" w:lineRule="auto"/>
        <w:ind w:left="567" w:right="369" w:hanging="210"/>
        <w:rPr>
          <w:b/>
          <w:sz w:val="24"/>
          <w:szCs w:val="24"/>
        </w:rPr>
      </w:pPr>
      <w:r w:rsidRPr="00C66E5E">
        <w:rPr>
          <w:b/>
          <w:sz w:val="24"/>
          <w:szCs w:val="24"/>
        </w:rPr>
        <w:t>Absconders</w:t>
      </w:r>
    </w:p>
    <w:p w14:paraId="1D97F17E" w14:textId="75712573" w:rsidR="0042770F" w:rsidRPr="00C66E5E" w:rsidRDefault="0042770F" w:rsidP="00273D42">
      <w:pPr>
        <w:tabs>
          <w:tab w:val="left" w:pos="1529"/>
        </w:tabs>
        <w:spacing w:line="262" w:lineRule="auto"/>
        <w:ind w:left="357" w:right="369"/>
        <w:rPr>
          <w:bCs/>
          <w:sz w:val="24"/>
          <w:szCs w:val="24"/>
        </w:rPr>
      </w:pPr>
      <w:r w:rsidRPr="00C66E5E">
        <w:rPr>
          <w:bCs/>
          <w:sz w:val="24"/>
          <w:szCs w:val="24"/>
        </w:rPr>
        <w:t xml:space="preserve">Sometimes a </w:t>
      </w:r>
      <w:r w:rsidR="00125243" w:rsidRPr="00C66E5E">
        <w:rPr>
          <w:bCs/>
          <w:sz w:val="24"/>
          <w:szCs w:val="24"/>
        </w:rPr>
        <w:t>service user</w:t>
      </w:r>
      <w:r w:rsidRPr="00C66E5E">
        <w:rPr>
          <w:bCs/>
          <w:sz w:val="24"/>
          <w:szCs w:val="24"/>
        </w:rPr>
        <w:t xml:space="preserve"> may leave the area with a debt still owing and without providing a forwarding address.</w:t>
      </w:r>
    </w:p>
    <w:p w14:paraId="691829BD" w14:textId="77777777" w:rsidR="0042770F" w:rsidRPr="00C66E5E" w:rsidRDefault="0042770F" w:rsidP="00273D42">
      <w:pPr>
        <w:tabs>
          <w:tab w:val="left" w:pos="1529"/>
        </w:tabs>
        <w:spacing w:line="262" w:lineRule="auto"/>
        <w:ind w:left="357" w:right="369"/>
        <w:rPr>
          <w:bCs/>
          <w:sz w:val="24"/>
          <w:szCs w:val="24"/>
        </w:rPr>
      </w:pPr>
    </w:p>
    <w:p w14:paraId="5F0635FD" w14:textId="4842450F" w:rsidR="0042770F" w:rsidRPr="00C66E5E" w:rsidRDefault="0042770F" w:rsidP="009152DA">
      <w:pPr>
        <w:ind w:left="357"/>
        <w:rPr>
          <w:sz w:val="24"/>
          <w:szCs w:val="24"/>
        </w:rPr>
      </w:pPr>
      <w:r w:rsidRPr="00C66E5E">
        <w:rPr>
          <w:sz w:val="24"/>
          <w:szCs w:val="24"/>
        </w:rPr>
        <w:t xml:space="preserve">We may be able to trace the </w:t>
      </w:r>
      <w:r w:rsidR="00125243" w:rsidRPr="00C66E5E">
        <w:rPr>
          <w:sz w:val="24"/>
          <w:szCs w:val="24"/>
        </w:rPr>
        <w:t>service user</w:t>
      </w:r>
      <w:r w:rsidRPr="00C66E5E">
        <w:rPr>
          <w:sz w:val="24"/>
          <w:szCs w:val="24"/>
        </w:rPr>
        <w:t xml:space="preserve"> through our internal systems. If we are unable to locate the </w:t>
      </w:r>
      <w:r w:rsidR="00125243" w:rsidRPr="00C66E5E">
        <w:rPr>
          <w:sz w:val="24"/>
          <w:szCs w:val="24"/>
        </w:rPr>
        <w:t>service user</w:t>
      </w:r>
      <w:r w:rsidRPr="00C66E5E">
        <w:rPr>
          <w:sz w:val="24"/>
          <w:szCs w:val="24"/>
        </w:rPr>
        <w:t xml:space="preserve"> using in-house information, we </w:t>
      </w:r>
      <w:r w:rsidR="001C7F86" w:rsidRPr="00C66E5E">
        <w:rPr>
          <w:sz w:val="24"/>
          <w:szCs w:val="24"/>
        </w:rPr>
        <w:t>may</w:t>
      </w:r>
      <w:r w:rsidRPr="00C66E5E">
        <w:rPr>
          <w:sz w:val="24"/>
          <w:szCs w:val="24"/>
        </w:rPr>
        <w:t xml:space="preserve"> use a data credit company or collection agent services.</w:t>
      </w:r>
    </w:p>
    <w:p w14:paraId="52ABA2F8" w14:textId="77777777" w:rsidR="0042770F" w:rsidRPr="00C66E5E" w:rsidRDefault="0042770F" w:rsidP="0042770F">
      <w:pPr>
        <w:pStyle w:val="ListParagraph"/>
        <w:tabs>
          <w:tab w:val="left" w:pos="1529"/>
        </w:tabs>
        <w:spacing w:line="261" w:lineRule="auto"/>
        <w:ind w:left="792" w:right="370" w:firstLine="0"/>
        <w:rPr>
          <w:b/>
          <w:sz w:val="24"/>
          <w:szCs w:val="24"/>
        </w:rPr>
      </w:pPr>
    </w:p>
    <w:p w14:paraId="0C0A8367" w14:textId="79D2EDD8" w:rsidR="00FA3630" w:rsidRDefault="00FA3630" w:rsidP="004D526C">
      <w:pPr>
        <w:pStyle w:val="ListParagraph"/>
        <w:numPr>
          <w:ilvl w:val="1"/>
          <w:numId w:val="1"/>
        </w:numPr>
        <w:tabs>
          <w:tab w:val="left" w:pos="1529"/>
        </w:tabs>
        <w:spacing w:line="262" w:lineRule="auto"/>
        <w:ind w:left="567" w:right="369" w:hanging="210"/>
        <w:rPr>
          <w:b/>
          <w:sz w:val="24"/>
          <w:szCs w:val="24"/>
        </w:rPr>
      </w:pPr>
      <w:r>
        <w:rPr>
          <w:b/>
          <w:sz w:val="24"/>
          <w:szCs w:val="24"/>
        </w:rPr>
        <w:t>Alternative methods of recovery</w:t>
      </w:r>
    </w:p>
    <w:p w14:paraId="2BFB7340" w14:textId="5475506D" w:rsidR="00FA3630" w:rsidRDefault="00FA3630" w:rsidP="00FA3630">
      <w:pPr>
        <w:tabs>
          <w:tab w:val="left" w:pos="1529"/>
        </w:tabs>
        <w:spacing w:line="261" w:lineRule="auto"/>
        <w:ind w:left="360" w:right="370"/>
        <w:rPr>
          <w:bCs/>
          <w:sz w:val="24"/>
          <w:szCs w:val="24"/>
        </w:rPr>
      </w:pPr>
      <w:r>
        <w:rPr>
          <w:bCs/>
          <w:sz w:val="24"/>
          <w:szCs w:val="24"/>
        </w:rPr>
        <w:t xml:space="preserve">Depending upon the circumstances of the case, the Council may consider the following </w:t>
      </w:r>
      <w:r w:rsidR="00A73801">
        <w:rPr>
          <w:bCs/>
          <w:sz w:val="24"/>
          <w:szCs w:val="24"/>
        </w:rPr>
        <w:t>options before considering issuing debt recovery court proceedings:</w:t>
      </w:r>
    </w:p>
    <w:p w14:paraId="339B3B77" w14:textId="77777777" w:rsidR="00A73801" w:rsidRPr="00830535" w:rsidRDefault="00A73801" w:rsidP="00830535">
      <w:pPr>
        <w:tabs>
          <w:tab w:val="left" w:pos="1529"/>
        </w:tabs>
        <w:spacing w:line="261" w:lineRule="auto"/>
        <w:ind w:left="360" w:right="370"/>
        <w:rPr>
          <w:bCs/>
          <w:sz w:val="24"/>
          <w:szCs w:val="24"/>
        </w:rPr>
      </w:pPr>
    </w:p>
    <w:p w14:paraId="58AE57F2" w14:textId="796AAA0C" w:rsidR="0042770F" w:rsidRPr="00C66E5E" w:rsidRDefault="0042770F" w:rsidP="004D526C">
      <w:pPr>
        <w:pStyle w:val="ListParagraph"/>
        <w:numPr>
          <w:ilvl w:val="1"/>
          <w:numId w:val="1"/>
        </w:numPr>
        <w:tabs>
          <w:tab w:val="left" w:pos="1529"/>
        </w:tabs>
        <w:spacing w:line="262" w:lineRule="auto"/>
        <w:ind w:left="567" w:right="369" w:hanging="210"/>
        <w:rPr>
          <w:b/>
          <w:sz w:val="24"/>
          <w:szCs w:val="24"/>
        </w:rPr>
      </w:pPr>
      <w:r w:rsidRPr="00C66E5E">
        <w:rPr>
          <w:b/>
          <w:sz w:val="24"/>
          <w:szCs w:val="24"/>
        </w:rPr>
        <w:t>Mediation</w:t>
      </w:r>
    </w:p>
    <w:p w14:paraId="0C52C6F3" w14:textId="6FB4929E" w:rsidR="00273D42" w:rsidRPr="00C66E5E" w:rsidRDefault="00273D42" w:rsidP="009152DA">
      <w:pPr>
        <w:pStyle w:val="ListParagraph"/>
        <w:tabs>
          <w:tab w:val="left" w:pos="1529"/>
        </w:tabs>
        <w:ind w:left="357" w:right="369" w:firstLine="0"/>
        <w:rPr>
          <w:b/>
          <w:sz w:val="24"/>
          <w:szCs w:val="24"/>
        </w:rPr>
      </w:pPr>
      <w:r w:rsidRPr="00C66E5E">
        <w:rPr>
          <w:color w:val="0B0C0C"/>
          <w:sz w:val="24"/>
          <w:szCs w:val="24"/>
          <w:shd w:val="clear" w:color="auto" w:fill="FFFFFF"/>
        </w:rPr>
        <w:t>This is where an independent third party assists The Council and the service user to reach an agreement. This could be carried out by a professional mediation service but could also be carried out by anyone who is not involved in the issue, such as a local voluntary organisation.</w:t>
      </w:r>
      <w:r w:rsidR="00C23318" w:rsidRPr="00C66E5E">
        <w:rPr>
          <w:color w:val="0B0C0C"/>
          <w:sz w:val="24"/>
          <w:szCs w:val="24"/>
          <w:shd w:val="clear" w:color="auto" w:fill="FFFFFF"/>
        </w:rPr>
        <w:t xml:space="preserve"> The parties involved, not the mediator, decide the course of action.</w:t>
      </w:r>
    </w:p>
    <w:p w14:paraId="5E8603AA" w14:textId="77777777" w:rsidR="00273D42" w:rsidRPr="00C66E5E" w:rsidRDefault="00273D42" w:rsidP="00273D42">
      <w:pPr>
        <w:pStyle w:val="ListParagraph"/>
        <w:tabs>
          <w:tab w:val="left" w:pos="1529"/>
        </w:tabs>
        <w:spacing w:line="261" w:lineRule="auto"/>
        <w:ind w:left="567" w:right="370" w:firstLine="0"/>
        <w:rPr>
          <w:b/>
          <w:sz w:val="24"/>
          <w:szCs w:val="24"/>
        </w:rPr>
      </w:pPr>
    </w:p>
    <w:p w14:paraId="32876758" w14:textId="2E4A98D2" w:rsidR="00273D42" w:rsidRPr="00C66E5E" w:rsidRDefault="00273D42" w:rsidP="004D526C">
      <w:pPr>
        <w:pStyle w:val="ListParagraph"/>
        <w:numPr>
          <w:ilvl w:val="1"/>
          <w:numId w:val="1"/>
        </w:numPr>
        <w:tabs>
          <w:tab w:val="left" w:pos="1529"/>
        </w:tabs>
        <w:spacing w:line="262" w:lineRule="auto"/>
        <w:ind w:left="567" w:right="369" w:hanging="210"/>
        <w:rPr>
          <w:b/>
          <w:sz w:val="24"/>
          <w:szCs w:val="24"/>
        </w:rPr>
      </w:pPr>
      <w:r w:rsidRPr="00C66E5E">
        <w:rPr>
          <w:b/>
          <w:sz w:val="24"/>
          <w:szCs w:val="24"/>
        </w:rPr>
        <w:t>Arbitration</w:t>
      </w:r>
    </w:p>
    <w:p w14:paraId="3433AA66" w14:textId="38190F88" w:rsidR="001B3CA9" w:rsidRDefault="006E47DE" w:rsidP="001B3CA9">
      <w:pPr>
        <w:ind w:left="363"/>
        <w:rPr>
          <w:color w:val="0B0C0C"/>
          <w:sz w:val="24"/>
          <w:szCs w:val="24"/>
          <w:shd w:val="clear" w:color="auto" w:fill="FFFFFF"/>
        </w:rPr>
      </w:pPr>
      <w:r w:rsidRPr="00C66E5E">
        <w:rPr>
          <w:color w:val="0B0C0C"/>
          <w:sz w:val="24"/>
          <w:szCs w:val="24"/>
          <w:shd w:val="clear" w:color="auto" w:fill="FFFFFF"/>
        </w:rPr>
        <w:t xml:space="preserve">This involves an independent arbitrator hearing both sides of the issue and making a decision on behalf of the parties that will resolve the issue. Arbitration is usually binding on both sides and therefore </w:t>
      </w:r>
      <w:r w:rsidR="00C23318" w:rsidRPr="00C66E5E">
        <w:rPr>
          <w:color w:val="0B0C0C"/>
          <w:sz w:val="24"/>
          <w:szCs w:val="24"/>
          <w:shd w:val="clear" w:color="auto" w:fill="FFFFFF"/>
        </w:rPr>
        <w:t xml:space="preserve">the case </w:t>
      </w:r>
      <w:r w:rsidRPr="00C66E5E">
        <w:rPr>
          <w:color w:val="0B0C0C"/>
          <w:sz w:val="24"/>
          <w:szCs w:val="24"/>
          <w:shd w:val="clear" w:color="auto" w:fill="FFFFFF"/>
        </w:rPr>
        <w:t xml:space="preserve">cannot </w:t>
      </w:r>
      <w:r w:rsidR="00C23318" w:rsidRPr="00C66E5E">
        <w:rPr>
          <w:color w:val="0B0C0C"/>
          <w:sz w:val="24"/>
          <w:szCs w:val="24"/>
          <w:shd w:val="clear" w:color="auto" w:fill="FFFFFF"/>
        </w:rPr>
        <w:t xml:space="preserve">be taken </w:t>
      </w:r>
      <w:r w:rsidRPr="00C66E5E">
        <w:rPr>
          <w:color w:val="0B0C0C"/>
          <w:sz w:val="24"/>
          <w:szCs w:val="24"/>
          <w:shd w:val="clear" w:color="auto" w:fill="FFFFFF"/>
        </w:rPr>
        <w:t>to court after the arbitrator has made a decision.</w:t>
      </w:r>
    </w:p>
    <w:p w14:paraId="3475B224" w14:textId="223FF1D6" w:rsidR="005475B2" w:rsidRDefault="005475B2" w:rsidP="001B3CA9">
      <w:pPr>
        <w:ind w:left="363"/>
        <w:rPr>
          <w:color w:val="0B0C0C"/>
          <w:sz w:val="24"/>
          <w:szCs w:val="24"/>
          <w:shd w:val="clear" w:color="auto" w:fill="FFFFFF"/>
        </w:rPr>
      </w:pPr>
    </w:p>
    <w:p w14:paraId="0A2D61A8" w14:textId="05344402" w:rsidR="005475B2" w:rsidRDefault="005475B2" w:rsidP="004D526C">
      <w:pPr>
        <w:pStyle w:val="ListParagraph"/>
        <w:numPr>
          <w:ilvl w:val="1"/>
          <w:numId w:val="1"/>
        </w:numPr>
        <w:ind w:left="567" w:hanging="210"/>
        <w:rPr>
          <w:b/>
          <w:bCs/>
          <w:sz w:val="24"/>
          <w:szCs w:val="24"/>
        </w:rPr>
      </w:pPr>
      <w:r>
        <w:rPr>
          <w:b/>
          <w:bCs/>
          <w:sz w:val="24"/>
          <w:szCs w:val="24"/>
        </w:rPr>
        <w:t>Negotiation</w:t>
      </w:r>
    </w:p>
    <w:p w14:paraId="49CAC7A4" w14:textId="079E6082" w:rsidR="00687F26" w:rsidRPr="00C66E5E" w:rsidRDefault="005475B2" w:rsidP="00BB74FC">
      <w:pPr>
        <w:ind w:left="357"/>
        <w:rPr>
          <w:sz w:val="24"/>
          <w:szCs w:val="24"/>
        </w:rPr>
      </w:pPr>
      <w:r>
        <w:rPr>
          <w:sz w:val="24"/>
          <w:szCs w:val="24"/>
        </w:rPr>
        <w:t>T</w:t>
      </w:r>
      <w:r w:rsidRPr="005475B2">
        <w:rPr>
          <w:sz w:val="24"/>
          <w:szCs w:val="24"/>
        </w:rPr>
        <w:t xml:space="preserve">his could be through dealing directly with the </w:t>
      </w:r>
      <w:r>
        <w:rPr>
          <w:sz w:val="24"/>
          <w:szCs w:val="24"/>
        </w:rPr>
        <w:t xml:space="preserve">service user </w:t>
      </w:r>
      <w:r w:rsidRPr="005475B2">
        <w:rPr>
          <w:sz w:val="24"/>
          <w:szCs w:val="24"/>
        </w:rPr>
        <w:t xml:space="preserve">or their representative to broker a solution. This can be done by the </w:t>
      </w:r>
      <w:r>
        <w:rPr>
          <w:sz w:val="24"/>
          <w:szCs w:val="24"/>
        </w:rPr>
        <w:t>Council</w:t>
      </w:r>
      <w:r w:rsidRPr="005475B2">
        <w:rPr>
          <w:sz w:val="24"/>
          <w:szCs w:val="24"/>
        </w:rPr>
        <w:t xml:space="preserve"> </w:t>
      </w:r>
      <w:r>
        <w:rPr>
          <w:sz w:val="24"/>
          <w:szCs w:val="24"/>
        </w:rPr>
        <w:t>or in certain circumstances by an</w:t>
      </w:r>
      <w:r w:rsidRPr="005475B2">
        <w:rPr>
          <w:sz w:val="24"/>
          <w:szCs w:val="24"/>
        </w:rPr>
        <w:t xml:space="preserve"> independent person.</w:t>
      </w:r>
    </w:p>
    <w:p w14:paraId="26F8B088" w14:textId="77777777" w:rsidR="00687F26" w:rsidRPr="00C66E5E" w:rsidRDefault="00687F26" w:rsidP="00BB74FC">
      <w:pPr>
        <w:ind w:left="357"/>
        <w:rPr>
          <w:sz w:val="24"/>
          <w:szCs w:val="24"/>
        </w:rPr>
      </w:pPr>
    </w:p>
    <w:p w14:paraId="5E19CAE9" w14:textId="4EF1F53E" w:rsidR="00F4526E" w:rsidRPr="00C66E5E" w:rsidRDefault="00F4526E" w:rsidP="00830535">
      <w:pPr>
        <w:pStyle w:val="ListParagraph"/>
        <w:pageBreakBefore/>
        <w:numPr>
          <w:ilvl w:val="0"/>
          <w:numId w:val="1"/>
        </w:numPr>
        <w:tabs>
          <w:tab w:val="left" w:pos="1529"/>
        </w:tabs>
        <w:spacing w:line="262" w:lineRule="auto"/>
        <w:ind w:left="357" w:right="369" w:hanging="357"/>
        <w:rPr>
          <w:b/>
          <w:sz w:val="24"/>
          <w:szCs w:val="24"/>
          <w:u w:val="single"/>
        </w:rPr>
      </w:pPr>
      <w:r w:rsidRPr="00C66E5E">
        <w:rPr>
          <w:b/>
          <w:sz w:val="24"/>
          <w:szCs w:val="24"/>
          <w:u w:val="single"/>
        </w:rPr>
        <w:t>Legal Proceedings through the County Court</w:t>
      </w:r>
    </w:p>
    <w:p w14:paraId="335A3818" w14:textId="0FFA1AEB" w:rsidR="00273D42" w:rsidRPr="00C66E5E" w:rsidRDefault="00273D42" w:rsidP="000E5861">
      <w:pPr>
        <w:widowControl/>
        <w:shd w:val="clear" w:color="auto" w:fill="FFFFFF"/>
        <w:autoSpaceDE/>
        <w:autoSpaceDN/>
        <w:rPr>
          <w:b/>
          <w:sz w:val="24"/>
          <w:szCs w:val="24"/>
          <w:u w:val="single"/>
        </w:rPr>
      </w:pPr>
      <w:r w:rsidRPr="00C66E5E">
        <w:rPr>
          <w:rFonts w:eastAsia="Times New Roman"/>
          <w:color w:val="0B0C0C"/>
          <w:sz w:val="24"/>
          <w:szCs w:val="24"/>
          <w:lang w:eastAsia="en-GB"/>
        </w:rPr>
        <w:t>C</w:t>
      </w:r>
      <w:r w:rsidRPr="00273D42">
        <w:rPr>
          <w:rFonts w:eastAsia="Times New Roman"/>
          <w:color w:val="0B0C0C"/>
          <w:sz w:val="24"/>
          <w:szCs w:val="24"/>
          <w:lang w:eastAsia="en-GB"/>
        </w:rPr>
        <w:t xml:space="preserve">ourt action </w:t>
      </w:r>
      <w:r w:rsidRPr="00C66E5E">
        <w:rPr>
          <w:rFonts w:eastAsia="Times New Roman"/>
          <w:color w:val="0B0C0C"/>
          <w:sz w:val="24"/>
          <w:szCs w:val="24"/>
          <w:lang w:eastAsia="en-GB"/>
        </w:rPr>
        <w:t>is</w:t>
      </w:r>
      <w:r w:rsidRPr="00273D42">
        <w:rPr>
          <w:rFonts w:eastAsia="Times New Roman"/>
          <w:color w:val="0B0C0C"/>
          <w:sz w:val="24"/>
          <w:szCs w:val="24"/>
          <w:lang w:eastAsia="en-GB"/>
        </w:rPr>
        <w:t xml:space="preserve"> only considered after all other reasonable avenues have been exhausted</w:t>
      </w:r>
      <w:r w:rsidRPr="00C66E5E">
        <w:rPr>
          <w:rFonts w:eastAsia="Times New Roman"/>
          <w:color w:val="0B0C0C"/>
          <w:sz w:val="24"/>
          <w:szCs w:val="24"/>
          <w:lang w:eastAsia="en-GB"/>
        </w:rPr>
        <w:t>.</w:t>
      </w:r>
    </w:p>
    <w:p w14:paraId="225BEA28" w14:textId="77777777" w:rsidR="00F4526E" w:rsidRPr="00C66E5E" w:rsidRDefault="00F4526E" w:rsidP="00F4526E">
      <w:pPr>
        <w:pStyle w:val="ListParagraph"/>
        <w:tabs>
          <w:tab w:val="left" w:pos="1529"/>
        </w:tabs>
        <w:spacing w:line="262" w:lineRule="auto"/>
        <w:ind w:left="357" w:right="369" w:firstLine="0"/>
        <w:rPr>
          <w:b/>
          <w:sz w:val="24"/>
          <w:szCs w:val="24"/>
          <w:u w:val="single"/>
        </w:rPr>
      </w:pPr>
    </w:p>
    <w:p w14:paraId="349AA8B0" w14:textId="41B76150" w:rsidR="00F4526E" w:rsidRPr="00C66E5E" w:rsidRDefault="00F4526E" w:rsidP="00F4526E">
      <w:pPr>
        <w:pStyle w:val="ListParagraph"/>
        <w:numPr>
          <w:ilvl w:val="1"/>
          <w:numId w:val="1"/>
        </w:numPr>
        <w:tabs>
          <w:tab w:val="left" w:pos="1529"/>
        </w:tabs>
        <w:spacing w:line="262" w:lineRule="auto"/>
        <w:ind w:left="788" w:right="369" w:hanging="431"/>
        <w:rPr>
          <w:b/>
          <w:sz w:val="24"/>
          <w:szCs w:val="24"/>
        </w:rPr>
      </w:pPr>
      <w:r w:rsidRPr="00C66E5E">
        <w:rPr>
          <w:b/>
          <w:sz w:val="24"/>
          <w:szCs w:val="24"/>
        </w:rPr>
        <w:t>Decision to Commence Legal Proceedings</w:t>
      </w:r>
    </w:p>
    <w:p w14:paraId="01FC7EE7" w14:textId="77777777" w:rsidR="00F4526E" w:rsidRPr="00C66E5E" w:rsidRDefault="00F4526E" w:rsidP="00F4526E">
      <w:pPr>
        <w:ind w:left="357"/>
        <w:rPr>
          <w:sz w:val="24"/>
          <w:szCs w:val="24"/>
        </w:rPr>
      </w:pPr>
      <w:r w:rsidRPr="00C66E5E">
        <w:rPr>
          <w:sz w:val="24"/>
          <w:szCs w:val="24"/>
        </w:rPr>
        <w:t>A County Court Judgement gives the Authority the various powers of recovery.</w:t>
      </w:r>
    </w:p>
    <w:p w14:paraId="4E9D075C" w14:textId="77777777" w:rsidR="00F4526E" w:rsidRPr="00C66E5E" w:rsidRDefault="00F4526E" w:rsidP="00F4526E">
      <w:pPr>
        <w:ind w:left="357"/>
        <w:rPr>
          <w:sz w:val="24"/>
          <w:szCs w:val="24"/>
        </w:rPr>
      </w:pPr>
    </w:p>
    <w:p w14:paraId="79302B0A" w14:textId="20087C70" w:rsidR="00F4526E" w:rsidRPr="00C66E5E" w:rsidRDefault="00F4526E" w:rsidP="00F4526E">
      <w:pPr>
        <w:ind w:left="357"/>
        <w:rPr>
          <w:sz w:val="24"/>
          <w:szCs w:val="24"/>
        </w:rPr>
      </w:pPr>
      <w:r w:rsidRPr="00C66E5E">
        <w:rPr>
          <w:sz w:val="24"/>
          <w:szCs w:val="24"/>
        </w:rPr>
        <w:t xml:space="preserve">The Council will choose the appropriate recovery option based on what we know about the </w:t>
      </w:r>
      <w:r w:rsidR="00125243" w:rsidRPr="00C66E5E">
        <w:rPr>
          <w:sz w:val="24"/>
          <w:szCs w:val="24"/>
        </w:rPr>
        <w:t>service user</w:t>
      </w:r>
      <w:r w:rsidRPr="00C66E5E">
        <w:rPr>
          <w:sz w:val="24"/>
          <w:szCs w:val="24"/>
        </w:rPr>
        <w:t>’s circumstances, their ability to pay, their past payment history, their capacity to litigate, any physical health or age related limitations and the requirement to recover outstanding monies in a timely and efficient manner.</w:t>
      </w:r>
    </w:p>
    <w:p w14:paraId="47F00E93" w14:textId="77777777" w:rsidR="00F4526E" w:rsidRPr="00C66E5E" w:rsidRDefault="00F4526E" w:rsidP="00F4526E">
      <w:pPr>
        <w:ind w:left="357"/>
        <w:rPr>
          <w:sz w:val="24"/>
          <w:szCs w:val="24"/>
        </w:rPr>
      </w:pPr>
    </w:p>
    <w:p w14:paraId="5F6C05A0" w14:textId="77777777" w:rsidR="00F4526E" w:rsidRPr="00C66E5E" w:rsidRDefault="00F4526E" w:rsidP="00F4526E">
      <w:pPr>
        <w:ind w:left="357"/>
        <w:rPr>
          <w:sz w:val="24"/>
          <w:szCs w:val="24"/>
        </w:rPr>
      </w:pPr>
      <w:r w:rsidRPr="00C66E5E">
        <w:rPr>
          <w:sz w:val="24"/>
          <w:szCs w:val="24"/>
        </w:rPr>
        <w:t>The decision to commence legal proceedings for recovery of an unpaid debt will be approved by the Assistant Director Adult Care and Integration. Where approval is declined, the debt will be submitted for write off.</w:t>
      </w:r>
    </w:p>
    <w:p w14:paraId="331D152D" w14:textId="77777777" w:rsidR="00F4526E" w:rsidRPr="00C66E5E" w:rsidRDefault="00F4526E" w:rsidP="00F4526E">
      <w:pPr>
        <w:pStyle w:val="ListParagraph"/>
        <w:tabs>
          <w:tab w:val="left" w:pos="1529"/>
        </w:tabs>
        <w:spacing w:line="262" w:lineRule="auto"/>
        <w:ind w:left="788" w:right="369" w:firstLine="0"/>
        <w:rPr>
          <w:b/>
          <w:sz w:val="24"/>
          <w:szCs w:val="24"/>
        </w:rPr>
      </w:pPr>
    </w:p>
    <w:p w14:paraId="00C07623" w14:textId="66A22473" w:rsidR="00F4526E" w:rsidRPr="00C66E5E" w:rsidRDefault="00F4526E" w:rsidP="00F4526E">
      <w:pPr>
        <w:pStyle w:val="ListParagraph"/>
        <w:numPr>
          <w:ilvl w:val="1"/>
          <w:numId w:val="1"/>
        </w:numPr>
        <w:tabs>
          <w:tab w:val="left" w:pos="1529"/>
        </w:tabs>
        <w:spacing w:line="262" w:lineRule="auto"/>
        <w:ind w:left="788" w:right="369" w:hanging="431"/>
        <w:rPr>
          <w:b/>
          <w:sz w:val="24"/>
          <w:szCs w:val="24"/>
        </w:rPr>
      </w:pPr>
      <w:r w:rsidRPr="00C66E5E">
        <w:rPr>
          <w:b/>
          <w:sz w:val="24"/>
          <w:szCs w:val="24"/>
        </w:rPr>
        <w:t>Ment</w:t>
      </w:r>
      <w:r w:rsidR="00D4241D" w:rsidRPr="00C66E5E">
        <w:rPr>
          <w:b/>
          <w:sz w:val="24"/>
          <w:szCs w:val="24"/>
        </w:rPr>
        <w:t>al</w:t>
      </w:r>
      <w:r w:rsidRPr="00C66E5E">
        <w:rPr>
          <w:b/>
          <w:sz w:val="24"/>
          <w:szCs w:val="24"/>
        </w:rPr>
        <w:t xml:space="preserve"> Capacity Act 2005</w:t>
      </w:r>
    </w:p>
    <w:p w14:paraId="7931063C" w14:textId="448E979C" w:rsidR="00F4526E" w:rsidRPr="00C66E5E" w:rsidRDefault="00F4526E" w:rsidP="00F4526E">
      <w:pPr>
        <w:pStyle w:val="Default"/>
        <w:ind w:left="357"/>
        <w:rPr>
          <w:lang w:val="en"/>
        </w:rPr>
      </w:pPr>
      <w:r w:rsidRPr="00C66E5E">
        <w:rPr>
          <w:lang w:val="en"/>
        </w:rPr>
        <w:t xml:space="preserve">Where a decision is made to commence legal proceedings, consideration should be given to whether the </w:t>
      </w:r>
      <w:r w:rsidR="00125243" w:rsidRPr="00C66E5E">
        <w:rPr>
          <w:lang w:val="en"/>
        </w:rPr>
        <w:t>service user</w:t>
      </w:r>
      <w:r w:rsidRPr="00C66E5E">
        <w:rPr>
          <w:lang w:val="en"/>
        </w:rPr>
        <w:t xml:space="preserve"> has mental capacity for litigation purposes. The Mental Capacity Act provides a framework for assessing a persons’ mental capacity and determining their best interests if they lack capacity to make a decision. </w:t>
      </w:r>
    </w:p>
    <w:p w14:paraId="68C914C5" w14:textId="77777777" w:rsidR="00F4526E" w:rsidRPr="00C66E5E" w:rsidRDefault="00F4526E" w:rsidP="00F4526E">
      <w:pPr>
        <w:pStyle w:val="Default"/>
        <w:ind w:left="357"/>
        <w:rPr>
          <w:lang w:val="en"/>
        </w:rPr>
      </w:pPr>
    </w:p>
    <w:p w14:paraId="052EB5D7" w14:textId="19E504C6" w:rsidR="00F4526E" w:rsidRPr="00C66E5E" w:rsidRDefault="00F4526E" w:rsidP="00F4526E">
      <w:pPr>
        <w:pStyle w:val="Default"/>
        <w:ind w:left="357"/>
        <w:rPr>
          <w:lang w:val="en"/>
        </w:rPr>
      </w:pPr>
      <w:r w:rsidRPr="00C66E5E">
        <w:rPr>
          <w:lang w:val="en"/>
        </w:rPr>
        <w:t xml:space="preserve">Where a </w:t>
      </w:r>
      <w:r w:rsidR="00125243" w:rsidRPr="00C66E5E">
        <w:rPr>
          <w:lang w:val="en"/>
        </w:rPr>
        <w:t>service user</w:t>
      </w:r>
      <w:r w:rsidRPr="00C66E5E">
        <w:rPr>
          <w:lang w:val="en"/>
        </w:rPr>
        <w:t xml:space="preserve"> lacks mental capacity to conduct or defend the litigation on their own behalf then an application should be made to the court to appoint a litigation friend.</w:t>
      </w:r>
    </w:p>
    <w:p w14:paraId="6C02BEA3" w14:textId="77777777" w:rsidR="00F4526E" w:rsidRPr="00C66E5E" w:rsidRDefault="00F4526E" w:rsidP="00F4526E">
      <w:pPr>
        <w:pStyle w:val="Default"/>
        <w:ind w:left="357"/>
        <w:rPr>
          <w:rStyle w:val="text"/>
          <w:lang w:val="en"/>
        </w:rPr>
      </w:pPr>
    </w:p>
    <w:p w14:paraId="405862A2" w14:textId="7CE3345A" w:rsidR="00F4526E" w:rsidRPr="00C66E5E" w:rsidRDefault="00F4526E" w:rsidP="009152DA">
      <w:pPr>
        <w:pStyle w:val="Default"/>
        <w:ind w:left="357"/>
        <w:rPr>
          <w:lang w:val="en"/>
        </w:rPr>
      </w:pPr>
      <w:r w:rsidRPr="00C66E5E">
        <w:rPr>
          <w:rStyle w:val="text"/>
          <w:lang w:val="en"/>
        </w:rPr>
        <w:t>It is the duty of a litigation friend fairly and competently to conduct proceedings on behalf of a protected party. The litigation friend must have no interest in the proceedings adverse to that of the protected party and all steps and decisions the litigation friend takes in the proceedings must be taken for the benefit of the protected party</w:t>
      </w:r>
      <w:r w:rsidR="005475B2">
        <w:rPr>
          <w:rStyle w:val="text"/>
          <w:lang w:val="en"/>
        </w:rPr>
        <w:t>.</w:t>
      </w:r>
    </w:p>
    <w:p w14:paraId="4EAA5FFB" w14:textId="77777777" w:rsidR="00F4526E" w:rsidRPr="00C66E5E" w:rsidRDefault="00F4526E" w:rsidP="00F4526E">
      <w:pPr>
        <w:tabs>
          <w:tab w:val="left" w:pos="1529"/>
        </w:tabs>
        <w:spacing w:line="262" w:lineRule="auto"/>
        <w:ind w:left="357" w:right="369"/>
        <w:rPr>
          <w:b/>
          <w:sz w:val="24"/>
          <w:szCs w:val="24"/>
        </w:rPr>
      </w:pPr>
    </w:p>
    <w:p w14:paraId="5324B16C" w14:textId="63846DB5" w:rsidR="00F4526E" w:rsidRPr="00C66E5E" w:rsidRDefault="009F33EE" w:rsidP="00F4526E">
      <w:pPr>
        <w:pStyle w:val="ListParagraph"/>
        <w:numPr>
          <w:ilvl w:val="1"/>
          <w:numId w:val="1"/>
        </w:numPr>
        <w:tabs>
          <w:tab w:val="left" w:pos="1529"/>
        </w:tabs>
        <w:spacing w:line="262" w:lineRule="auto"/>
        <w:ind w:left="788" w:right="369" w:hanging="431"/>
        <w:rPr>
          <w:b/>
          <w:sz w:val="24"/>
          <w:szCs w:val="24"/>
        </w:rPr>
      </w:pPr>
      <w:r w:rsidRPr="00C66E5E">
        <w:rPr>
          <w:b/>
          <w:sz w:val="24"/>
          <w:szCs w:val="24"/>
        </w:rPr>
        <w:t>Issue of County Court Claim</w:t>
      </w:r>
    </w:p>
    <w:p w14:paraId="2586FB0F" w14:textId="28311086" w:rsidR="009F33EE" w:rsidRPr="00C66E5E" w:rsidRDefault="009F33EE" w:rsidP="009F33EE">
      <w:pPr>
        <w:ind w:left="357"/>
        <w:rPr>
          <w:color w:val="000000"/>
          <w:sz w:val="24"/>
          <w:szCs w:val="24"/>
          <w:lang w:val="en"/>
        </w:rPr>
      </w:pPr>
      <w:r w:rsidRPr="00C66E5E">
        <w:rPr>
          <w:color w:val="000000"/>
          <w:sz w:val="24"/>
          <w:szCs w:val="24"/>
          <w:lang w:val="en"/>
        </w:rPr>
        <w:t xml:space="preserve">The court will issue a claim form with details of the claim to the </w:t>
      </w:r>
      <w:r w:rsidR="00125243" w:rsidRPr="00C66E5E">
        <w:rPr>
          <w:color w:val="000000"/>
          <w:sz w:val="24"/>
          <w:szCs w:val="24"/>
          <w:lang w:val="en"/>
        </w:rPr>
        <w:t>service user</w:t>
      </w:r>
      <w:r w:rsidRPr="00C66E5E">
        <w:rPr>
          <w:color w:val="000000"/>
          <w:sz w:val="24"/>
          <w:szCs w:val="24"/>
          <w:lang w:val="en"/>
        </w:rPr>
        <w:t xml:space="preserve"> who has a set period of time to respond; this is their opportunity to explain the situation to the court.</w:t>
      </w:r>
    </w:p>
    <w:p w14:paraId="465A448B" w14:textId="77777777" w:rsidR="009F33EE" w:rsidRPr="00C66E5E" w:rsidRDefault="009F33EE" w:rsidP="009F33EE">
      <w:pPr>
        <w:ind w:left="357"/>
        <w:rPr>
          <w:color w:val="000000"/>
          <w:sz w:val="24"/>
          <w:szCs w:val="24"/>
          <w:lang w:val="en"/>
        </w:rPr>
      </w:pPr>
    </w:p>
    <w:p w14:paraId="10045706" w14:textId="0F11B065" w:rsidR="009F33EE" w:rsidRPr="00C66E5E" w:rsidRDefault="009F33EE" w:rsidP="009F33EE">
      <w:pPr>
        <w:ind w:left="357"/>
        <w:rPr>
          <w:color w:val="000000"/>
          <w:sz w:val="24"/>
          <w:szCs w:val="24"/>
          <w:lang w:val="en"/>
        </w:rPr>
      </w:pPr>
      <w:r w:rsidRPr="00C66E5E">
        <w:rPr>
          <w:color w:val="000000"/>
          <w:sz w:val="24"/>
          <w:szCs w:val="24"/>
          <w:lang w:val="en"/>
        </w:rPr>
        <w:t xml:space="preserve">The </w:t>
      </w:r>
      <w:r w:rsidR="00125243" w:rsidRPr="00C66E5E">
        <w:rPr>
          <w:color w:val="000000"/>
          <w:sz w:val="24"/>
          <w:szCs w:val="24"/>
          <w:lang w:val="en"/>
        </w:rPr>
        <w:t>service user</w:t>
      </w:r>
      <w:r w:rsidRPr="00C66E5E">
        <w:rPr>
          <w:color w:val="000000"/>
          <w:sz w:val="24"/>
          <w:szCs w:val="24"/>
          <w:lang w:val="en"/>
        </w:rPr>
        <w:t xml:space="preserve"> can accept that they owe the debt and they will receive an admission form with the claim form, asking about their income and outgoings. On the form they can make an offer to repay the debt in instalments.</w:t>
      </w:r>
    </w:p>
    <w:p w14:paraId="118B4272" w14:textId="77777777" w:rsidR="009F33EE" w:rsidRPr="00C66E5E" w:rsidRDefault="009F33EE" w:rsidP="009F33EE">
      <w:pPr>
        <w:ind w:left="357"/>
        <w:rPr>
          <w:color w:val="000000"/>
          <w:sz w:val="24"/>
          <w:szCs w:val="24"/>
          <w:lang w:val="en"/>
        </w:rPr>
      </w:pPr>
    </w:p>
    <w:p w14:paraId="2680CAE9" w14:textId="4903BA16" w:rsidR="009F33EE" w:rsidRPr="00C66E5E" w:rsidRDefault="009F33EE" w:rsidP="009F33EE">
      <w:pPr>
        <w:ind w:left="357"/>
        <w:rPr>
          <w:color w:val="000000"/>
          <w:sz w:val="24"/>
          <w:szCs w:val="24"/>
          <w:lang w:val="en"/>
        </w:rPr>
      </w:pPr>
      <w:r w:rsidRPr="00C66E5E">
        <w:rPr>
          <w:color w:val="000000"/>
          <w:sz w:val="24"/>
          <w:szCs w:val="24"/>
          <w:lang w:val="en"/>
        </w:rPr>
        <w:t xml:space="preserve">The </w:t>
      </w:r>
      <w:r w:rsidR="00125243" w:rsidRPr="00C66E5E">
        <w:rPr>
          <w:color w:val="000000"/>
          <w:sz w:val="24"/>
          <w:szCs w:val="24"/>
          <w:lang w:val="en"/>
        </w:rPr>
        <w:t>service user</w:t>
      </w:r>
      <w:r w:rsidRPr="00C66E5E">
        <w:rPr>
          <w:color w:val="000000"/>
          <w:sz w:val="24"/>
          <w:szCs w:val="24"/>
          <w:lang w:val="en"/>
        </w:rPr>
        <w:t xml:space="preserve"> can dispute that they owe the debt and can complete a defence.</w:t>
      </w:r>
    </w:p>
    <w:p w14:paraId="35F508AA" w14:textId="77777777" w:rsidR="009F33EE" w:rsidRPr="00C66E5E" w:rsidRDefault="009F33EE" w:rsidP="009F33EE">
      <w:pPr>
        <w:ind w:left="357"/>
        <w:rPr>
          <w:sz w:val="24"/>
          <w:szCs w:val="24"/>
        </w:rPr>
      </w:pPr>
    </w:p>
    <w:p w14:paraId="145A2832" w14:textId="7033392C" w:rsidR="009F33EE" w:rsidRPr="00C66E5E" w:rsidRDefault="009F33EE" w:rsidP="009F33EE">
      <w:pPr>
        <w:ind w:left="357"/>
        <w:rPr>
          <w:sz w:val="24"/>
          <w:szCs w:val="24"/>
        </w:rPr>
      </w:pPr>
      <w:r w:rsidRPr="00C66E5E">
        <w:rPr>
          <w:sz w:val="24"/>
          <w:szCs w:val="24"/>
        </w:rPr>
        <w:t xml:space="preserve">If the </w:t>
      </w:r>
      <w:r w:rsidR="00125243" w:rsidRPr="00C66E5E">
        <w:rPr>
          <w:sz w:val="24"/>
          <w:szCs w:val="24"/>
        </w:rPr>
        <w:t>service user</w:t>
      </w:r>
      <w:r w:rsidRPr="00C66E5E">
        <w:rPr>
          <w:sz w:val="24"/>
          <w:szCs w:val="24"/>
        </w:rPr>
        <w:t xml:space="preserve"> does not respond or if the court agrees that the </w:t>
      </w:r>
      <w:r w:rsidR="00125243" w:rsidRPr="00C66E5E">
        <w:rPr>
          <w:sz w:val="24"/>
          <w:szCs w:val="24"/>
        </w:rPr>
        <w:t>service user</w:t>
      </w:r>
      <w:r w:rsidRPr="00C66E5E">
        <w:rPr>
          <w:sz w:val="24"/>
          <w:szCs w:val="24"/>
        </w:rPr>
        <w:t xml:space="preserve"> owes the </w:t>
      </w:r>
      <w:r w:rsidR="004E44FE" w:rsidRPr="00C66E5E">
        <w:rPr>
          <w:sz w:val="24"/>
          <w:szCs w:val="24"/>
        </w:rPr>
        <w:t>debt,</w:t>
      </w:r>
      <w:r w:rsidRPr="00C66E5E">
        <w:rPr>
          <w:sz w:val="24"/>
          <w:szCs w:val="24"/>
        </w:rPr>
        <w:t xml:space="preserve"> then the court will issue an order to pay the debt.</w:t>
      </w:r>
    </w:p>
    <w:p w14:paraId="61C4AFBF" w14:textId="77777777" w:rsidR="009F33EE" w:rsidRPr="00C66E5E" w:rsidRDefault="009F33EE" w:rsidP="009F33EE">
      <w:pPr>
        <w:ind w:left="357"/>
        <w:rPr>
          <w:color w:val="000000"/>
          <w:sz w:val="24"/>
          <w:szCs w:val="24"/>
          <w:lang w:val="en"/>
        </w:rPr>
      </w:pPr>
    </w:p>
    <w:p w14:paraId="51972B52" w14:textId="4945C53D" w:rsidR="009F33EE" w:rsidRPr="00C66E5E" w:rsidRDefault="009F33EE" w:rsidP="009F33EE">
      <w:pPr>
        <w:ind w:left="357"/>
        <w:rPr>
          <w:sz w:val="24"/>
          <w:szCs w:val="24"/>
        </w:rPr>
      </w:pPr>
      <w:r w:rsidRPr="00C66E5E">
        <w:rPr>
          <w:sz w:val="24"/>
          <w:szCs w:val="24"/>
        </w:rPr>
        <w:t xml:space="preserve">Once a county court judgement has been obtained a notice will be sent to the </w:t>
      </w:r>
      <w:r w:rsidR="00125243" w:rsidRPr="00C66E5E">
        <w:rPr>
          <w:sz w:val="24"/>
          <w:szCs w:val="24"/>
        </w:rPr>
        <w:t>service user</w:t>
      </w:r>
      <w:r w:rsidRPr="00C66E5E">
        <w:rPr>
          <w:sz w:val="24"/>
          <w:szCs w:val="24"/>
        </w:rPr>
        <w:t>, where no payment arrangement has been agreed, together with an income details form requesting they supply details of their income and expenditure. The notice also contains details of what action may be taken if payment, or an arrangement for payment, is not made.</w:t>
      </w:r>
    </w:p>
    <w:p w14:paraId="2F65C913" w14:textId="201F0F80" w:rsidR="009F33EE" w:rsidRPr="00C66E5E" w:rsidRDefault="009F33EE" w:rsidP="009F33EE">
      <w:pPr>
        <w:ind w:left="357"/>
        <w:rPr>
          <w:color w:val="000000"/>
          <w:sz w:val="24"/>
          <w:szCs w:val="24"/>
          <w:lang w:val="en"/>
        </w:rPr>
      </w:pPr>
      <w:r w:rsidRPr="00C66E5E">
        <w:rPr>
          <w:color w:val="000000"/>
          <w:sz w:val="24"/>
          <w:szCs w:val="24"/>
          <w:lang w:val="en"/>
        </w:rPr>
        <w:t xml:space="preserve">If the </w:t>
      </w:r>
      <w:r w:rsidR="00125243" w:rsidRPr="00C66E5E">
        <w:rPr>
          <w:color w:val="000000"/>
          <w:sz w:val="24"/>
          <w:szCs w:val="24"/>
          <w:lang w:val="en"/>
        </w:rPr>
        <w:t>service user</w:t>
      </w:r>
      <w:r w:rsidRPr="00C66E5E">
        <w:rPr>
          <w:color w:val="000000"/>
          <w:sz w:val="24"/>
          <w:szCs w:val="24"/>
          <w:lang w:val="en"/>
        </w:rPr>
        <w:t xml:space="preserve"> doesn’t make an offer on the form, or if they make an offer that both </w:t>
      </w:r>
      <w:r w:rsidR="005475B2">
        <w:rPr>
          <w:color w:val="000000"/>
          <w:sz w:val="24"/>
          <w:szCs w:val="24"/>
          <w:lang w:val="en"/>
        </w:rPr>
        <w:t>the Council</w:t>
      </w:r>
      <w:r w:rsidR="005475B2" w:rsidRPr="00C66E5E">
        <w:rPr>
          <w:color w:val="000000"/>
          <w:sz w:val="24"/>
          <w:szCs w:val="24"/>
          <w:lang w:val="en"/>
        </w:rPr>
        <w:t xml:space="preserve"> </w:t>
      </w:r>
      <w:r w:rsidRPr="00C66E5E">
        <w:rPr>
          <w:color w:val="000000"/>
          <w:sz w:val="24"/>
          <w:szCs w:val="24"/>
          <w:lang w:val="en"/>
        </w:rPr>
        <w:t xml:space="preserve">and court do not agree with, or if they do not make the offer in the required timescale, then the court may order the </w:t>
      </w:r>
      <w:r w:rsidR="00125243" w:rsidRPr="00C66E5E">
        <w:rPr>
          <w:color w:val="000000"/>
          <w:sz w:val="24"/>
          <w:szCs w:val="24"/>
          <w:lang w:val="en"/>
        </w:rPr>
        <w:t>service user</w:t>
      </w:r>
      <w:r w:rsidRPr="00C66E5E">
        <w:rPr>
          <w:color w:val="000000"/>
          <w:sz w:val="24"/>
          <w:szCs w:val="24"/>
          <w:lang w:val="en"/>
        </w:rPr>
        <w:t xml:space="preserve"> to either:</w:t>
      </w:r>
    </w:p>
    <w:p w14:paraId="6EDFA109" w14:textId="77777777" w:rsidR="009F33EE" w:rsidRPr="00C66E5E" w:rsidRDefault="009F33EE" w:rsidP="009F33EE">
      <w:pPr>
        <w:widowControl/>
        <w:numPr>
          <w:ilvl w:val="0"/>
          <w:numId w:val="6"/>
        </w:numPr>
        <w:autoSpaceDE/>
        <w:autoSpaceDN/>
        <w:spacing w:before="100" w:beforeAutospacing="1" w:after="90"/>
        <w:ind w:left="357" w:firstLine="0"/>
        <w:rPr>
          <w:color w:val="000000"/>
          <w:sz w:val="24"/>
          <w:szCs w:val="24"/>
          <w:lang w:val="en"/>
        </w:rPr>
      </w:pPr>
      <w:r w:rsidRPr="00C66E5E">
        <w:rPr>
          <w:color w:val="000000"/>
          <w:sz w:val="24"/>
          <w:szCs w:val="24"/>
          <w:lang w:val="en"/>
        </w:rPr>
        <w:t>pay the full amount in one lump sum</w:t>
      </w:r>
    </w:p>
    <w:p w14:paraId="1431CCE2" w14:textId="77777777" w:rsidR="009F33EE" w:rsidRPr="00C66E5E" w:rsidRDefault="009F33EE" w:rsidP="009F33EE">
      <w:pPr>
        <w:widowControl/>
        <w:numPr>
          <w:ilvl w:val="0"/>
          <w:numId w:val="6"/>
        </w:numPr>
        <w:autoSpaceDE/>
        <w:autoSpaceDN/>
        <w:spacing w:before="100" w:beforeAutospacing="1" w:after="90"/>
        <w:ind w:left="357" w:firstLine="0"/>
        <w:rPr>
          <w:color w:val="000000"/>
          <w:sz w:val="24"/>
          <w:szCs w:val="24"/>
          <w:lang w:val="en"/>
        </w:rPr>
      </w:pPr>
      <w:r w:rsidRPr="00C66E5E">
        <w:rPr>
          <w:color w:val="000000"/>
          <w:sz w:val="24"/>
          <w:szCs w:val="24"/>
          <w:lang w:val="en"/>
        </w:rPr>
        <w:t>pay the debt back in set monthly payments</w:t>
      </w:r>
    </w:p>
    <w:p w14:paraId="558DC242" w14:textId="3D030CCA" w:rsidR="009F33EE" w:rsidRPr="00C66E5E" w:rsidRDefault="009F33EE" w:rsidP="009F33EE">
      <w:pPr>
        <w:pStyle w:val="NormalWeb"/>
        <w:ind w:left="357"/>
        <w:rPr>
          <w:rFonts w:ascii="Arial" w:hAnsi="Arial" w:cs="Arial"/>
          <w:color w:val="000000"/>
          <w:lang w:val="en"/>
        </w:rPr>
      </w:pPr>
      <w:r w:rsidRPr="00C66E5E">
        <w:rPr>
          <w:rFonts w:ascii="Arial" w:hAnsi="Arial" w:cs="Arial"/>
          <w:lang w:val="en"/>
        </w:rPr>
        <w:t xml:space="preserve">Records of judgments are kept for 6 years unless the </w:t>
      </w:r>
      <w:r w:rsidR="00125243" w:rsidRPr="00C66E5E">
        <w:rPr>
          <w:rFonts w:ascii="Arial" w:hAnsi="Arial" w:cs="Arial"/>
          <w:lang w:val="en"/>
        </w:rPr>
        <w:t>service user</w:t>
      </w:r>
      <w:r w:rsidRPr="00C66E5E">
        <w:rPr>
          <w:rFonts w:ascii="Arial" w:hAnsi="Arial" w:cs="Arial"/>
          <w:lang w:val="en"/>
        </w:rPr>
        <w:t xml:space="preserve"> pays the full amount within a month.</w:t>
      </w:r>
    </w:p>
    <w:p w14:paraId="4C869EBC" w14:textId="48181658" w:rsidR="009F33EE" w:rsidRPr="00C66E5E" w:rsidRDefault="004E44FE" w:rsidP="004D526C">
      <w:pPr>
        <w:pStyle w:val="ListParagraph"/>
        <w:numPr>
          <w:ilvl w:val="1"/>
          <w:numId w:val="1"/>
        </w:numPr>
        <w:tabs>
          <w:tab w:val="left" w:pos="1529"/>
        </w:tabs>
        <w:spacing w:line="262" w:lineRule="auto"/>
        <w:ind w:left="567" w:right="369" w:hanging="210"/>
        <w:rPr>
          <w:b/>
          <w:sz w:val="24"/>
          <w:szCs w:val="24"/>
        </w:rPr>
      </w:pPr>
      <w:r w:rsidRPr="00C66E5E">
        <w:rPr>
          <w:b/>
          <w:sz w:val="24"/>
          <w:szCs w:val="24"/>
        </w:rPr>
        <w:t>Enforcement</w:t>
      </w:r>
    </w:p>
    <w:p w14:paraId="3B52BBE0" w14:textId="4D8B5E44" w:rsidR="00CC4684" w:rsidRPr="00C66E5E" w:rsidRDefault="00CC4684" w:rsidP="00CC4684">
      <w:pPr>
        <w:ind w:left="357"/>
        <w:rPr>
          <w:sz w:val="24"/>
          <w:szCs w:val="24"/>
          <w:lang w:val="en"/>
        </w:rPr>
      </w:pPr>
      <w:r w:rsidRPr="00C66E5E">
        <w:rPr>
          <w:sz w:val="24"/>
          <w:szCs w:val="24"/>
          <w:lang w:val="en"/>
        </w:rPr>
        <w:t xml:space="preserve">Once a county court judgement has been issued, there are various options open to us to enforce repayment: </w:t>
      </w:r>
    </w:p>
    <w:p w14:paraId="76AC41B3" w14:textId="77777777" w:rsidR="00CC4684" w:rsidRPr="00C66E5E" w:rsidRDefault="00CC4684" w:rsidP="00CC4684">
      <w:pPr>
        <w:ind w:left="357"/>
        <w:rPr>
          <w:sz w:val="24"/>
          <w:szCs w:val="24"/>
          <w:lang w:val="en"/>
        </w:rPr>
      </w:pPr>
    </w:p>
    <w:p w14:paraId="6FFE5E08" w14:textId="287F4635" w:rsidR="00CC4684" w:rsidRPr="00C66E5E" w:rsidRDefault="00CC4684" w:rsidP="00CC4684">
      <w:pPr>
        <w:ind w:left="357"/>
        <w:rPr>
          <w:sz w:val="24"/>
          <w:szCs w:val="24"/>
        </w:rPr>
      </w:pPr>
      <w:r w:rsidRPr="00C66E5E">
        <w:rPr>
          <w:sz w:val="24"/>
          <w:szCs w:val="24"/>
          <w:lang w:val="en"/>
        </w:rPr>
        <w:t xml:space="preserve">Approval will be sought from the </w:t>
      </w:r>
      <w:r w:rsidRPr="00C66E5E">
        <w:rPr>
          <w:sz w:val="24"/>
          <w:szCs w:val="24"/>
        </w:rPr>
        <w:t xml:space="preserve">Director of </w:t>
      </w:r>
      <w:r w:rsidR="00C92153" w:rsidRPr="00C66E5E">
        <w:rPr>
          <w:sz w:val="24"/>
          <w:szCs w:val="24"/>
        </w:rPr>
        <w:t>Adult Care and Integration</w:t>
      </w:r>
      <w:r w:rsidRPr="00C66E5E">
        <w:rPr>
          <w:sz w:val="24"/>
          <w:szCs w:val="24"/>
        </w:rPr>
        <w:t xml:space="preserve"> prior to any enforcement action commencing.</w:t>
      </w:r>
    </w:p>
    <w:p w14:paraId="62FD544E" w14:textId="77777777" w:rsidR="00C92153" w:rsidRPr="00C66E5E" w:rsidRDefault="00C92153" w:rsidP="00CC4684">
      <w:pPr>
        <w:ind w:left="357"/>
        <w:rPr>
          <w:sz w:val="24"/>
          <w:szCs w:val="24"/>
        </w:rPr>
      </w:pPr>
    </w:p>
    <w:p w14:paraId="1CA6DA79" w14:textId="61DFA4AB" w:rsidR="00CC4684" w:rsidRPr="00C66E5E" w:rsidRDefault="00CC4684" w:rsidP="00E8207D">
      <w:pPr>
        <w:pStyle w:val="ListParagraph"/>
        <w:numPr>
          <w:ilvl w:val="2"/>
          <w:numId w:val="1"/>
        </w:numPr>
        <w:tabs>
          <w:tab w:val="left" w:pos="1529"/>
        </w:tabs>
        <w:spacing w:line="262" w:lineRule="auto"/>
        <w:ind w:right="369"/>
        <w:rPr>
          <w:b/>
          <w:sz w:val="24"/>
          <w:szCs w:val="24"/>
        </w:rPr>
      </w:pPr>
      <w:r w:rsidRPr="00C66E5E">
        <w:rPr>
          <w:b/>
          <w:sz w:val="24"/>
          <w:szCs w:val="24"/>
        </w:rPr>
        <w:t xml:space="preserve">Warrant </w:t>
      </w:r>
      <w:r w:rsidR="00510E1F" w:rsidRPr="00C66E5E">
        <w:rPr>
          <w:b/>
          <w:sz w:val="24"/>
          <w:szCs w:val="24"/>
        </w:rPr>
        <w:t xml:space="preserve">or Writ </w:t>
      </w:r>
      <w:r w:rsidR="00B44769">
        <w:rPr>
          <w:b/>
          <w:sz w:val="24"/>
          <w:szCs w:val="24"/>
        </w:rPr>
        <w:t>o</w:t>
      </w:r>
      <w:r w:rsidR="00510E1F" w:rsidRPr="00C66E5E">
        <w:rPr>
          <w:b/>
          <w:sz w:val="24"/>
          <w:szCs w:val="24"/>
        </w:rPr>
        <w:t>f Control</w:t>
      </w:r>
    </w:p>
    <w:p w14:paraId="7996AC38" w14:textId="77777777" w:rsidR="00510E1F" w:rsidRPr="00C66E5E" w:rsidRDefault="00510E1F" w:rsidP="009152DA">
      <w:pPr>
        <w:tabs>
          <w:tab w:val="left" w:pos="1529"/>
        </w:tabs>
        <w:ind w:left="720" w:right="369"/>
        <w:rPr>
          <w:b/>
          <w:sz w:val="24"/>
          <w:szCs w:val="24"/>
        </w:rPr>
      </w:pPr>
      <w:r w:rsidRPr="00C66E5E">
        <w:rPr>
          <w:color w:val="0B0C0C"/>
          <w:sz w:val="24"/>
          <w:szCs w:val="24"/>
          <w:shd w:val="clear" w:color="auto" w:fill="FFFFFF"/>
        </w:rPr>
        <w:t xml:space="preserve">A warrant or writ of control essentially enables enforcement agents or officers to take control of goods from the service user’s home or business. </w:t>
      </w:r>
    </w:p>
    <w:p w14:paraId="2DDC5ADD" w14:textId="77777777" w:rsidR="00510E1F" w:rsidRPr="00C66E5E" w:rsidRDefault="00510E1F" w:rsidP="00510E1F">
      <w:pPr>
        <w:pStyle w:val="ListParagraph"/>
        <w:tabs>
          <w:tab w:val="left" w:pos="1529"/>
        </w:tabs>
        <w:spacing w:line="262" w:lineRule="auto"/>
        <w:ind w:left="1224" w:right="369" w:firstLine="0"/>
        <w:rPr>
          <w:b/>
          <w:sz w:val="24"/>
          <w:szCs w:val="24"/>
        </w:rPr>
      </w:pPr>
    </w:p>
    <w:p w14:paraId="1E45813E" w14:textId="1BB80C34" w:rsidR="00510E1F" w:rsidRDefault="00510E1F" w:rsidP="00E8207D">
      <w:pPr>
        <w:pStyle w:val="ListParagraph"/>
        <w:numPr>
          <w:ilvl w:val="2"/>
          <w:numId w:val="1"/>
        </w:numPr>
        <w:tabs>
          <w:tab w:val="left" w:pos="1529"/>
        </w:tabs>
        <w:spacing w:line="262" w:lineRule="auto"/>
        <w:ind w:right="369"/>
        <w:rPr>
          <w:b/>
          <w:sz w:val="24"/>
          <w:szCs w:val="24"/>
        </w:rPr>
      </w:pPr>
      <w:r w:rsidRPr="00C66E5E">
        <w:rPr>
          <w:b/>
          <w:sz w:val="24"/>
          <w:szCs w:val="24"/>
        </w:rPr>
        <w:t>Attachment of Earnings Order</w:t>
      </w:r>
    </w:p>
    <w:p w14:paraId="19B4BDF8" w14:textId="07ADB5C3" w:rsidR="00C23E40" w:rsidRPr="00C23E40" w:rsidRDefault="003D0A1E" w:rsidP="009152DA">
      <w:pPr>
        <w:tabs>
          <w:tab w:val="left" w:pos="1529"/>
        </w:tabs>
        <w:ind w:left="720" w:right="369"/>
        <w:rPr>
          <w:bCs/>
          <w:sz w:val="24"/>
          <w:szCs w:val="24"/>
        </w:rPr>
      </w:pPr>
      <w:r>
        <w:rPr>
          <w:bCs/>
          <w:sz w:val="24"/>
          <w:szCs w:val="24"/>
        </w:rPr>
        <w:t>If the service user is employed, an attachment of earnings order allows for the periodic deduction of monies by the service user’s employer in order to pay the debt.  An application can also be made to the court for deductions from other earnings such as a pension.</w:t>
      </w:r>
    </w:p>
    <w:p w14:paraId="7EB8ECB8" w14:textId="77777777" w:rsidR="00C23E40" w:rsidRDefault="00C23E40" w:rsidP="00C23E40">
      <w:pPr>
        <w:pStyle w:val="ListParagraph"/>
        <w:tabs>
          <w:tab w:val="left" w:pos="1529"/>
        </w:tabs>
        <w:spacing w:line="262" w:lineRule="auto"/>
        <w:ind w:left="1224" w:right="369" w:firstLine="0"/>
        <w:rPr>
          <w:b/>
          <w:sz w:val="24"/>
          <w:szCs w:val="24"/>
        </w:rPr>
      </w:pPr>
    </w:p>
    <w:p w14:paraId="36865144" w14:textId="34752C0C" w:rsidR="00C23E40" w:rsidRDefault="00C23E40" w:rsidP="00E8207D">
      <w:pPr>
        <w:pStyle w:val="ListParagraph"/>
        <w:numPr>
          <w:ilvl w:val="2"/>
          <w:numId w:val="1"/>
        </w:numPr>
        <w:tabs>
          <w:tab w:val="left" w:pos="1529"/>
        </w:tabs>
        <w:spacing w:line="262" w:lineRule="auto"/>
        <w:ind w:right="369"/>
        <w:rPr>
          <w:b/>
          <w:sz w:val="24"/>
          <w:szCs w:val="24"/>
        </w:rPr>
      </w:pPr>
      <w:r>
        <w:rPr>
          <w:b/>
          <w:sz w:val="24"/>
          <w:szCs w:val="24"/>
        </w:rPr>
        <w:t>A Third Party Debt Order</w:t>
      </w:r>
    </w:p>
    <w:p w14:paraId="0E27A50D" w14:textId="4AC29F03" w:rsidR="00C23E40" w:rsidRDefault="00C23E40" w:rsidP="009152DA">
      <w:pPr>
        <w:pStyle w:val="ListParagraph"/>
        <w:tabs>
          <w:tab w:val="left" w:pos="1529"/>
        </w:tabs>
        <w:ind w:left="720" w:right="369" w:firstLine="0"/>
        <w:rPr>
          <w:bCs/>
          <w:sz w:val="24"/>
          <w:szCs w:val="24"/>
        </w:rPr>
      </w:pPr>
      <w:r w:rsidRPr="00C23E40">
        <w:rPr>
          <w:bCs/>
          <w:sz w:val="24"/>
          <w:szCs w:val="24"/>
        </w:rPr>
        <w:t>We can ask the court to freeze money in the service user’s bank or building society account (or in a business account)</w:t>
      </w:r>
      <w:r>
        <w:rPr>
          <w:bCs/>
          <w:sz w:val="24"/>
          <w:szCs w:val="24"/>
        </w:rPr>
        <w:t>.</w:t>
      </w:r>
    </w:p>
    <w:p w14:paraId="275B176C" w14:textId="6C9E6233" w:rsidR="00C23E40" w:rsidRDefault="00C23E40" w:rsidP="00C23E40">
      <w:pPr>
        <w:pStyle w:val="ListParagraph"/>
        <w:tabs>
          <w:tab w:val="left" w:pos="1529"/>
        </w:tabs>
        <w:spacing w:line="262" w:lineRule="auto"/>
        <w:ind w:left="720" w:right="369" w:firstLine="0"/>
        <w:rPr>
          <w:bCs/>
          <w:sz w:val="24"/>
          <w:szCs w:val="24"/>
        </w:rPr>
      </w:pPr>
    </w:p>
    <w:p w14:paraId="132A21CF" w14:textId="708260AA" w:rsidR="00C23E40" w:rsidRPr="00C23E40" w:rsidRDefault="00C23E40" w:rsidP="009152DA">
      <w:pPr>
        <w:pStyle w:val="ListParagraph"/>
        <w:tabs>
          <w:tab w:val="left" w:pos="1529"/>
        </w:tabs>
        <w:ind w:left="720" w:right="369" w:firstLine="0"/>
        <w:rPr>
          <w:bCs/>
          <w:sz w:val="24"/>
          <w:szCs w:val="24"/>
        </w:rPr>
      </w:pPr>
      <w:r>
        <w:rPr>
          <w:bCs/>
          <w:sz w:val="24"/>
          <w:szCs w:val="24"/>
        </w:rPr>
        <w:t>The court will decide if money from the account can be used to pay the debt.</w:t>
      </w:r>
    </w:p>
    <w:p w14:paraId="5D79D17D" w14:textId="77777777" w:rsidR="00C23E40" w:rsidRDefault="00C23E40" w:rsidP="00C23E40">
      <w:pPr>
        <w:pStyle w:val="ListParagraph"/>
        <w:tabs>
          <w:tab w:val="left" w:pos="1529"/>
        </w:tabs>
        <w:spacing w:line="262" w:lineRule="auto"/>
        <w:ind w:left="1224" w:right="369" w:firstLine="0"/>
        <w:rPr>
          <w:b/>
          <w:sz w:val="24"/>
          <w:szCs w:val="24"/>
        </w:rPr>
      </w:pPr>
    </w:p>
    <w:p w14:paraId="4568BE7D" w14:textId="54C34667" w:rsidR="00C23E40" w:rsidRDefault="00C23E40" w:rsidP="00E8207D">
      <w:pPr>
        <w:pStyle w:val="ListParagraph"/>
        <w:numPr>
          <w:ilvl w:val="2"/>
          <w:numId w:val="1"/>
        </w:numPr>
        <w:tabs>
          <w:tab w:val="left" w:pos="1529"/>
        </w:tabs>
        <w:spacing w:line="262" w:lineRule="auto"/>
        <w:ind w:right="369"/>
        <w:rPr>
          <w:b/>
          <w:sz w:val="24"/>
          <w:szCs w:val="24"/>
        </w:rPr>
      </w:pPr>
      <w:r>
        <w:rPr>
          <w:b/>
          <w:sz w:val="24"/>
          <w:szCs w:val="24"/>
        </w:rPr>
        <w:t>A Charging Order</w:t>
      </w:r>
    </w:p>
    <w:p w14:paraId="6270C5F1" w14:textId="57219D3E" w:rsidR="00C23E40" w:rsidRPr="00C23E40" w:rsidRDefault="00C23E40" w:rsidP="009152DA">
      <w:pPr>
        <w:pStyle w:val="ListParagraph"/>
        <w:tabs>
          <w:tab w:val="left" w:pos="1529"/>
        </w:tabs>
        <w:ind w:left="720" w:right="369" w:firstLine="0"/>
        <w:rPr>
          <w:bCs/>
          <w:sz w:val="24"/>
          <w:szCs w:val="24"/>
        </w:rPr>
      </w:pPr>
      <w:r w:rsidRPr="00C23E40">
        <w:rPr>
          <w:bCs/>
          <w:sz w:val="24"/>
          <w:szCs w:val="24"/>
        </w:rPr>
        <w:t>We can ask the court to charge the service user’s land or property.</w:t>
      </w:r>
    </w:p>
    <w:p w14:paraId="3F9A2678" w14:textId="17C2A65C" w:rsidR="00C23E40" w:rsidRPr="00C23E40" w:rsidRDefault="00C23E40" w:rsidP="00C23E40">
      <w:pPr>
        <w:pStyle w:val="ListParagraph"/>
        <w:tabs>
          <w:tab w:val="left" w:pos="1529"/>
        </w:tabs>
        <w:spacing w:line="262" w:lineRule="auto"/>
        <w:ind w:left="720" w:right="369" w:firstLine="0"/>
        <w:rPr>
          <w:bCs/>
          <w:sz w:val="24"/>
          <w:szCs w:val="24"/>
        </w:rPr>
      </w:pPr>
    </w:p>
    <w:p w14:paraId="2174C5F4" w14:textId="722BD5F6" w:rsidR="00C23E40" w:rsidRPr="00C23E40" w:rsidRDefault="00C23E40" w:rsidP="00C23E40">
      <w:pPr>
        <w:pStyle w:val="ListParagraph"/>
        <w:tabs>
          <w:tab w:val="left" w:pos="1529"/>
        </w:tabs>
        <w:spacing w:line="262" w:lineRule="auto"/>
        <w:ind w:left="720" w:right="369" w:firstLine="0"/>
        <w:rPr>
          <w:bCs/>
          <w:sz w:val="24"/>
          <w:szCs w:val="24"/>
        </w:rPr>
      </w:pPr>
      <w:r w:rsidRPr="00C23E40">
        <w:rPr>
          <w:bCs/>
          <w:sz w:val="24"/>
          <w:szCs w:val="24"/>
        </w:rPr>
        <w:t xml:space="preserve">If the land or property is sold, they must pay this charge before the </w:t>
      </w:r>
      <w:r w:rsidR="003D0A1E">
        <w:rPr>
          <w:bCs/>
          <w:sz w:val="24"/>
          <w:szCs w:val="24"/>
        </w:rPr>
        <w:t>proceeds of sale are</w:t>
      </w:r>
      <w:r w:rsidRPr="00C23E40">
        <w:rPr>
          <w:bCs/>
          <w:sz w:val="24"/>
          <w:szCs w:val="24"/>
        </w:rPr>
        <w:t xml:space="preserve"> released</w:t>
      </w:r>
      <w:r>
        <w:rPr>
          <w:bCs/>
          <w:sz w:val="24"/>
          <w:szCs w:val="24"/>
        </w:rPr>
        <w:t>.</w:t>
      </w:r>
    </w:p>
    <w:p w14:paraId="5E94F97C" w14:textId="77777777" w:rsidR="00F4526E" w:rsidRPr="00C66E5E" w:rsidRDefault="00F4526E" w:rsidP="00F4526E">
      <w:pPr>
        <w:rPr>
          <w:sz w:val="24"/>
          <w:szCs w:val="24"/>
        </w:rPr>
      </w:pPr>
    </w:p>
    <w:p w14:paraId="74C0D6B5" w14:textId="3283B0D0" w:rsidR="0004233A" w:rsidRPr="00C66E5E" w:rsidRDefault="0004233A" w:rsidP="00830535">
      <w:pPr>
        <w:pStyle w:val="ListParagraph"/>
        <w:pageBreakBefore/>
        <w:numPr>
          <w:ilvl w:val="0"/>
          <w:numId w:val="1"/>
        </w:numPr>
        <w:tabs>
          <w:tab w:val="left" w:pos="1529"/>
        </w:tabs>
        <w:spacing w:line="262" w:lineRule="auto"/>
        <w:ind w:left="357" w:right="369" w:hanging="357"/>
        <w:rPr>
          <w:b/>
          <w:sz w:val="24"/>
          <w:szCs w:val="24"/>
        </w:rPr>
      </w:pPr>
      <w:r w:rsidRPr="00C66E5E">
        <w:rPr>
          <w:b/>
          <w:sz w:val="24"/>
          <w:szCs w:val="24"/>
          <w:u w:val="thick" w:color="7F007F"/>
        </w:rPr>
        <w:t>STANDARDS, COMPLAINTS &amp; WHERE TO FIND MORE INFORMATION</w:t>
      </w:r>
    </w:p>
    <w:p w14:paraId="201299C5" w14:textId="77777777" w:rsidR="0004233A" w:rsidRPr="00C66E5E" w:rsidRDefault="0004233A" w:rsidP="00963F4D">
      <w:pPr>
        <w:spacing w:before="40" w:after="40"/>
        <w:jc w:val="both"/>
        <w:rPr>
          <w:sz w:val="24"/>
          <w:szCs w:val="24"/>
        </w:rPr>
      </w:pPr>
      <w:r w:rsidRPr="00C66E5E">
        <w:rPr>
          <w:sz w:val="24"/>
          <w:szCs w:val="24"/>
        </w:rPr>
        <w:t xml:space="preserve">All services procured by the Council that charge for the collection of debt are required to comply with corporate standards of service. A list of these services can be found at:- </w:t>
      </w:r>
      <w:hyperlink r:id="rId10" w:history="1">
        <w:r w:rsidRPr="00C66E5E">
          <w:rPr>
            <w:rStyle w:val="Hyperlink"/>
            <w:sz w:val="24"/>
            <w:szCs w:val="24"/>
          </w:rPr>
          <w:t>https://www.rotherham.gov.uk/downloads/download/7/tenders-and-contracts</w:t>
        </w:r>
      </w:hyperlink>
    </w:p>
    <w:p w14:paraId="04A1EDE4" w14:textId="77777777" w:rsidR="0004233A" w:rsidRPr="00C66E5E" w:rsidRDefault="0004233A" w:rsidP="00963F4D">
      <w:pPr>
        <w:pStyle w:val="BodyText"/>
        <w:spacing w:before="10"/>
        <w:jc w:val="both"/>
        <w:rPr>
          <w:b/>
        </w:rPr>
      </w:pPr>
    </w:p>
    <w:p w14:paraId="532FF6B4" w14:textId="4D6CDCFE" w:rsidR="0004233A" w:rsidRPr="00C66E5E" w:rsidRDefault="0004233A" w:rsidP="00963F4D">
      <w:pPr>
        <w:tabs>
          <w:tab w:val="left" w:pos="1541"/>
        </w:tabs>
        <w:spacing w:before="60"/>
        <w:ind w:right="370"/>
        <w:jc w:val="both"/>
        <w:rPr>
          <w:sz w:val="24"/>
          <w:szCs w:val="24"/>
        </w:rPr>
      </w:pPr>
      <w:r w:rsidRPr="00C66E5E">
        <w:rPr>
          <w:sz w:val="24"/>
          <w:szCs w:val="24"/>
        </w:rPr>
        <w:t>Any resident</w:t>
      </w:r>
      <w:r w:rsidR="005F3A31" w:rsidRPr="00C66E5E">
        <w:rPr>
          <w:sz w:val="24"/>
          <w:szCs w:val="24"/>
        </w:rPr>
        <w:t xml:space="preserve">, </w:t>
      </w:r>
      <w:r w:rsidRPr="00C66E5E">
        <w:rPr>
          <w:sz w:val="24"/>
          <w:szCs w:val="24"/>
        </w:rPr>
        <w:t>business</w:t>
      </w:r>
      <w:r w:rsidR="005F3A31" w:rsidRPr="00C66E5E">
        <w:rPr>
          <w:sz w:val="24"/>
          <w:szCs w:val="24"/>
        </w:rPr>
        <w:t xml:space="preserve"> or service-user</w:t>
      </w:r>
      <w:r w:rsidRPr="00C66E5E">
        <w:rPr>
          <w:sz w:val="24"/>
          <w:szCs w:val="24"/>
        </w:rPr>
        <w:t xml:space="preserve"> can contact us by several contact channels to either make a complaint, </w:t>
      </w:r>
      <w:r w:rsidR="007843A8" w:rsidRPr="00C66E5E">
        <w:rPr>
          <w:sz w:val="24"/>
          <w:szCs w:val="24"/>
        </w:rPr>
        <w:t>compliment,</w:t>
      </w:r>
      <w:r w:rsidRPr="00C66E5E">
        <w:rPr>
          <w:sz w:val="24"/>
          <w:szCs w:val="24"/>
        </w:rPr>
        <w:t xml:space="preserve"> or comment about our services. These channels include:-</w:t>
      </w:r>
    </w:p>
    <w:p w14:paraId="72183E0A" w14:textId="77777777" w:rsidR="0004233A" w:rsidRPr="00C66E5E" w:rsidRDefault="0004233A" w:rsidP="00963F4D">
      <w:pPr>
        <w:pStyle w:val="BodyText"/>
        <w:spacing w:before="1"/>
      </w:pPr>
    </w:p>
    <w:p w14:paraId="339FE9CD" w14:textId="16889B7D" w:rsidR="00590544" w:rsidRPr="00C66E5E" w:rsidRDefault="0004233A" w:rsidP="00963F4D">
      <w:pPr>
        <w:tabs>
          <w:tab w:val="left" w:pos="2260"/>
          <w:tab w:val="left" w:pos="2261"/>
        </w:tabs>
        <w:spacing w:line="293" w:lineRule="exact"/>
        <w:rPr>
          <w:sz w:val="24"/>
          <w:szCs w:val="24"/>
        </w:rPr>
      </w:pPr>
      <w:r w:rsidRPr="00C66E5E">
        <w:rPr>
          <w:sz w:val="24"/>
          <w:szCs w:val="24"/>
        </w:rPr>
        <w:t xml:space="preserve">Completing the form at </w:t>
      </w:r>
      <w:hyperlink r:id="rId11" w:history="1">
        <w:r w:rsidRPr="00C66E5E">
          <w:rPr>
            <w:rStyle w:val="Hyperlink"/>
            <w:sz w:val="24"/>
            <w:szCs w:val="24"/>
          </w:rPr>
          <w:t>https://www.rotherham.gov.uk/council/complain-council-services/1</w:t>
        </w:r>
      </w:hyperlink>
    </w:p>
    <w:p w14:paraId="2D7DA3B3" w14:textId="22CA46E9" w:rsidR="008B0F90" w:rsidRPr="00C66E5E" w:rsidRDefault="0004233A" w:rsidP="00963F4D">
      <w:pPr>
        <w:tabs>
          <w:tab w:val="left" w:pos="2260"/>
          <w:tab w:val="left" w:pos="2261"/>
        </w:tabs>
        <w:spacing w:line="293" w:lineRule="exact"/>
        <w:rPr>
          <w:sz w:val="24"/>
          <w:szCs w:val="24"/>
        </w:rPr>
      </w:pPr>
      <w:r w:rsidRPr="00C66E5E">
        <w:rPr>
          <w:rStyle w:val="Hyperlink"/>
          <w:color w:val="auto"/>
          <w:sz w:val="24"/>
          <w:szCs w:val="24"/>
          <w:u w:val="none"/>
        </w:rPr>
        <w:t xml:space="preserve">Writing to, or emailing us, at </w:t>
      </w:r>
      <w:r w:rsidR="00830535">
        <w:rPr>
          <w:sz w:val="24"/>
          <w:szCs w:val="24"/>
        </w:rPr>
        <w:t>Revenue and Payments</w:t>
      </w:r>
      <w:r w:rsidRPr="00C66E5E">
        <w:rPr>
          <w:sz w:val="24"/>
          <w:szCs w:val="24"/>
        </w:rPr>
        <w:t>, Riverside House, Main Street, Rotherham, S60 1AE</w:t>
      </w:r>
      <w:r w:rsidR="008B0F90" w:rsidRPr="00C66E5E">
        <w:rPr>
          <w:sz w:val="24"/>
          <w:szCs w:val="24"/>
        </w:rPr>
        <w:t>.</w:t>
      </w:r>
    </w:p>
    <w:p w14:paraId="52397E93" w14:textId="17A91CCE" w:rsidR="0004233A" w:rsidRPr="006751B0" w:rsidRDefault="0004233A" w:rsidP="00963F4D">
      <w:pPr>
        <w:tabs>
          <w:tab w:val="left" w:pos="2260"/>
          <w:tab w:val="left" w:pos="2261"/>
        </w:tabs>
        <w:spacing w:line="293" w:lineRule="exact"/>
        <w:rPr>
          <w:sz w:val="24"/>
          <w:szCs w:val="24"/>
          <w:lang w:val="it-IT"/>
        </w:rPr>
      </w:pPr>
      <w:r w:rsidRPr="006751B0">
        <w:rPr>
          <w:sz w:val="24"/>
          <w:szCs w:val="24"/>
          <w:lang w:val="it-IT"/>
        </w:rPr>
        <w:t xml:space="preserve">E-mail: </w:t>
      </w:r>
      <w:hyperlink r:id="rId12" w:history="1">
        <w:r w:rsidR="004128C6" w:rsidRPr="006751B0">
          <w:rPr>
            <w:rStyle w:val="Hyperlink"/>
            <w:sz w:val="24"/>
            <w:szCs w:val="24"/>
            <w:lang w:val="it-IT"/>
          </w:rPr>
          <w:t>revenueandpayments@rotherham.gov.uk</w:t>
        </w:r>
      </w:hyperlink>
    </w:p>
    <w:p w14:paraId="02B9BC4D" w14:textId="76BD2A7A" w:rsidR="0004233A" w:rsidRPr="00C66E5E" w:rsidRDefault="0004233A" w:rsidP="00963F4D">
      <w:pPr>
        <w:tabs>
          <w:tab w:val="left" w:pos="2260"/>
          <w:tab w:val="left" w:pos="2261"/>
        </w:tabs>
        <w:spacing w:line="293" w:lineRule="exact"/>
        <w:rPr>
          <w:sz w:val="24"/>
          <w:szCs w:val="24"/>
        </w:rPr>
      </w:pPr>
      <w:r w:rsidRPr="00C66E5E">
        <w:rPr>
          <w:sz w:val="24"/>
          <w:szCs w:val="24"/>
        </w:rPr>
        <w:t xml:space="preserve">Telephoning us on 01709 </w:t>
      </w:r>
      <w:r w:rsidR="004128C6" w:rsidRPr="00C66E5E">
        <w:rPr>
          <w:sz w:val="24"/>
          <w:szCs w:val="24"/>
        </w:rPr>
        <w:t>823955</w:t>
      </w:r>
    </w:p>
    <w:p w14:paraId="1446DEB7" w14:textId="78C4198B" w:rsidR="005F3A31" w:rsidRPr="00C66E5E" w:rsidRDefault="005F3A31" w:rsidP="00963F4D">
      <w:pPr>
        <w:tabs>
          <w:tab w:val="left" w:pos="2260"/>
          <w:tab w:val="left" w:pos="2261"/>
        </w:tabs>
        <w:spacing w:line="293" w:lineRule="exact"/>
        <w:rPr>
          <w:sz w:val="24"/>
          <w:szCs w:val="24"/>
        </w:rPr>
      </w:pPr>
    </w:p>
    <w:p w14:paraId="129DDDD6" w14:textId="0D9F381E" w:rsidR="0004233A" w:rsidRPr="00C66E5E" w:rsidRDefault="0004233A" w:rsidP="00963F4D">
      <w:pPr>
        <w:tabs>
          <w:tab w:val="left" w:pos="1541"/>
        </w:tabs>
        <w:ind w:right="369"/>
        <w:jc w:val="both"/>
        <w:rPr>
          <w:sz w:val="24"/>
          <w:szCs w:val="24"/>
        </w:rPr>
      </w:pPr>
      <w:r w:rsidRPr="00C66E5E">
        <w:rPr>
          <w:sz w:val="24"/>
          <w:szCs w:val="24"/>
        </w:rPr>
        <w:t xml:space="preserve">All contacts are then managed within the Council’s corporate guidelines of responding to a Stage 1 </w:t>
      </w:r>
      <w:r w:rsidR="00125243" w:rsidRPr="00C66E5E">
        <w:rPr>
          <w:sz w:val="24"/>
          <w:szCs w:val="24"/>
        </w:rPr>
        <w:t>service user</w:t>
      </w:r>
      <w:r w:rsidRPr="00C66E5E">
        <w:rPr>
          <w:sz w:val="24"/>
          <w:szCs w:val="24"/>
        </w:rPr>
        <w:t xml:space="preserve"> complaint or comment. Further details on the process, and a copy of our complaints procedure, are available on our website at:- </w:t>
      </w:r>
      <w:hyperlink r:id="rId13" w:history="1">
        <w:r w:rsidRPr="00C66E5E">
          <w:rPr>
            <w:rStyle w:val="Hyperlink"/>
            <w:sz w:val="24"/>
            <w:szCs w:val="24"/>
          </w:rPr>
          <w:t>https://www.rotherham.gov.uk/council/complain-council-services/2?documentId=119&amp;categoryId=20003</w:t>
        </w:r>
      </w:hyperlink>
    </w:p>
    <w:p w14:paraId="4D540FCA" w14:textId="77777777" w:rsidR="0004233A" w:rsidRPr="00C66E5E" w:rsidRDefault="0004233A" w:rsidP="00963F4D">
      <w:pPr>
        <w:tabs>
          <w:tab w:val="left" w:pos="1541"/>
        </w:tabs>
        <w:ind w:right="369"/>
        <w:rPr>
          <w:sz w:val="24"/>
          <w:szCs w:val="24"/>
        </w:rPr>
      </w:pPr>
    </w:p>
    <w:p w14:paraId="2CEEA94D" w14:textId="280AEADE" w:rsidR="0004233A" w:rsidRPr="00C66E5E" w:rsidRDefault="0004233A" w:rsidP="009152DA">
      <w:pPr>
        <w:tabs>
          <w:tab w:val="left" w:pos="1540"/>
          <w:tab w:val="left" w:pos="1541"/>
        </w:tabs>
        <w:spacing w:before="61"/>
        <w:rPr>
          <w:sz w:val="24"/>
          <w:szCs w:val="24"/>
        </w:rPr>
      </w:pPr>
      <w:r w:rsidRPr="00C66E5E">
        <w:rPr>
          <w:sz w:val="24"/>
          <w:szCs w:val="24"/>
        </w:rPr>
        <w:t xml:space="preserve">For more information relating to </w:t>
      </w:r>
      <w:r w:rsidR="00F170C6">
        <w:rPr>
          <w:sz w:val="24"/>
          <w:szCs w:val="24"/>
        </w:rPr>
        <w:t>adult social care</w:t>
      </w:r>
      <w:r w:rsidR="00F170C6" w:rsidRPr="00C66E5E">
        <w:rPr>
          <w:sz w:val="24"/>
          <w:szCs w:val="24"/>
        </w:rPr>
        <w:t xml:space="preserve"> </w:t>
      </w:r>
      <w:r w:rsidR="008B0F90" w:rsidRPr="00C66E5E">
        <w:rPr>
          <w:sz w:val="24"/>
          <w:szCs w:val="24"/>
        </w:rPr>
        <w:t>debt</w:t>
      </w:r>
      <w:r w:rsidRPr="00C66E5E">
        <w:rPr>
          <w:sz w:val="24"/>
          <w:szCs w:val="24"/>
        </w:rPr>
        <w:t xml:space="preserve"> please </w:t>
      </w:r>
      <w:r w:rsidR="008B0F90" w:rsidRPr="00C66E5E">
        <w:rPr>
          <w:sz w:val="24"/>
          <w:szCs w:val="24"/>
        </w:rPr>
        <w:t>contact: -</w:t>
      </w:r>
    </w:p>
    <w:p w14:paraId="5AE1BE8C" w14:textId="77777777" w:rsidR="0004233A" w:rsidRPr="00C66E5E" w:rsidRDefault="0004233A" w:rsidP="009152DA">
      <w:pPr>
        <w:pStyle w:val="BodyText"/>
      </w:pPr>
    </w:p>
    <w:p w14:paraId="6198A48E" w14:textId="62DB51A3" w:rsidR="008B0F90" w:rsidRPr="00C66E5E" w:rsidRDefault="004128C6"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Revenue and Payments</w:t>
      </w:r>
      <w:r w:rsidR="0004233A" w:rsidRPr="00C66E5E">
        <w:rPr>
          <w:rFonts w:ascii="Arial" w:hAnsi="Arial" w:cs="Arial"/>
          <w:b w:val="0"/>
          <w:bCs w:val="0"/>
          <w:color w:val="auto"/>
          <w:sz w:val="24"/>
          <w:szCs w:val="24"/>
        </w:rPr>
        <w:t xml:space="preserve">, </w:t>
      </w:r>
    </w:p>
    <w:p w14:paraId="39F1E325" w14:textId="77777777" w:rsidR="008B0F90" w:rsidRPr="00C66E5E" w:rsidRDefault="0004233A"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 xml:space="preserve">Riverside House, </w:t>
      </w:r>
    </w:p>
    <w:p w14:paraId="1B215506" w14:textId="77777777" w:rsidR="008B0F90" w:rsidRPr="00C66E5E" w:rsidRDefault="0004233A"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 xml:space="preserve">Main Street, </w:t>
      </w:r>
    </w:p>
    <w:p w14:paraId="2157D6F4" w14:textId="68C7788E" w:rsidR="0004233A" w:rsidRPr="00C66E5E" w:rsidRDefault="0004233A"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Rotherham S60 1AE.</w:t>
      </w:r>
    </w:p>
    <w:p w14:paraId="41DE1D2A" w14:textId="16E6FE09" w:rsidR="0004233A" w:rsidRPr="00C66E5E" w:rsidRDefault="0004233A"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 xml:space="preserve">Telephone: 01709 </w:t>
      </w:r>
      <w:r w:rsidR="004128C6" w:rsidRPr="00C66E5E">
        <w:rPr>
          <w:rFonts w:ascii="Arial" w:hAnsi="Arial" w:cs="Arial"/>
          <w:b w:val="0"/>
          <w:bCs w:val="0"/>
          <w:color w:val="auto"/>
          <w:sz w:val="24"/>
          <w:szCs w:val="24"/>
        </w:rPr>
        <w:t>823955</w:t>
      </w:r>
    </w:p>
    <w:p w14:paraId="0111BBE3" w14:textId="34641140" w:rsidR="0004233A" w:rsidRPr="00C66E5E" w:rsidRDefault="0004233A"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 xml:space="preserve">E-mail: </w:t>
      </w:r>
      <w:r w:rsidR="004128C6" w:rsidRPr="00C66E5E">
        <w:rPr>
          <w:rFonts w:ascii="Arial" w:hAnsi="Arial" w:cs="Arial"/>
          <w:b w:val="0"/>
          <w:bCs w:val="0"/>
          <w:color w:val="auto"/>
          <w:sz w:val="24"/>
          <w:szCs w:val="24"/>
        </w:rPr>
        <w:t>revenueandpayments</w:t>
      </w:r>
      <w:r w:rsidRPr="00C66E5E">
        <w:rPr>
          <w:rFonts w:ascii="Arial" w:hAnsi="Arial" w:cs="Arial"/>
          <w:b w:val="0"/>
          <w:bCs w:val="0"/>
          <w:color w:val="auto"/>
          <w:sz w:val="24"/>
          <w:szCs w:val="24"/>
        </w:rPr>
        <w:t>@rotherham.gov.uk</w:t>
      </w:r>
    </w:p>
    <w:p w14:paraId="2061AEF6" w14:textId="77777777" w:rsidR="0004233A" w:rsidRPr="00C66E5E" w:rsidRDefault="0004233A" w:rsidP="00963F4D">
      <w:pPr>
        <w:pStyle w:val="Heading3"/>
        <w:spacing w:before="55"/>
        <w:rPr>
          <w:rFonts w:ascii="Arial" w:hAnsi="Arial" w:cs="Arial"/>
          <w:b w:val="0"/>
          <w:bCs w:val="0"/>
          <w:color w:val="auto"/>
          <w:sz w:val="24"/>
          <w:szCs w:val="24"/>
        </w:rPr>
      </w:pPr>
      <w:r w:rsidRPr="00C66E5E">
        <w:rPr>
          <w:rFonts w:ascii="Arial" w:hAnsi="Arial" w:cs="Arial"/>
          <w:b w:val="0"/>
          <w:bCs w:val="0"/>
          <w:color w:val="auto"/>
          <w:sz w:val="24"/>
          <w:szCs w:val="24"/>
        </w:rPr>
        <w:t xml:space="preserve">Website: </w:t>
      </w:r>
      <w:hyperlink r:id="rId14" w:history="1">
        <w:r w:rsidRPr="00C66E5E">
          <w:rPr>
            <w:rStyle w:val="Hyperlink"/>
            <w:rFonts w:ascii="Arial" w:hAnsi="Arial" w:cs="Arial"/>
            <w:b w:val="0"/>
            <w:bCs w:val="0"/>
            <w:color w:val="auto"/>
            <w:sz w:val="24"/>
            <w:szCs w:val="24"/>
          </w:rPr>
          <w:t>www.rotherham.gov.uk</w:t>
        </w:r>
      </w:hyperlink>
    </w:p>
    <w:sectPr w:rsidR="0004233A" w:rsidRPr="00C66E5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4223" w14:textId="77777777" w:rsidR="00DE291E" w:rsidRDefault="00DE291E">
      <w:r>
        <w:separator/>
      </w:r>
    </w:p>
  </w:endnote>
  <w:endnote w:type="continuationSeparator" w:id="0">
    <w:p w14:paraId="2208131C" w14:textId="77777777" w:rsidR="00DE291E" w:rsidRDefault="00DE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08" w:type="dxa"/>
      <w:tblBorders>
        <w:top w:val="single" w:sz="4" w:space="0" w:color="auto"/>
      </w:tblBorders>
      <w:tblLook w:val="01E0" w:firstRow="1" w:lastRow="1" w:firstColumn="1" w:lastColumn="1" w:noHBand="0" w:noVBand="0"/>
    </w:tblPr>
    <w:tblGrid>
      <w:gridCol w:w="3420"/>
      <w:gridCol w:w="1778"/>
      <w:gridCol w:w="4016"/>
    </w:tblGrid>
    <w:tr w:rsidR="006B7188" w:rsidRPr="007843A8" w14:paraId="2F4ABB00" w14:textId="77777777" w:rsidTr="009355E8">
      <w:tc>
        <w:tcPr>
          <w:tcW w:w="3420" w:type="dxa"/>
          <w:shd w:val="clear" w:color="auto" w:fill="auto"/>
        </w:tcPr>
        <w:p w14:paraId="637C3F42" w14:textId="13C299DE" w:rsidR="006B7188" w:rsidRPr="007843A8" w:rsidRDefault="006B7188" w:rsidP="006B7188">
          <w:pPr>
            <w:pStyle w:val="Footer"/>
            <w:rPr>
              <w:i/>
              <w:sz w:val="24"/>
              <w:szCs w:val="24"/>
            </w:rPr>
          </w:pPr>
        </w:p>
      </w:tc>
      <w:tc>
        <w:tcPr>
          <w:tcW w:w="1778" w:type="dxa"/>
          <w:shd w:val="clear" w:color="auto" w:fill="auto"/>
        </w:tcPr>
        <w:p w14:paraId="3093B4AC" w14:textId="1BF9AE98" w:rsidR="006B7188" w:rsidRPr="007843A8" w:rsidRDefault="006B7188" w:rsidP="006B7188">
          <w:pPr>
            <w:pStyle w:val="Footer"/>
            <w:rPr>
              <w:i/>
              <w:sz w:val="24"/>
              <w:szCs w:val="24"/>
            </w:rPr>
          </w:pPr>
          <w:r w:rsidRPr="007843A8">
            <w:rPr>
              <w:rStyle w:val="PageNumber"/>
              <w:i/>
              <w:sz w:val="24"/>
              <w:szCs w:val="24"/>
            </w:rPr>
            <w:fldChar w:fldCharType="begin"/>
          </w:r>
          <w:r w:rsidRPr="007843A8">
            <w:rPr>
              <w:rStyle w:val="PageNumber"/>
              <w:i/>
              <w:sz w:val="24"/>
              <w:szCs w:val="24"/>
            </w:rPr>
            <w:instrText xml:space="preserve"> PAGE </w:instrText>
          </w:r>
          <w:r w:rsidRPr="007843A8">
            <w:rPr>
              <w:rStyle w:val="PageNumber"/>
              <w:i/>
              <w:sz w:val="24"/>
              <w:szCs w:val="24"/>
            </w:rPr>
            <w:fldChar w:fldCharType="separate"/>
          </w:r>
          <w:r w:rsidRPr="007843A8">
            <w:rPr>
              <w:rStyle w:val="PageNumber"/>
              <w:i/>
              <w:noProof/>
              <w:sz w:val="24"/>
              <w:szCs w:val="24"/>
            </w:rPr>
            <w:t>2</w:t>
          </w:r>
          <w:r w:rsidRPr="007843A8">
            <w:rPr>
              <w:rStyle w:val="PageNumber"/>
              <w:i/>
              <w:sz w:val="24"/>
              <w:szCs w:val="24"/>
            </w:rPr>
            <w:fldChar w:fldCharType="end"/>
          </w:r>
          <w:r w:rsidRPr="007843A8">
            <w:rPr>
              <w:rStyle w:val="PageNumber"/>
              <w:i/>
              <w:sz w:val="24"/>
              <w:szCs w:val="24"/>
            </w:rPr>
            <w:t xml:space="preserve"> of </w:t>
          </w:r>
          <w:r w:rsidR="00C66E5E">
            <w:rPr>
              <w:rStyle w:val="PageNumber"/>
              <w:i/>
              <w:sz w:val="24"/>
              <w:szCs w:val="24"/>
            </w:rPr>
            <w:t>2</w:t>
          </w:r>
          <w:r w:rsidR="00BC5291">
            <w:rPr>
              <w:rStyle w:val="PageNumber"/>
              <w:i/>
              <w:szCs w:val="24"/>
            </w:rPr>
            <w:t>0</w:t>
          </w:r>
          <w:r w:rsidRPr="007843A8">
            <w:rPr>
              <w:rStyle w:val="PageNumber"/>
              <w:i/>
              <w:sz w:val="24"/>
              <w:szCs w:val="24"/>
            </w:rPr>
            <w:t xml:space="preserve"> Pages</w:t>
          </w:r>
        </w:p>
      </w:tc>
      <w:tc>
        <w:tcPr>
          <w:tcW w:w="4016" w:type="dxa"/>
          <w:shd w:val="clear" w:color="auto" w:fill="auto"/>
        </w:tcPr>
        <w:p w14:paraId="2D870154" w14:textId="14893F45" w:rsidR="006B7188" w:rsidRPr="007843A8" w:rsidRDefault="006B7188" w:rsidP="006B7188">
          <w:pPr>
            <w:pStyle w:val="Footer"/>
            <w:jc w:val="right"/>
            <w:rPr>
              <w:i/>
              <w:sz w:val="24"/>
              <w:szCs w:val="24"/>
            </w:rPr>
          </w:pPr>
        </w:p>
      </w:tc>
    </w:tr>
  </w:tbl>
  <w:p w14:paraId="4B2D4957" w14:textId="77777777" w:rsidR="00DE291E" w:rsidRPr="007843A8" w:rsidRDefault="00DE291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559A" w14:textId="77777777" w:rsidR="00DE291E" w:rsidRDefault="00DE291E">
      <w:r>
        <w:separator/>
      </w:r>
    </w:p>
  </w:footnote>
  <w:footnote w:type="continuationSeparator" w:id="0">
    <w:p w14:paraId="2F61A25E" w14:textId="77777777" w:rsidR="00DE291E" w:rsidRDefault="00DE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3E7"/>
    <w:multiLevelType w:val="hybridMultilevel"/>
    <w:tmpl w:val="C59A42B2"/>
    <w:lvl w:ilvl="0" w:tplc="E1422E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B4D9F"/>
    <w:multiLevelType w:val="hybridMultilevel"/>
    <w:tmpl w:val="06DA46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D239B6"/>
    <w:multiLevelType w:val="hybridMultilevel"/>
    <w:tmpl w:val="16CABCA6"/>
    <w:lvl w:ilvl="0" w:tplc="677C63E0">
      <w:start w:val="5"/>
      <w:numFmt w:val="bullet"/>
      <w:lvlText w:val=""/>
      <w:lvlJc w:val="left"/>
      <w:pPr>
        <w:ind w:left="1077" w:hanging="360"/>
      </w:pPr>
      <w:rPr>
        <w:rFonts w:ascii="Symbol" w:eastAsia="Arial" w:hAnsi="Symbo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387F1082"/>
    <w:multiLevelType w:val="multilevel"/>
    <w:tmpl w:val="CE262514"/>
    <w:lvl w:ilvl="0">
      <w:start w:val="1"/>
      <w:numFmt w:val="decimal"/>
      <w:lvlText w:val="%1."/>
      <w:lvlJc w:val="left"/>
      <w:pPr>
        <w:ind w:left="360" w:hanging="360"/>
      </w:pPr>
      <w:rPr>
        <w:rFonts w:hint="default"/>
      </w:rPr>
    </w:lvl>
    <w:lvl w:ilvl="1">
      <w:start w:val="1"/>
      <w:numFmt w:val="decimal"/>
      <w:suff w:val="space"/>
      <w:lvlText w:val="%1.%2."/>
      <w:lvlJc w:val="left"/>
      <w:pPr>
        <w:ind w:left="4318"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701B37"/>
    <w:multiLevelType w:val="hybridMultilevel"/>
    <w:tmpl w:val="63CCE34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B211890"/>
    <w:multiLevelType w:val="hybridMultilevel"/>
    <w:tmpl w:val="E65050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2AB544F"/>
    <w:multiLevelType w:val="multilevel"/>
    <w:tmpl w:val="436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86C42"/>
    <w:multiLevelType w:val="hybridMultilevel"/>
    <w:tmpl w:val="79508CF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651E7421"/>
    <w:multiLevelType w:val="hybridMultilevel"/>
    <w:tmpl w:val="EA601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15B0118"/>
    <w:multiLevelType w:val="hybridMultilevel"/>
    <w:tmpl w:val="3BA6B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FE24CA"/>
    <w:multiLevelType w:val="hybridMultilevel"/>
    <w:tmpl w:val="FFC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60091"/>
    <w:multiLevelType w:val="multilevel"/>
    <w:tmpl w:val="BFC8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971D43"/>
    <w:multiLevelType w:val="hybridMultilevel"/>
    <w:tmpl w:val="821853AC"/>
    <w:lvl w:ilvl="0" w:tplc="677C63E0">
      <w:start w:val="5"/>
      <w:numFmt w:val="bullet"/>
      <w:lvlText w:val=""/>
      <w:lvlJc w:val="left"/>
      <w:pPr>
        <w:ind w:left="1077"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063892">
    <w:abstractNumId w:val="3"/>
  </w:num>
  <w:num w:numId="2" w16cid:durableId="1836796148">
    <w:abstractNumId w:val="9"/>
  </w:num>
  <w:num w:numId="3" w16cid:durableId="1069155818">
    <w:abstractNumId w:val="8"/>
  </w:num>
  <w:num w:numId="4" w16cid:durableId="1635452161">
    <w:abstractNumId w:val="2"/>
  </w:num>
  <w:num w:numId="5" w16cid:durableId="71388936">
    <w:abstractNumId w:val="12"/>
  </w:num>
  <w:num w:numId="6" w16cid:durableId="2023362158">
    <w:abstractNumId w:val="5"/>
  </w:num>
  <w:num w:numId="7" w16cid:durableId="726496490">
    <w:abstractNumId w:val="7"/>
  </w:num>
  <w:num w:numId="8" w16cid:durableId="657077868">
    <w:abstractNumId w:val="0"/>
  </w:num>
  <w:num w:numId="9" w16cid:durableId="389577276">
    <w:abstractNumId w:val="1"/>
  </w:num>
  <w:num w:numId="10" w16cid:durableId="326859332">
    <w:abstractNumId w:val="6"/>
  </w:num>
  <w:num w:numId="11" w16cid:durableId="807867034">
    <w:abstractNumId w:val="11"/>
  </w:num>
  <w:num w:numId="12" w16cid:durableId="864712810">
    <w:abstractNumId w:val="4"/>
  </w:num>
  <w:num w:numId="13" w16cid:durableId="180087899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3A"/>
    <w:rsid w:val="00000B85"/>
    <w:rsid w:val="00020DE9"/>
    <w:rsid w:val="00023BF8"/>
    <w:rsid w:val="0004233A"/>
    <w:rsid w:val="00063283"/>
    <w:rsid w:val="000941B3"/>
    <w:rsid w:val="000A411B"/>
    <w:rsid w:val="000D29FC"/>
    <w:rsid w:val="000D3459"/>
    <w:rsid w:val="000E2CCA"/>
    <w:rsid w:val="000E5861"/>
    <w:rsid w:val="000F4738"/>
    <w:rsid w:val="00105440"/>
    <w:rsid w:val="00114525"/>
    <w:rsid w:val="00120F3E"/>
    <w:rsid w:val="00125243"/>
    <w:rsid w:val="00146EA3"/>
    <w:rsid w:val="001602CB"/>
    <w:rsid w:val="00176054"/>
    <w:rsid w:val="001B3CA9"/>
    <w:rsid w:val="001C7F86"/>
    <w:rsid w:val="001E2DF5"/>
    <w:rsid w:val="001F5D6A"/>
    <w:rsid w:val="002008C8"/>
    <w:rsid w:val="00215E90"/>
    <w:rsid w:val="00223DA9"/>
    <w:rsid w:val="0025678D"/>
    <w:rsid w:val="00264B1B"/>
    <w:rsid w:val="00270ECD"/>
    <w:rsid w:val="00273C80"/>
    <w:rsid w:val="00273D42"/>
    <w:rsid w:val="002958C4"/>
    <w:rsid w:val="002A35D0"/>
    <w:rsid w:val="002A4460"/>
    <w:rsid w:val="002A7B87"/>
    <w:rsid w:val="002D3BC4"/>
    <w:rsid w:val="002E12CB"/>
    <w:rsid w:val="00314A3B"/>
    <w:rsid w:val="003354CD"/>
    <w:rsid w:val="003756D6"/>
    <w:rsid w:val="00385354"/>
    <w:rsid w:val="003B1F3C"/>
    <w:rsid w:val="003B2EEF"/>
    <w:rsid w:val="003C3756"/>
    <w:rsid w:val="003D0A1E"/>
    <w:rsid w:val="0041092E"/>
    <w:rsid w:val="004128C6"/>
    <w:rsid w:val="00422FC3"/>
    <w:rsid w:val="0042770F"/>
    <w:rsid w:val="00430210"/>
    <w:rsid w:val="00441C96"/>
    <w:rsid w:val="00443AAF"/>
    <w:rsid w:val="00443E86"/>
    <w:rsid w:val="00452C5B"/>
    <w:rsid w:val="00463F5B"/>
    <w:rsid w:val="004A1FAB"/>
    <w:rsid w:val="004C7A11"/>
    <w:rsid w:val="004D526C"/>
    <w:rsid w:val="004E44FE"/>
    <w:rsid w:val="00510E1F"/>
    <w:rsid w:val="005475B2"/>
    <w:rsid w:val="0058099B"/>
    <w:rsid w:val="00581747"/>
    <w:rsid w:val="00581B92"/>
    <w:rsid w:val="00590544"/>
    <w:rsid w:val="005966FB"/>
    <w:rsid w:val="005A2DCA"/>
    <w:rsid w:val="005A7C9E"/>
    <w:rsid w:val="005D050D"/>
    <w:rsid w:val="005E7E55"/>
    <w:rsid w:val="005F0E72"/>
    <w:rsid w:val="005F3A31"/>
    <w:rsid w:val="005F6D89"/>
    <w:rsid w:val="00605C64"/>
    <w:rsid w:val="00632441"/>
    <w:rsid w:val="006441DD"/>
    <w:rsid w:val="00674EDF"/>
    <w:rsid w:val="006751B0"/>
    <w:rsid w:val="00687F26"/>
    <w:rsid w:val="006A1B98"/>
    <w:rsid w:val="006B38E0"/>
    <w:rsid w:val="006B652D"/>
    <w:rsid w:val="006B7188"/>
    <w:rsid w:val="006C6901"/>
    <w:rsid w:val="006D3BB3"/>
    <w:rsid w:val="006E47DE"/>
    <w:rsid w:val="00721031"/>
    <w:rsid w:val="007813CB"/>
    <w:rsid w:val="007843A8"/>
    <w:rsid w:val="007922C0"/>
    <w:rsid w:val="007E5019"/>
    <w:rsid w:val="007F6B63"/>
    <w:rsid w:val="0080783C"/>
    <w:rsid w:val="00820CC9"/>
    <w:rsid w:val="00830535"/>
    <w:rsid w:val="00842D6D"/>
    <w:rsid w:val="00867923"/>
    <w:rsid w:val="0088341A"/>
    <w:rsid w:val="008B0F90"/>
    <w:rsid w:val="008B28F4"/>
    <w:rsid w:val="008C049A"/>
    <w:rsid w:val="008C3516"/>
    <w:rsid w:val="008E1911"/>
    <w:rsid w:val="008E5F5A"/>
    <w:rsid w:val="008F126A"/>
    <w:rsid w:val="009009D4"/>
    <w:rsid w:val="009152DA"/>
    <w:rsid w:val="00942E93"/>
    <w:rsid w:val="00963F4D"/>
    <w:rsid w:val="009969C1"/>
    <w:rsid w:val="00996D91"/>
    <w:rsid w:val="009E003A"/>
    <w:rsid w:val="009E0B5C"/>
    <w:rsid w:val="009F33EE"/>
    <w:rsid w:val="009F4B58"/>
    <w:rsid w:val="00A055AF"/>
    <w:rsid w:val="00A32C45"/>
    <w:rsid w:val="00A470B9"/>
    <w:rsid w:val="00A64ABF"/>
    <w:rsid w:val="00A73801"/>
    <w:rsid w:val="00A85836"/>
    <w:rsid w:val="00A922DF"/>
    <w:rsid w:val="00A93FD4"/>
    <w:rsid w:val="00AB0A73"/>
    <w:rsid w:val="00AC00BA"/>
    <w:rsid w:val="00AC1BBF"/>
    <w:rsid w:val="00AC3321"/>
    <w:rsid w:val="00AD2551"/>
    <w:rsid w:val="00AD638A"/>
    <w:rsid w:val="00AE0B7B"/>
    <w:rsid w:val="00B00DED"/>
    <w:rsid w:val="00B10A04"/>
    <w:rsid w:val="00B1674A"/>
    <w:rsid w:val="00B17010"/>
    <w:rsid w:val="00B22829"/>
    <w:rsid w:val="00B23492"/>
    <w:rsid w:val="00B35955"/>
    <w:rsid w:val="00B44769"/>
    <w:rsid w:val="00B637D4"/>
    <w:rsid w:val="00BB74FC"/>
    <w:rsid w:val="00BC2C4F"/>
    <w:rsid w:val="00BC4C64"/>
    <w:rsid w:val="00BC5291"/>
    <w:rsid w:val="00BD0502"/>
    <w:rsid w:val="00BE5C4B"/>
    <w:rsid w:val="00BF28FC"/>
    <w:rsid w:val="00C23318"/>
    <w:rsid w:val="00C23E40"/>
    <w:rsid w:val="00C26B37"/>
    <w:rsid w:val="00C32610"/>
    <w:rsid w:val="00C66E5E"/>
    <w:rsid w:val="00C77D8A"/>
    <w:rsid w:val="00C83071"/>
    <w:rsid w:val="00C871FF"/>
    <w:rsid w:val="00C92153"/>
    <w:rsid w:val="00CB3EBF"/>
    <w:rsid w:val="00CB78D9"/>
    <w:rsid w:val="00CC4684"/>
    <w:rsid w:val="00CF2685"/>
    <w:rsid w:val="00D4241D"/>
    <w:rsid w:val="00D44B18"/>
    <w:rsid w:val="00DE1A81"/>
    <w:rsid w:val="00DE291E"/>
    <w:rsid w:val="00E03009"/>
    <w:rsid w:val="00E07B61"/>
    <w:rsid w:val="00E168B3"/>
    <w:rsid w:val="00E37E91"/>
    <w:rsid w:val="00E518DF"/>
    <w:rsid w:val="00E52E87"/>
    <w:rsid w:val="00E6223D"/>
    <w:rsid w:val="00E747D6"/>
    <w:rsid w:val="00E80F45"/>
    <w:rsid w:val="00E8207D"/>
    <w:rsid w:val="00E95A74"/>
    <w:rsid w:val="00EC3058"/>
    <w:rsid w:val="00EE2968"/>
    <w:rsid w:val="00EE5969"/>
    <w:rsid w:val="00EF33D0"/>
    <w:rsid w:val="00F01E3E"/>
    <w:rsid w:val="00F170C6"/>
    <w:rsid w:val="00F4526E"/>
    <w:rsid w:val="00F54B9C"/>
    <w:rsid w:val="00F90F4C"/>
    <w:rsid w:val="00FA3630"/>
    <w:rsid w:val="00FB2A5A"/>
    <w:rsid w:val="00FD0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71D5"/>
  <w15:chartTrackingRefBased/>
  <w15:docId w15:val="{EEC90226-EC9E-4592-A0D3-AD72F482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33A"/>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04233A"/>
    <w:pPr>
      <w:ind w:left="448"/>
      <w:jc w:val="center"/>
      <w:outlineLvl w:val="0"/>
    </w:pPr>
    <w:rPr>
      <w:b/>
      <w:bCs/>
      <w:sz w:val="40"/>
      <w:szCs w:val="40"/>
    </w:rPr>
  </w:style>
  <w:style w:type="paragraph" w:styleId="Heading2">
    <w:name w:val="heading 2"/>
    <w:basedOn w:val="Normal"/>
    <w:next w:val="Normal"/>
    <w:link w:val="Heading2Char"/>
    <w:uiPriority w:val="9"/>
    <w:unhideWhenUsed/>
    <w:qFormat/>
    <w:rsid w:val="0004233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233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4233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4233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33A"/>
    <w:rPr>
      <w:rFonts w:ascii="Segoe UI" w:hAnsi="Segoe UI" w:cs="Segoe UI"/>
      <w:sz w:val="18"/>
      <w:szCs w:val="18"/>
    </w:rPr>
  </w:style>
  <w:style w:type="character" w:customStyle="1" w:styleId="Heading1Char">
    <w:name w:val="Heading 1 Char"/>
    <w:basedOn w:val="DefaultParagraphFont"/>
    <w:link w:val="Heading1"/>
    <w:uiPriority w:val="1"/>
    <w:rsid w:val="0004233A"/>
    <w:rPr>
      <w:rFonts w:ascii="Arial" w:eastAsia="Arial" w:hAnsi="Arial" w:cs="Arial"/>
      <w:b/>
      <w:bCs/>
      <w:sz w:val="40"/>
      <w:szCs w:val="40"/>
    </w:rPr>
  </w:style>
  <w:style w:type="character" w:customStyle="1" w:styleId="Heading2Char">
    <w:name w:val="Heading 2 Char"/>
    <w:basedOn w:val="DefaultParagraphFont"/>
    <w:link w:val="Heading2"/>
    <w:uiPriority w:val="9"/>
    <w:rsid w:val="0004233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4233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4233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4233A"/>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04233A"/>
    <w:rPr>
      <w:sz w:val="24"/>
      <w:szCs w:val="24"/>
    </w:rPr>
  </w:style>
  <w:style w:type="character" w:customStyle="1" w:styleId="BodyTextChar">
    <w:name w:val="Body Text Char"/>
    <w:basedOn w:val="DefaultParagraphFont"/>
    <w:link w:val="BodyText"/>
    <w:uiPriority w:val="1"/>
    <w:rsid w:val="0004233A"/>
    <w:rPr>
      <w:rFonts w:ascii="Arial" w:eastAsia="Arial" w:hAnsi="Arial" w:cs="Arial"/>
      <w:sz w:val="24"/>
      <w:szCs w:val="24"/>
    </w:rPr>
  </w:style>
  <w:style w:type="paragraph" w:customStyle="1" w:styleId="TableParagraph">
    <w:name w:val="Table Paragraph"/>
    <w:basedOn w:val="Normal"/>
    <w:uiPriority w:val="1"/>
    <w:qFormat/>
    <w:rsid w:val="0004233A"/>
    <w:pPr>
      <w:spacing w:line="321" w:lineRule="exact"/>
      <w:ind w:left="107"/>
      <w:jc w:val="center"/>
    </w:pPr>
  </w:style>
  <w:style w:type="paragraph" w:styleId="ListParagraph">
    <w:name w:val="List Paragraph"/>
    <w:basedOn w:val="Normal"/>
    <w:uiPriority w:val="1"/>
    <w:qFormat/>
    <w:rsid w:val="0004233A"/>
    <w:pPr>
      <w:ind w:left="1540" w:hanging="360"/>
    </w:pPr>
  </w:style>
  <w:style w:type="paragraph" w:styleId="Header">
    <w:name w:val="header"/>
    <w:basedOn w:val="Normal"/>
    <w:link w:val="HeaderChar"/>
    <w:uiPriority w:val="99"/>
    <w:unhideWhenUsed/>
    <w:rsid w:val="0004233A"/>
    <w:pPr>
      <w:tabs>
        <w:tab w:val="center" w:pos="4513"/>
        <w:tab w:val="right" w:pos="9026"/>
      </w:tabs>
    </w:pPr>
  </w:style>
  <w:style w:type="character" w:customStyle="1" w:styleId="HeaderChar">
    <w:name w:val="Header Char"/>
    <w:basedOn w:val="DefaultParagraphFont"/>
    <w:link w:val="Header"/>
    <w:uiPriority w:val="99"/>
    <w:rsid w:val="0004233A"/>
    <w:rPr>
      <w:rFonts w:ascii="Arial" w:eastAsia="Arial" w:hAnsi="Arial" w:cs="Arial"/>
    </w:rPr>
  </w:style>
  <w:style w:type="paragraph" w:styleId="Footer">
    <w:name w:val="footer"/>
    <w:basedOn w:val="Normal"/>
    <w:link w:val="FooterChar"/>
    <w:uiPriority w:val="99"/>
    <w:unhideWhenUsed/>
    <w:rsid w:val="0004233A"/>
    <w:pPr>
      <w:tabs>
        <w:tab w:val="center" w:pos="4513"/>
        <w:tab w:val="right" w:pos="9026"/>
      </w:tabs>
    </w:pPr>
  </w:style>
  <w:style w:type="character" w:customStyle="1" w:styleId="FooterChar">
    <w:name w:val="Footer Char"/>
    <w:basedOn w:val="DefaultParagraphFont"/>
    <w:link w:val="Footer"/>
    <w:uiPriority w:val="99"/>
    <w:rsid w:val="0004233A"/>
    <w:rPr>
      <w:rFonts w:ascii="Arial" w:eastAsia="Arial" w:hAnsi="Arial" w:cs="Arial"/>
    </w:rPr>
  </w:style>
  <w:style w:type="character" w:styleId="CommentReference">
    <w:name w:val="annotation reference"/>
    <w:basedOn w:val="DefaultParagraphFont"/>
    <w:uiPriority w:val="99"/>
    <w:semiHidden/>
    <w:unhideWhenUsed/>
    <w:rsid w:val="0004233A"/>
    <w:rPr>
      <w:sz w:val="16"/>
      <w:szCs w:val="16"/>
    </w:rPr>
  </w:style>
  <w:style w:type="paragraph" w:styleId="CommentText">
    <w:name w:val="annotation text"/>
    <w:basedOn w:val="Normal"/>
    <w:link w:val="CommentTextChar"/>
    <w:uiPriority w:val="99"/>
    <w:unhideWhenUsed/>
    <w:rsid w:val="0004233A"/>
    <w:rPr>
      <w:sz w:val="20"/>
      <w:szCs w:val="20"/>
    </w:rPr>
  </w:style>
  <w:style w:type="character" w:customStyle="1" w:styleId="CommentTextChar">
    <w:name w:val="Comment Text Char"/>
    <w:basedOn w:val="DefaultParagraphFont"/>
    <w:link w:val="CommentText"/>
    <w:uiPriority w:val="99"/>
    <w:rsid w:val="000423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233A"/>
    <w:rPr>
      <w:b/>
      <w:bCs/>
    </w:rPr>
  </w:style>
  <w:style w:type="character" w:customStyle="1" w:styleId="CommentSubjectChar">
    <w:name w:val="Comment Subject Char"/>
    <w:basedOn w:val="CommentTextChar"/>
    <w:link w:val="CommentSubject"/>
    <w:uiPriority w:val="99"/>
    <w:semiHidden/>
    <w:rsid w:val="0004233A"/>
    <w:rPr>
      <w:rFonts w:ascii="Arial" w:eastAsia="Arial" w:hAnsi="Arial" w:cs="Arial"/>
      <w:b/>
      <w:bCs/>
      <w:sz w:val="20"/>
      <w:szCs w:val="20"/>
    </w:rPr>
  </w:style>
  <w:style w:type="character" w:styleId="Hyperlink">
    <w:name w:val="Hyperlink"/>
    <w:basedOn w:val="DefaultParagraphFont"/>
    <w:uiPriority w:val="99"/>
    <w:unhideWhenUsed/>
    <w:rsid w:val="0004233A"/>
    <w:rPr>
      <w:color w:val="0563C1" w:themeColor="hyperlink"/>
      <w:u w:val="single"/>
    </w:rPr>
  </w:style>
  <w:style w:type="character" w:styleId="UnresolvedMention">
    <w:name w:val="Unresolved Mention"/>
    <w:basedOn w:val="DefaultParagraphFont"/>
    <w:uiPriority w:val="99"/>
    <w:semiHidden/>
    <w:unhideWhenUsed/>
    <w:rsid w:val="0004233A"/>
    <w:rPr>
      <w:color w:val="605E5C"/>
      <w:shd w:val="clear" w:color="auto" w:fill="E1DFDD"/>
    </w:rPr>
  </w:style>
  <w:style w:type="character" w:styleId="FollowedHyperlink">
    <w:name w:val="FollowedHyperlink"/>
    <w:basedOn w:val="DefaultParagraphFont"/>
    <w:uiPriority w:val="99"/>
    <w:semiHidden/>
    <w:unhideWhenUsed/>
    <w:rsid w:val="0004233A"/>
    <w:rPr>
      <w:color w:val="954F72" w:themeColor="followedHyperlink"/>
      <w:u w:val="single"/>
    </w:rPr>
  </w:style>
  <w:style w:type="paragraph" w:customStyle="1" w:styleId="trt0xe">
    <w:name w:val="trt0xe"/>
    <w:basedOn w:val="Normal"/>
    <w:rsid w:val="0004233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4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7188"/>
    <w:rPr>
      <w:rFonts w:cs="Times New Roman"/>
    </w:rPr>
  </w:style>
  <w:style w:type="paragraph" w:styleId="BlockText">
    <w:name w:val="Block Text"/>
    <w:basedOn w:val="Normal"/>
    <w:rsid w:val="00C83071"/>
    <w:pPr>
      <w:widowControl/>
      <w:tabs>
        <w:tab w:val="center" w:pos="4820"/>
      </w:tabs>
      <w:autoSpaceDE/>
      <w:autoSpaceDN/>
      <w:spacing w:after="120" w:line="270" w:lineRule="atLeast"/>
      <w:ind w:left="1440" w:right="1440"/>
    </w:pPr>
    <w:rPr>
      <w:rFonts w:eastAsia="Times New Roman" w:cs="Times New Roman"/>
      <w:sz w:val="20"/>
      <w:szCs w:val="20"/>
      <w:lang w:eastAsia="en-GB"/>
    </w:rPr>
  </w:style>
  <w:style w:type="paragraph" w:customStyle="1" w:styleId="Default">
    <w:name w:val="Default"/>
    <w:rsid w:val="00F4526E"/>
    <w:pPr>
      <w:autoSpaceDE w:val="0"/>
      <w:autoSpaceDN w:val="0"/>
      <w:adjustRightInd w:val="0"/>
    </w:pPr>
    <w:rPr>
      <w:rFonts w:ascii="Arial" w:eastAsia="Times New Roman" w:hAnsi="Arial" w:cs="Arial"/>
      <w:color w:val="000000"/>
      <w:sz w:val="24"/>
      <w:szCs w:val="24"/>
      <w:lang w:eastAsia="en-GB"/>
    </w:rPr>
  </w:style>
  <w:style w:type="character" w:customStyle="1" w:styleId="text">
    <w:name w:val="text"/>
    <w:basedOn w:val="DefaultParagraphFont"/>
    <w:rsid w:val="00F4526E"/>
  </w:style>
  <w:style w:type="paragraph" w:styleId="NormalWeb">
    <w:name w:val="Normal (Web)"/>
    <w:basedOn w:val="Normal"/>
    <w:rsid w:val="009F33E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CB3EB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14766">
      <w:bodyDiv w:val="1"/>
      <w:marLeft w:val="0"/>
      <w:marRight w:val="0"/>
      <w:marTop w:val="0"/>
      <w:marBottom w:val="0"/>
      <w:divBdr>
        <w:top w:val="none" w:sz="0" w:space="0" w:color="auto"/>
        <w:left w:val="none" w:sz="0" w:space="0" w:color="auto"/>
        <w:bottom w:val="none" w:sz="0" w:space="0" w:color="auto"/>
        <w:right w:val="none" w:sz="0" w:space="0" w:color="auto"/>
      </w:divBdr>
    </w:div>
    <w:div w:id="21195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therham.gov.uk/council/complain-council-services/2?documentId=119&amp;categoryId=20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enueandpayments@rotherham.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herham.gov.uk/council/complain-council-service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therham.gov.uk/downloads/download/7/tenders-and-contracts" TargetMode="External"/><Relationship Id="rId4" Type="http://schemas.openxmlformats.org/officeDocument/2006/relationships/settings" Target="settings.xml"/><Relationship Id="rId9" Type="http://schemas.openxmlformats.org/officeDocument/2006/relationships/hyperlink" Target="http://www.rotherham.gov.uk/pay" TargetMode="External"/><Relationship Id="rId14" Type="http://schemas.openxmlformats.org/officeDocument/2006/relationships/hyperlink" Target="http://www.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5426-CB16-4644-AFDF-DF57B975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Ward</dc:creator>
  <cp:keywords/>
  <dc:description/>
  <cp:lastModifiedBy>Steven Ward</cp:lastModifiedBy>
  <cp:revision>2</cp:revision>
  <dcterms:created xsi:type="dcterms:W3CDTF">2024-08-21T11:53:00Z</dcterms:created>
  <dcterms:modified xsi:type="dcterms:W3CDTF">2024-08-21T11:53:00Z</dcterms:modified>
</cp:coreProperties>
</file>