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955CB" w14:textId="77777777" w:rsidR="004E0BA0" w:rsidRDefault="00454A61">
      <w:pPr>
        <w:spacing w:before="3"/>
        <w:rPr>
          <w:rFonts w:ascii="Arial" w:hAnsi="Arial"/>
        </w:rPr>
      </w:pPr>
      <w:r>
        <w:rPr>
          <w:rFonts w:ascii="Arial" w:hAnsi="Arial"/>
          <w:noProof/>
        </w:rPr>
        <mc:AlternateContent>
          <mc:Choice Requires="wpg">
            <w:drawing>
              <wp:anchor distT="0" distB="0" distL="0" distR="0" simplePos="0" relativeHeight="2" behindDoc="0" locked="0" layoutInCell="0" allowOverlap="1" wp14:anchorId="100D47A6" wp14:editId="68826E10">
                <wp:simplePos x="0" y="0"/>
                <wp:positionH relativeFrom="column">
                  <wp:posOffset>-634365</wp:posOffset>
                </wp:positionH>
                <wp:positionV relativeFrom="paragraph">
                  <wp:posOffset>3424555</wp:posOffset>
                </wp:positionV>
                <wp:extent cx="7522845" cy="7077075"/>
                <wp:effectExtent l="0" t="0" r="0" b="0"/>
                <wp:wrapSquare wrapText="bothSides"/>
                <wp:docPr id="2" name="Shape1"/>
                <wp:cNvGraphicFramePr/>
                <a:graphic xmlns:a="http://schemas.openxmlformats.org/drawingml/2006/main">
                  <a:graphicData uri="http://schemas.openxmlformats.org/drawingml/2006/picture">
                    <pic:pic xmlns:pic="http://schemas.openxmlformats.org/drawingml/2006/picture">
                      <pic:nvPicPr>
                        <pic:cNvPr id="2" name="Shape1"/>
                        <pic:cNvPicPr/>
                      </pic:nvPicPr>
                      <pic:blipFill>
                        <a:blip r:embed="rId7"/>
                        <a:stretch/>
                      </pic:blipFill>
                      <pic:spPr bwMode="auto">
                        <a:xfrm>
                          <a:off x="0" y="0"/>
                          <a:ext cx="7522920" cy="7077240"/>
                        </a:xfrm>
                        <a:prstGeom prst="rect">
                          <a:avLst/>
                        </a:prstGeom>
                        <a:ln w="0">
                          <a:noFill/>
                          <a:miter/>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o:allowoverlap:true;o:allowincell:false;mso-position-horizontal-relative:text;margin-left:-49.95pt;mso-position-horizontal:absolute;mso-position-vertical-relative:text;margin-top:269.65pt;mso-position-vertical:absolute;width:592.35pt;height:557.25pt;mso-wrap-distance-left:0.00pt;mso-wrap-distance-top:0.00pt;mso-wrap-distance-right:0.00pt;mso-wrap-distance-bottom:0.00pt;z-index:1;" stroked="f" strokeweight="0.00pt">
                <w10:wrap type="square"/>
                <v:imagedata r:id="rId13" o:title=""/>
                <o:lock v:ext="edit" rotation="t"/>
              </v:shape>
            </w:pict>
          </mc:Fallback>
        </mc:AlternateContent>
      </w:r>
      <w:r>
        <w:br w:type="page" w:clear="all"/>
      </w:r>
    </w:p>
    <w:p w14:paraId="219D2829" w14:textId="77777777" w:rsidR="004E0BA0" w:rsidRDefault="00454A61">
      <w:pPr>
        <w:spacing w:before="3"/>
        <w:rPr>
          <w:rFonts w:ascii="Arial" w:hAnsi="Arial"/>
        </w:rPr>
      </w:pPr>
      <w:r>
        <w:rPr>
          <w:rFonts w:ascii="Arial" w:hAnsi="Arial"/>
          <w:noProof/>
        </w:rPr>
        <w:lastRenderedPageBreak/>
        <mc:AlternateContent>
          <mc:Choice Requires="wpg">
            <w:drawing>
              <wp:anchor distT="0" distB="0" distL="0" distR="0" simplePos="0" relativeHeight="3" behindDoc="0" locked="0" layoutInCell="0" allowOverlap="1" wp14:anchorId="6EC555F1" wp14:editId="237F019A">
                <wp:simplePos x="0" y="0"/>
                <wp:positionH relativeFrom="column">
                  <wp:posOffset>-646430</wp:posOffset>
                </wp:positionH>
                <wp:positionV relativeFrom="paragraph">
                  <wp:posOffset>-168275</wp:posOffset>
                </wp:positionV>
                <wp:extent cx="7526020" cy="10673715"/>
                <wp:effectExtent l="0" t="0" r="0" b="0"/>
                <wp:wrapSquare wrapText="bothSides"/>
                <wp:docPr id="3" name="Shape2"/>
                <wp:cNvGraphicFramePr/>
                <a:graphic xmlns:a="http://schemas.openxmlformats.org/drawingml/2006/main">
                  <a:graphicData uri="http://schemas.openxmlformats.org/drawingml/2006/picture">
                    <pic:pic xmlns:pic="http://schemas.openxmlformats.org/drawingml/2006/picture">
                      <pic:nvPicPr>
                        <pic:cNvPr id="4" name="Shape2"/>
                        <pic:cNvPicPr/>
                      </pic:nvPicPr>
                      <pic:blipFill>
                        <a:blip r:embed="rId14"/>
                        <a:stretch/>
                      </pic:blipFill>
                      <pic:spPr bwMode="auto">
                        <a:xfrm>
                          <a:off x="0" y="0"/>
                          <a:ext cx="7526160" cy="10673640"/>
                        </a:xfrm>
                        <a:prstGeom prst="rect">
                          <a:avLst/>
                        </a:prstGeom>
                        <a:ln w="0">
                          <a:noFill/>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3;o:allowoverlap:true;o:allowincell:false;mso-position-horizontal-relative:text;margin-left:-50.90pt;mso-position-horizontal:absolute;mso-position-vertical-relative:text;margin-top:-13.25pt;mso-position-vertical:absolute;width:592.60pt;height:840.45pt;mso-wrap-distance-left:0.00pt;mso-wrap-distance-top:0.00pt;mso-wrap-distance-right:0.00pt;mso-wrap-distance-bottom:0.00pt;z-index:1;" stroked="f" strokeweight="0.00pt">
                <w10:wrap type="square"/>
                <v:imagedata r:id="rId15" o:title=""/>
                <o:lock v:ext="edit" rotation="t"/>
              </v:shape>
            </w:pict>
          </mc:Fallback>
        </mc:AlternateContent>
      </w:r>
    </w:p>
    <w:tbl>
      <w:tblPr>
        <w:tblW w:w="10505" w:type="dxa"/>
        <w:tblInd w:w="-204" w:type="dxa"/>
        <w:tblLayout w:type="fixed"/>
        <w:tblLook w:val="04A0" w:firstRow="1" w:lastRow="0" w:firstColumn="1" w:lastColumn="0" w:noHBand="0" w:noVBand="1"/>
      </w:tblPr>
      <w:tblGrid>
        <w:gridCol w:w="568"/>
        <w:gridCol w:w="2267"/>
        <w:gridCol w:w="6819"/>
        <w:gridCol w:w="851"/>
      </w:tblGrid>
      <w:tr w:rsidR="004E0BA0" w14:paraId="5F48C0C9" w14:textId="77777777">
        <w:tc>
          <w:tcPr>
            <w:tcW w:w="9654" w:type="dxa"/>
            <w:gridSpan w:val="3"/>
          </w:tcPr>
          <w:p w14:paraId="251A7773" w14:textId="77777777" w:rsidR="004E0BA0" w:rsidRDefault="00454A61">
            <w:pPr>
              <w:spacing w:line="240" w:lineRule="auto"/>
              <w:rPr>
                <w:rFonts w:ascii="Arial" w:hAnsi="Arial"/>
                <w:b/>
                <w:sz w:val="28"/>
                <w:szCs w:val="28"/>
              </w:rPr>
            </w:pPr>
            <w:r>
              <w:rPr>
                <w:rFonts w:ascii="Arial" w:hAnsi="Arial"/>
                <w:b/>
                <w:sz w:val="28"/>
                <w:szCs w:val="28"/>
              </w:rPr>
              <w:lastRenderedPageBreak/>
              <w:t>Contents</w:t>
            </w:r>
          </w:p>
        </w:tc>
        <w:tc>
          <w:tcPr>
            <w:tcW w:w="851" w:type="dxa"/>
          </w:tcPr>
          <w:p w14:paraId="0365465B" w14:textId="77777777" w:rsidR="004E0BA0" w:rsidRDefault="00454A61">
            <w:pPr>
              <w:spacing w:line="240" w:lineRule="auto"/>
              <w:rPr>
                <w:rFonts w:ascii="Arial" w:hAnsi="Arial"/>
                <w:b/>
              </w:rPr>
            </w:pPr>
            <w:r>
              <w:rPr>
                <w:rFonts w:ascii="Arial" w:hAnsi="Arial"/>
                <w:b/>
              </w:rPr>
              <w:t>Page</w:t>
            </w:r>
          </w:p>
        </w:tc>
      </w:tr>
      <w:tr w:rsidR="004E0BA0" w14:paraId="50277023" w14:textId="77777777">
        <w:trPr>
          <w:trHeight w:val="228"/>
        </w:trPr>
        <w:tc>
          <w:tcPr>
            <w:tcW w:w="9654" w:type="dxa"/>
            <w:gridSpan w:val="3"/>
            <w:vAlign w:val="center"/>
          </w:tcPr>
          <w:p w14:paraId="0518D3E9" w14:textId="77777777" w:rsidR="004E0BA0" w:rsidRDefault="00454A61">
            <w:pPr>
              <w:spacing w:line="240" w:lineRule="auto"/>
              <w:rPr>
                <w:rFonts w:ascii="Arial" w:hAnsi="Arial"/>
                <w:b/>
              </w:rPr>
            </w:pPr>
            <w:r>
              <w:rPr>
                <w:rFonts w:ascii="Arial" w:hAnsi="Arial"/>
                <w:b/>
              </w:rPr>
              <w:t>Definitions</w:t>
            </w:r>
          </w:p>
        </w:tc>
        <w:tc>
          <w:tcPr>
            <w:tcW w:w="851" w:type="dxa"/>
            <w:vAlign w:val="center"/>
          </w:tcPr>
          <w:p w14:paraId="248652E9" w14:textId="77777777" w:rsidR="004E0BA0" w:rsidRDefault="00454A61">
            <w:pPr>
              <w:spacing w:line="240" w:lineRule="auto"/>
              <w:ind w:left="283"/>
              <w:rPr>
                <w:rFonts w:ascii="Arial" w:hAnsi="Arial"/>
              </w:rPr>
            </w:pPr>
            <w:r>
              <w:rPr>
                <w:rFonts w:ascii="Arial" w:hAnsi="Arial"/>
              </w:rPr>
              <w:t>4</w:t>
            </w:r>
          </w:p>
        </w:tc>
      </w:tr>
      <w:tr w:rsidR="004E0BA0" w14:paraId="3E337284" w14:textId="77777777">
        <w:trPr>
          <w:trHeight w:val="259"/>
        </w:trPr>
        <w:tc>
          <w:tcPr>
            <w:tcW w:w="10505" w:type="dxa"/>
            <w:gridSpan w:val="4"/>
            <w:vAlign w:val="center"/>
          </w:tcPr>
          <w:p w14:paraId="1405D119" w14:textId="77777777" w:rsidR="004E0BA0" w:rsidRDefault="00454A61">
            <w:pPr>
              <w:spacing w:line="240" w:lineRule="auto"/>
              <w:rPr>
                <w:rFonts w:ascii="Arial" w:hAnsi="Arial"/>
                <w:b/>
                <w:sz w:val="22"/>
                <w:szCs w:val="22"/>
              </w:rPr>
            </w:pPr>
            <w:r>
              <w:rPr>
                <w:rFonts w:ascii="Arial" w:hAnsi="Arial"/>
                <w:b/>
                <w:sz w:val="22"/>
                <w:szCs w:val="22"/>
              </w:rPr>
              <w:t>Part 1 - Terms and Conditions of your Tenancy</w:t>
            </w:r>
          </w:p>
        </w:tc>
      </w:tr>
      <w:tr w:rsidR="004E0BA0" w14:paraId="420CB3CD" w14:textId="77777777">
        <w:tc>
          <w:tcPr>
            <w:tcW w:w="568" w:type="dxa"/>
          </w:tcPr>
          <w:p w14:paraId="56BD01E7" w14:textId="77777777" w:rsidR="004E0BA0" w:rsidRDefault="00454A61">
            <w:pPr>
              <w:spacing w:line="240" w:lineRule="auto"/>
              <w:rPr>
                <w:rFonts w:ascii="Arial" w:hAnsi="Arial"/>
                <w:sz w:val="22"/>
                <w:szCs w:val="22"/>
              </w:rPr>
            </w:pPr>
            <w:r>
              <w:rPr>
                <w:rFonts w:ascii="Arial" w:hAnsi="Arial"/>
                <w:sz w:val="22"/>
                <w:szCs w:val="22"/>
              </w:rPr>
              <w:t>1.</w:t>
            </w:r>
          </w:p>
        </w:tc>
        <w:tc>
          <w:tcPr>
            <w:tcW w:w="9086" w:type="dxa"/>
            <w:gridSpan w:val="2"/>
          </w:tcPr>
          <w:p w14:paraId="2BFECD7E" w14:textId="77777777" w:rsidR="004E0BA0" w:rsidRDefault="00454A61">
            <w:pPr>
              <w:spacing w:line="240" w:lineRule="auto"/>
              <w:rPr>
                <w:rFonts w:ascii="Arial" w:hAnsi="Arial"/>
                <w:sz w:val="22"/>
                <w:szCs w:val="22"/>
              </w:rPr>
            </w:pPr>
            <w:r>
              <w:rPr>
                <w:rFonts w:ascii="Arial" w:hAnsi="Arial"/>
                <w:sz w:val="22"/>
                <w:szCs w:val="22"/>
              </w:rPr>
              <w:t>Living in your Home</w:t>
            </w:r>
          </w:p>
        </w:tc>
        <w:tc>
          <w:tcPr>
            <w:tcW w:w="851" w:type="dxa"/>
          </w:tcPr>
          <w:p w14:paraId="691E14B1" w14:textId="77777777" w:rsidR="004E0BA0" w:rsidRDefault="00454A61">
            <w:pPr>
              <w:spacing w:line="240" w:lineRule="auto"/>
              <w:ind w:left="283"/>
              <w:rPr>
                <w:rFonts w:ascii="Arial" w:hAnsi="Arial"/>
                <w:sz w:val="22"/>
                <w:szCs w:val="22"/>
              </w:rPr>
            </w:pPr>
            <w:r>
              <w:rPr>
                <w:rFonts w:ascii="Arial" w:hAnsi="Arial"/>
                <w:sz w:val="22"/>
                <w:szCs w:val="22"/>
              </w:rPr>
              <w:t>5</w:t>
            </w:r>
          </w:p>
        </w:tc>
      </w:tr>
      <w:tr w:rsidR="004E0BA0" w14:paraId="02865FF4" w14:textId="77777777">
        <w:trPr>
          <w:trHeight w:val="238"/>
        </w:trPr>
        <w:tc>
          <w:tcPr>
            <w:tcW w:w="568" w:type="dxa"/>
          </w:tcPr>
          <w:p w14:paraId="7C5A8FB8" w14:textId="77777777" w:rsidR="004E0BA0" w:rsidRDefault="00454A61">
            <w:pPr>
              <w:spacing w:line="240" w:lineRule="auto"/>
              <w:rPr>
                <w:rFonts w:ascii="Arial" w:hAnsi="Arial"/>
                <w:sz w:val="22"/>
                <w:szCs w:val="22"/>
              </w:rPr>
            </w:pPr>
            <w:r>
              <w:rPr>
                <w:rFonts w:ascii="Arial" w:hAnsi="Arial"/>
                <w:sz w:val="22"/>
                <w:szCs w:val="22"/>
              </w:rPr>
              <w:t>2.</w:t>
            </w:r>
          </w:p>
        </w:tc>
        <w:tc>
          <w:tcPr>
            <w:tcW w:w="9086" w:type="dxa"/>
            <w:gridSpan w:val="2"/>
          </w:tcPr>
          <w:p w14:paraId="3948744A" w14:textId="77777777" w:rsidR="004E0BA0" w:rsidRDefault="00454A61">
            <w:pPr>
              <w:spacing w:line="240" w:lineRule="auto"/>
              <w:rPr>
                <w:rFonts w:ascii="Arial" w:hAnsi="Arial"/>
                <w:sz w:val="22"/>
                <w:szCs w:val="22"/>
              </w:rPr>
            </w:pPr>
            <w:r>
              <w:rPr>
                <w:rFonts w:ascii="Arial" w:hAnsi="Arial"/>
                <w:sz w:val="22"/>
                <w:szCs w:val="22"/>
              </w:rPr>
              <w:t>Rent</w:t>
            </w:r>
          </w:p>
        </w:tc>
        <w:tc>
          <w:tcPr>
            <w:tcW w:w="851" w:type="dxa"/>
          </w:tcPr>
          <w:p w14:paraId="2BA20AD5" w14:textId="77777777" w:rsidR="004E0BA0" w:rsidRDefault="00454A61">
            <w:pPr>
              <w:spacing w:line="240" w:lineRule="auto"/>
              <w:ind w:left="283"/>
              <w:rPr>
                <w:rFonts w:ascii="Arial" w:hAnsi="Arial"/>
                <w:sz w:val="22"/>
                <w:szCs w:val="22"/>
              </w:rPr>
            </w:pPr>
            <w:r>
              <w:rPr>
                <w:rFonts w:ascii="Arial" w:hAnsi="Arial"/>
                <w:sz w:val="22"/>
                <w:szCs w:val="22"/>
              </w:rPr>
              <w:t>5</w:t>
            </w:r>
          </w:p>
        </w:tc>
      </w:tr>
      <w:tr w:rsidR="004E0BA0" w14:paraId="0719D8CC" w14:textId="77777777">
        <w:tc>
          <w:tcPr>
            <w:tcW w:w="568" w:type="dxa"/>
          </w:tcPr>
          <w:p w14:paraId="781BCD8F" w14:textId="77777777" w:rsidR="004E0BA0" w:rsidRDefault="00454A61">
            <w:pPr>
              <w:spacing w:line="240" w:lineRule="auto"/>
              <w:rPr>
                <w:rFonts w:ascii="Arial" w:hAnsi="Arial"/>
                <w:sz w:val="22"/>
                <w:szCs w:val="22"/>
              </w:rPr>
            </w:pPr>
            <w:r>
              <w:rPr>
                <w:rFonts w:ascii="Arial" w:hAnsi="Arial"/>
                <w:sz w:val="22"/>
                <w:szCs w:val="22"/>
              </w:rPr>
              <w:t>3.</w:t>
            </w:r>
          </w:p>
        </w:tc>
        <w:tc>
          <w:tcPr>
            <w:tcW w:w="9086" w:type="dxa"/>
            <w:gridSpan w:val="2"/>
          </w:tcPr>
          <w:p w14:paraId="5DA9D073" w14:textId="77777777" w:rsidR="004E0BA0" w:rsidRDefault="00454A61">
            <w:pPr>
              <w:spacing w:line="240" w:lineRule="auto"/>
              <w:rPr>
                <w:rFonts w:ascii="Arial" w:hAnsi="Arial"/>
                <w:sz w:val="22"/>
                <w:szCs w:val="22"/>
              </w:rPr>
            </w:pPr>
            <w:r>
              <w:rPr>
                <w:rFonts w:ascii="Arial" w:hAnsi="Arial"/>
                <w:sz w:val="22"/>
                <w:szCs w:val="22"/>
              </w:rPr>
              <w:t>Nuisance and Anti-Social Behaviour</w:t>
            </w:r>
          </w:p>
        </w:tc>
        <w:tc>
          <w:tcPr>
            <w:tcW w:w="851" w:type="dxa"/>
          </w:tcPr>
          <w:p w14:paraId="56AEB31A" w14:textId="77777777" w:rsidR="004E0BA0" w:rsidRDefault="00454A61">
            <w:pPr>
              <w:spacing w:line="240" w:lineRule="auto"/>
              <w:ind w:left="283"/>
              <w:rPr>
                <w:rFonts w:ascii="Arial" w:hAnsi="Arial"/>
                <w:sz w:val="22"/>
                <w:szCs w:val="22"/>
              </w:rPr>
            </w:pPr>
            <w:r>
              <w:rPr>
                <w:rFonts w:ascii="Arial" w:hAnsi="Arial"/>
                <w:sz w:val="22"/>
                <w:szCs w:val="22"/>
              </w:rPr>
              <w:t>6</w:t>
            </w:r>
          </w:p>
        </w:tc>
      </w:tr>
      <w:tr w:rsidR="004E0BA0" w14:paraId="75F65B6F" w14:textId="77777777">
        <w:tc>
          <w:tcPr>
            <w:tcW w:w="568" w:type="dxa"/>
          </w:tcPr>
          <w:p w14:paraId="059EB040" w14:textId="77777777" w:rsidR="004E0BA0" w:rsidRDefault="00454A61">
            <w:pPr>
              <w:spacing w:line="240" w:lineRule="auto"/>
              <w:rPr>
                <w:rFonts w:ascii="Arial" w:hAnsi="Arial"/>
                <w:sz w:val="22"/>
                <w:szCs w:val="22"/>
              </w:rPr>
            </w:pPr>
            <w:r>
              <w:rPr>
                <w:rFonts w:ascii="Arial" w:hAnsi="Arial"/>
                <w:sz w:val="22"/>
                <w:szCs w:val="22"/>
              </w:rPr>
              <w:t>4.</w:t>
            </w:r>
          </w:p>
        </w:tc>
        <w:tc>
          <w:tcPr>
            <w:tcW w:w="9086" w:type="dxa"/>
            <w:gridSpan w:val="2"/>
          </w:tcPr>
          <w:p w14:paraId="33DC4C2F" w14:textId="77777777" w:rsidR="004E0BA0" w:rsidRDefault="00454A61">
            <w:pPr>
              <w:spacing w:line="240" w:lineRule="auto"/>
              <w:rPr>
                <w:rFonts w:ascii="Arial" w:hAnsi="Arial"/>
                <w:sz w:val="22"/>
                <w:szCs w:val="22"/>
              </w:rPr>
            </w:pPr>
            <w:r>
              <w:rPr>
                <w:rFonts w:ascii="Arial" w:hAnsi="Arial"/>
                <w:sz w:val="22"/>
                <w:szCs w:val="22"/>
              </w:rPr>
              <w:t>Obtaining Written Permission</w:t>
            </w:r>
          </w:p>
        </w:tc>
        <w:tc>
          <w:tcPr>
            <w:tcW w:w="851" w:type="dxa"/>
          </w:tcPr>
          <w:p w14:paraId="2563851C" w14:textId="77777777" w:rsidR="004E0BA0" w:rsidRDefault="00454A61">
            <w:pPr>
              <w:spacing w:line="240" w:lineRule="auto"/>
              <w:ind w:left="283"/>
              <w:rPr>
                <w:rFonts w:ascii="Arial" w:hAnsi="Arial"/>
                <w:sz w:val="22"/>
                <w:szCs w:val="22"/>
              </w:rPr>
            </w:pPr>
            <w:r>
              <w:rPr>
                <w:rFonts w:ascii="Arial" w:hAnsi="Arial"/>
                <w:sz w:val="22"/>
                <w:szCs w:val="22"/>
              </w:rPr>
              <w:t>7</w:t>
            </w:r>
          </w:p>
        </w:tc>
      </w:tr>
      <w:tr w:rsidR="004E0BA0" w14:paraId="5AD7324A" w14:textId="77777777">
        <w:tc>
          <w:tcPr>
            <w:tcW w:w="568" w:type="dxa"/>
          </w:tcPr>
          <w:p w14:paraId="071EB07B" w14:textId="77777777" w:rsidR="004E0BA0" w:rsidRDefault="00454A61">
            <w:pPr>
              <w:spacing w:line="240" w:lineRule="auto"/>
              <w:rPr>
                <w:rFonts w:ascii="Arial" w:hAnsi="Arial"/>
                <w:sz w:val="22"/>
                <w:szCs w:val="22"/>
              </w:rPr>
            </w:pPr>
            <w:r>
              <w:rPr>
                <w:rFonts w:ascii="Arial" w:hAnsi="Arial"/>
                <w:sz w:val="22"/>
                <w:szCs w:val="22"/>
              </w:rPr>
              <w:t>5.</w:t>
            </w:r>
          </w:p>
        </w:tc>
        <w:tc>
          <w:tcPr>
            <w:tcW w:w="9086" w:type="dxa"/>
            <w:gridSpan w:val="2"/>
          </w:tcPr>
          <w:p w14:paraId="3F651B9A" w14:textId="77777777" w:rsidR="004E0BA0" w:rsidRDefault="00454A61">
            <w:pPr>
              <w:spacing w:line="240" w:lineRule="auto"/>
              <w:rPr>
                <w:rFonts w:ascii="Arial" w:hAnsi="Arial"/>
                <w:sz w:val="22"/>
                <w:szCs w:val="22"/>
              </w:rPr>
            </w:pPr>
            <w:r>
              <w:rPr>
                <w:rFonts w:ascii="Arial" w:hAnsi="Arial"/>
                <w:sz w:val="22"/>
                <w:szCs w:val="22"/>
              </w:rPr>
              <w:t>Lodgers and Overcrowding</w:t>
            </w:r>
          </w:p>
        </w:tc>
        <w:tc>
          <w:tcPr>
            <w:tcW w:w="851" w:type="dxa"/>
          </w:tcPr>
          <w:p w14:paraId="24E0B046" w14:textId="77777777" w:rsidR="004E0BA0" w:rsidRDefault="00454A61">
            <w:pPr>
              <w:spacing w:line="240" w:lineRule="auto"/>
              <w:ind w:left="283"/>
              <w:rPr>
                <w:rFonts w:ascii="Arial" w:hAnsi="Arial"/>
                <w:sz w:val="22"/>
                <w:szCs w:val="22"/>
              </w:rPr>
            </w:pPr>
            <w:r>
              <w:rPr>
                <w:rFonts w:ascii="Arial" w:hAnsi="Arial"/>
                <w:sz w:val="22"/>
                <w:szCs w:val="22"/>
              </w:rPr>
              <w:t>7</w:t>
            </w:r>
          </w:p>
        </w:tc>
      </w:tr>
      <w:tr w:rsidR="004E0BA0" w14:paraId="2AF6B1B7" w14:textId="77777777">
        <w:tc>
          <w:tcPr>
            <w:tcW w:w="568" w:type="dxa"/>
          </w:tcPr>
          <w:p w14:paraId="0CB117F4" w14:textId="77777777" w:rsidR="004E0BA0" w:rsidRDefault="00454A61">
            <w:pPr>
              <w:spacing w:line="240" w:lineRule="auto"/>
              <w:rPr>
                <w:rFonts w:ascii="Arial" w:hAnsi="Arial"/>
                <w:sz w:val="22"/>
                <w:szCs w:val="22"/>
              </w:rPr>
            </w:pPr>
            <w:r>
              <w:rPr>
                <w:rFonts w:ascii="Arial" w:hAnsi="Arial"/>
                <w:sz w:val="22"/>
                <w:szCs w:val="22"/>
              </w:rPr>
              <w:t>6.</w:t>
            </w:r>
          </w:p>
        </w:tc>
        <w:tc>
          <w:tcPr>
            <w:tcW w:w="9086" w:type="dxa"/>
            <w:gridSpan w:val="2"/>
          </w:tcPr>
          <w:p w14:paraId="00F0A1AB" w14:textId="77777777" w:rsidR="004E0BA0" w:rsidRDefault="00454A61">
            <w:pPr>
              <w:spacing w:line="240" w:lineRule="auto"/>
              <w:rPr>
                <w:rFonts w:ascii="Arial" w:hAnsi="Arial"/>
                <w:sz w:val="22"/>
                <w:szCs w:val="22"/>
              </w:rPr>
            </w:pPr>
            <w:r>
              <w:rPr>
                <w:rFonts w:ascii="Arial" w:hAnsi="Arial"/>
                <w:sz w:val="22"/>
                <w:szCs w:val="22"/>
              </w:rPr>
              <w:t>Furniture and Floor Covering</w:t>
            </w:r>
          </w:p>
        </w:tc>
        <w:tc>
          <w:tcPr>
            <w:tcW w:w="851" w:type="dxa"/>
          </w:tcPr>
          <w:p w14:paraId="2A76CF2D" w14:textId="77777777" w:rsidR="004E0BA0" w:rsidRDefault="00454A61">
            <w:pPr>
              <w:spacing w:line="240" w:lineRule="auto"/>
              <w:ind w:left="283"/>
              <w:rPr>
                <w:rFonts w:ascii="Arial" w:hAnsi="Arial"/>
                <w:sz w:val="22"/>
                <w:szCs w:val="22"/>
              </w:rPr>
            </w:pPr>
            <w:r>
              <w:rPr>
                <w:rFonts w:ascii="Arial" w:hAnsi="Arial"/>
                <w:sz w:val="22"/>
                <w:szCs w:val="22"/>
              </w:rPr>
              <w:t>7</w:t>
            </w:r>
          </w:p>
        </w:tc>
      </w:tr>
      <w:tr w:rsidR="004E0BA0" w14:paraId="6A35FE7C" w14:textId="77777777">
        <w:tc>
          <w:tcPr>
            <w:tcW w:w="568" w:type="dxa"/>
          </w:tcPr>
          <w:p w14:paraId="550C7995" w14:textId="77777777" w:rsidR="004E0BA0" w:rsidRDefault="00454A61">
            <w:pPr>
              <w:spacing w:line="240" w:lineRule="auto"/>
              <w:rPr>
                <w:rFonts w:ascii="Arial" w:hAnsi="Arial"/>
                <w:sz w:val="22"/>
                <w:szCs w:val="22"/>
              </w:rPr>
            </w:pPr>
            <w:r>
              <w:rPr>
                <w:rFonts w:ascii="Arial" w:hAnsi="Arial"/>
                <w:sz w:val="22"/>
                <w:szCs w:val="22"/>
              </w:rPr>
              <w:t>7.</w:t>
            </w:r>
          </w:p>
        </w:tc>
        <w:tc>
          <w:tcPr>
            <w:tcW w:w="9086" w:type="dxa"/>
            <w:gridSpan w:val="2"/>
          </w:tcPr>
          <w:p w14:paraId="5AA11EE2" w14:textId="77777777" w:rsidR="004E0BA0" w:rsidRDefault="00454A61">
            <w:pPr>
              <w:spacing w:line="240" w:lineRule="auto"/>
              <w:rPr>
                <w:rFonts w:ascii="Arial" w:hAnsi="Arial"/>
                <w:sz w:val="22"/>
                <w:szCs w:val="22"/>
              </w:rPr>
            </w:pPr>
            <w:r>
              <w:rPr>
                <w:rFonts w:ascii="Arial" w:hAnsi="Arial"/>
                <w:sz w:val="22"/>
                <w:szCs w:val="22"/>
              </w:rPr>
              <w:t>Right to Buy</w:t>
            </w:r>
          </w:p>
        </w:tc>
        <w:tc>
          <w:tcPr>
            <w:tcW w:w="851" w:type="dxa"/>
          </w:tcPr>
          <w:p w14:paraId="722AACD9" w14:textId="77777777" w:rsidR="004E0BA0" w:rsidRDefault="00454A61">
            <w:pPr>
              <w:spacing w:line="240" w:lineRule="auto"/>
              <w:ind w:left="283"/>
              <w:rPr>
                <w:rFonts w:ascii="Arial" w:hAnsi="Arial"/>
                <w:sz w:val="22"/>
                <w:szCs w:val="22"/>
              </w:rPr>
            </w:pPr>
            <w:r>
              <w:rPr>
                <w:rFonts w:ascii="Arial" w:hAnsi="Arial"/>
                <w:sz w:val="22"/>
                <w:szCs w:val="22"/>
              </w:rPr>
              <w:t>7</w:t>
            </w:r>
          </w:p>
        </w:tc>
      </w:tr>
      <w:tr w:rsidR="004E0BA0" w14:paraId="30657BB4" w14:textId="77777777">
        <w:tc>
          <w:tcPr>
            <w:tcW w:w="568" w:type="dxa"/>
          </w:tcPr>
          <w:p w14:paraId="3470CC6A" w14:textId="77777777" w:rsidR="004E0BA0" w:rsidRDefault="00454A61">
            <w:pPr>
              <w:spacing w:line="240" w:lineRule="auto"/>
              <w:rPr>
                <w:rFonts w:ascii="Arial" w:hAnsi="Arial"/>
                <w:sz w:val="22"/>
                <w:szCs w:val="22"/>
              </w:rPr>
            </w:pPr>
            <w:r>
              <w:rPr>
                <w:rFonts w:ascii="Arial" w:hAnsi="Arial"/>
                <w:sz w:val="22"/>
                <w:szCs w:val="22"/>
              </w:rPr>
              <w:t>8.</w:t>
            </w:r>
          </w:p>
        </w:tc>
        <w:tc>
          <w:tcPr>
            <w:tcW w:w="9086" w:type="dxa"/>
            <w:gridSpan w:val="2"/>
          </w:tcPr>
          <w:p w14:paraId="665ED187" w14:textId="77777777" w:rsidR="004E0BA0" w:rsidRDefault="00454A61">
            <w:pPr>
              <w:spacing w:line="240" w:lineRule="auto"/>
              <w:rPr>
                <w:rFonts w:ascii="Arial" w:hAnsi="Arial"/>
                <w:sz w:val="22"/>
                <w:szCs w:val="22"/>
              </w:rPr>
            </w:pPr>
            <w:r>
              <w:rPr>
                <w:rFonts w:ascii="Arial" w:hAnsi="Arial"/>
                <w:sz w:val="22"/>
                <w:szCs w:val="22"/>
              </w:rPr>
              <w:t>Adaptations</w:t>
            </w:r>
          </w:p>
        </w:tc>
        <w:tc>
          <w:tcPr>
            <w:tcW w:w="851" w:type="dxa"/>
          </w:tcPr>
          <w:p w14:paraId="5E990BC5" w14:textId="77777777" w:rsidR="004E0BA0" w:rsidRDefault="00454A61">
            <w:pPr>
              <w:spacing w:line="240" w:lineRule="auto"/>
              <w:ind w:left="283"/>
              <w:rPr>
                <w:rFonts w:ascii="Arial" w:hAnsi="Arial"/>
                <w:sz w:val="22"/>
                <w:szCs w:val="22"/>
              </w:rPr>
            </w:pPr>
            <w:r>
              <w:rPr>
                <w:rFonts w:ascii="Arial" w:hAnsi="Arial"/>
                <w:sz w:val="22"/>
                <w:szCs w:val="22"/>
              </w:rPr>
              <w:t>7</w:t>
            </w:r>
          </w:p>
        </w:tc>
      </w:tr>
      <w:tr w:rsidR="004E0BA0" w14:paraId="4CBB2AE2" w14:textId="77777777">
        <w:tc>
          <w:tcPr>
            <w:tcW w:w="568" w:type="dxa"/>
          </w:tcPr>
          <w:p w14:paraId="40477AE3" w14:textId="77777777" w:rsidR="004E0BA0" w:rsidRDefault="00454A61">
            <w:pPr>
              <w:spacing w:line="240" w:lineRule="auto"/>
              <w:rPr>
                <w:rFonts w:ascii="Arial" w:hAnsi="Arial"/>
                <w:sz w:val="22"/>
                <w:szCs w:val="22"/>
              </w:rPr>
            </w:pPr>
            <w:r>
              <w:rPr>
                <w:rFonts w:ascii="Arial" w:hAnsi="Arial"/>
                <w:sz w:val="22"/>
                <w:szCs w:val="22"/>
              </w:rPr>
              <w:t>9.</w:t>
            </w:r>
          </w:p>
        </w:tc>
        <w:tc>
          <w:tcPr>
            <w:tcW w:w="9086" w:type="dxa"/>
            <w:gridSpan w:val="2"/>
          </w:tcPr>
          <w:p w14:paraId="11422FC8" w14:textId="77777777" w:rsidR="004E0BA0" w:rsidRDefault="00454A61">
            <w:pPr>
              <w:spacing w:line="240" w:lineRule="auto"/>
              <w:rPr>
                <w:rFonts w:ascii="Arial" w:hAnsi="Arial"/>
                <w:sz w:val="22"/>
                <w:szCs w:val="22"/>
              </w:rPr>
            </w:pPr>
            <w:r>
              <w:rPr>
                <w:rFonts w:ascii="Arial" w:hAnsi="Arial"/>
                <w:sz w:val="22"/>
                <w:szCs w:val="22"/>
              </w:rPr>
              <w:t>Exchange</w:t>
            </w:r>
          </w:p>
        </w:tc>
        <w:tc>
          <w:tcPr>
            <w:tcW w:w="851" w:type="dxa"/>
          </w:tcPr>
          <w:p w14:paraId="332FD2EA" w14:textId="77777777" w:rsidR="004E0BA0" w:rsidRDefault="00454A61">
            <w:pPr>
              <w:spacing w:line="240" w:lineRule="auto"/>
              <w:ind w:left="283"/>
              <w:rPr>
                <w:rFonts w:ascii="Arial" w:hAnsi="Arial"/>
                <w:sz w:val="22"/>
                <w:szCs w:val="22"/>
              </w:rPr>
            </w:pPr>
            <w:r>
              <w:rPr>
                <w:rFonts w:ascii="Arial" w:hAnsi="Arial"/>
                <w:sz w:val="22"/>
                <w:szCs w:val="22"/>
              </w:rPr>
              <w:t>7</w:t>
            </w:r>
          </w:p>
        </w:tc>
      </w:tr>
      <w:tr w:rsidR="004E0BA0" w14:paraId="057DDEC9" w14:textId="77777777">
        <w:tc>
          <w:tcPr>
            <w:tcW w:w="568" w:type="dxa"/>
          </w:tcPr>
          <w:p w14:paraId="4368EBB4" w14:textId="77777777" w:rsidR="004E0BA0" w:rsidRDefault="00454A61">
            <w:pPr>
              <w:spacing w:line="240" w:lineRule="auto"/>
              <w:rPr>
                <w:rFonts w:ascii="Arial" w:hAnsi="Arial"/>
                <w:sz w:val="22"/>
                <w:szCs w:val="22"/>
              </w:rPr>
            </w:pPr>
            <w:r>
              <w:rPr>
                <w:rFonts w:ascii="Arial" w:hAnsi="Arial"/>
                <w:sz w:val="22"/>
                <w:szCs w:val="22"/>
              </w:rPr>
              <w:t>10.</w:t>
            </w:r>
          </w:p>
        </w:tc>
        <w:tc>
          <w:tcPr>
            <w:tcW w:w="9086" w:type="dxa"/>
            <w:gridSpan w:val="2"/>
          </w:tcPr>
          <w:p w14:paraId="2B273CCC" w14:textId="77777777" w:rsidR="004E0BA0" w:rsidRDefault="00454A61">
            <w:pPr>
              <w:spacing w:line="240" w:lineRule="auto"/>
              <w:rPr>
                <w:rFonts w:ascii="Arial" w:hAnsi="Arial"/>
                <w:sz w:val="22"/>
                <w:szCs w:val="22"/>
              </w:rPr>
            </w:pPr>
            <w:r>
              <w:rPr>
                <w:rFonts w:ascii="Arial" w:hAnsi="Arial"/>
                <w:sz w:val="22"/>
                <w:szCs w:val="22"/>
              </w:rPr>
              <w:t>Trade or Business</w:t>
            </w:r>
          </w:p>
        </w:tc>
        <w:tc>
          <w:tcPr>
            <w:tcW w:w="851" w:type="dxa"/>
          </w:tcPr>
          <w:p w14:paraId="1B5420E0" w14:textId="77777777" w:rsidR="004E0BA0" w:rsidRDefault="00454A61">
            <w:pPr>
              <w:spacing w:line="240" w:lineRule="auto"/>
              <w:ind w:left="283"/>
              <w:rPr>
                <w:rFonts w:ascii="Arial" w:hAnsi="Arial"/>
                <w:sz w:val="22"/>
                <w:szCs w:val="22"/>
              </w:rPr>
            </w:pPr>
            <w:r>
              <w:rPr>
                <w:rFonts w:ascii="Arial" w:hAnsi="Arial"/>
                <w:sz w:val="22"/>
                <w:szCs w:val="22"/>
              </w:rPr>
              <w:t>7</w:t>
            </w:r>
          </w:p>
        </w:tc>
      </w:tr>
      <w:tr w:rsidR="004E0BA0" w14:paraId="228BB5CA" w14:textId="77777777">
        <w:tc>
          <w:tcPr>
            <w:tcW w:w="568" w:type="dxa"/>
          </w:tcPr>
          <w:p w14:paraId="48D87B58" w14:textId="77777777" w:rsidR="004E0BA0" w:rsidRDefault="00454A61">
            <w:pPr>
              <w:spacing w:line="240" w:lineRule="auto"/>
              <w:rPr>
                <w:rFonts w:ascii="Arial" w:hAnsi="Arial"/>
                <w:sz w:val="22"/>
                <w:szCs w:val="22"/>
              </w:rPr>
            </w:pPr>
            <w:r>
              <w:rPr>
                <w:rFonts w:ascii="Arial" w:hAnsi="Arial"/>
                <w:sz w:val="22"/>
                <w:szCs w:val="22"/>
              </w:rPr>
              <w:t>11.</w:t>
            </w:r>
          </w:p>
        </w:tc>
        <w:tc>
          <w:tcPr>
            <w:tcW w:w="9086" w:type="dxa"/>
            <w:gridSpan w:val="2"/>
          </w:tcPr>
          <w:p w14:paraId="3400ACE5" w14:textId="77777777" w:rsidR="004E0BA0" w:rsidRDefault="00454A61">
            <w:pPr>
              <w:spacing w:line="240" w:lineRule="auto"/>
              <w:rPr>
                <w:rFonts w:ascii="Arial" w:hAnsi="Arial"/>
                <w:sz w:val="22"/>
                <w:szCs w:val="22"/>
              </w:rPr>
            </w:pPr>
            <w:r>
              <w:rPr>
                <w:rFonts w:ascii="Arial" w:hAnsi="Arial"/>
                <w:sz w:val="22"/>
                <w:szCs w:val="22"/>
              </w:rPr>
              <w:t>Planning and Building Applications</w:t>
            </w:r>
          </w:p>
        </w:tc>
        <w:tc>
          <w:tcPr>
            <w:tcW w:w="851" w:type="dxa"/>
          </w:tcPr>
          <w:p w14:paraId="18F5A370" w14:textId="77777777" w:rsidR="004E0BA0" w:rsidRDefault="00454A61">
            <w:pPr>
              <w:spacing w:line="240" w:lineRule="auto"/>
              <w:ind w:left="283"/>
              <w:rPr>
                <w:rFonts w:ascii="Arial" w:hAnsi="Arial"/>
                <w:sz w:val="22"/>
                <w:szCs w:val="22"/>
              </w:rPr>
            </w:pPr>
            <w:r>
              <w:rPr>
                <w:rFonts w:ascii="Arial" w:hAnsi="Arial"/>
                <w:sz w:val="22"/>
                <w:szCs w:val="22"/>
              </w:rPr>
              <w:t>7</w:t>
            </w:r>
          </w:p>
        </w:tc>
      </w:tr>
      <w:tr w:rsidR="004E0BA0" w14:paraId="5BB4EBE6" w14:textId="77777777">
        <w:tc>
          <w:tcPr>
            <w:tcW w:w="568" w:type="dxa"/>
          </w:tcPr>
          <w:p w14:paraId="64C9BF67" w14:textId="77777777" w:rsidR="004E0BA0" w:rsidRDefault="00454A61">
            <w:pPr>
              <w:spacing w:line="240" w:lineRule="auto"/>
              <w:rPr>
                <w:rFonts w:ascii="Arial" w:hAnsi="Arial"/>
                <w:sz w:val="22"/>
                <w:szCs w:val="22"/>
              </w:rPr>
            </w:pPr>
            <w:r>
              <w:rPr>
                <w:rFonts w:ascii="Arial" w:hAnsi="Arial"/>
                <w:sz w:val="22"/>
                <w:szCs w:val="22"/>
              </w:rPr>
              <w:t>12.</w:t>
            </w:r>
          </w:p>
        </w:tc>
        <w:tc>
          <w:tcPr>
            <w:tcW w:w="9086" w:type="dxa"/>
            <w:gridSpan w:val="2"/>
          </w:tcPr>
          <w:p w14:paraId="2AC0B506" w14:textId="77777777" w:rsidR="004E0BA0" w:rsidRDefault="00454A61">
            <w:pPr>
              <w:spacing w:line="240" w:lineRule="auto"/>
              <w:rPr>
                <w:rFonts w:ascii="Arial" w:hAnsi="Arial"/>
                <w:sz w:val="22"/>
                <w:szCs w:val="22"/>
              </w:rPr>
            </w:pPr>
            <w:r>
              <w:rPr>
                <w:rFonts w:ascii="Arial" w:hAnsi="Arial"/>
                <w:sz w:val="22"/>
                <w:szCs w:val="22"/>
              </w:rPr>
              <w:t>Vehicles</w:t>
            </w:r>
          </w:p>
        </w:tc>
        <w:tc>
          <w:tcPr>
            <w:tcW w:w="851" w:type="dxa"/>
          </w:tcPr>
          <w:p w14:paraId="3DED8285" w14:textId="77777777" w:rsidR="004E0BA0" w:rsidRDefault="00454A61">
            <w:pPr>
              <w:spacing w:line="240" w:lineRule="auto"/>
              <w:ind w:left="283"/>
              <w:rPr>
                <w:rFonts w:ascii="Arial" w:hAnsi="Arial"/>
                <w:sz w:val="22"/>
                <w:szCs w:val="22"/>
              </w:rPr>
            </w:pPr>
            <w:r>
              <w:rPr>
                <w:rFonts w:ascii="Arial" w:hAnsi="Arial"/>
                <w:sz w:val="22"/>
                <w:szCs w:val="22"/>
              </w:rPr>
              <w:t>7</w:t>
            </w:r>
          </w:p>
        </w:tc>
      </w:tr>
      <w:tr w:rsidR="004E0BA0" w14:paraId="3B5F4CD7" w14:textId="77777777">
        <w:tc>
          <w:tcPr>
            <w:tcW w:w="568" w:type="dxa"/>
          </w:tcPr>
          <w:p w14:paraId="46CAD09D" w14:textId="77777777" w:rsidR="004E0BA0" w:rsidRDefault="00454A61">
            <w:pPr>
              <w:spacing w:line="240" w:lineRule="auto"/>
              <w:rPr>
                <w:rFonts w:ascii="Arial" w:hAnsi="Arial"/>
                <w:sz w:val="22"/>
                <w:szCs w:val="22"/>
              </w:rPr>
            </w:pPr>
            <w:r>
              <w:rPr>
                <w:rFonts w:ascii="Arial" w:hAnsi="Arial"/>
                <w:sz w:val="22"/>
                <w:szCs w:val="22"/>
              </w:rPr>
              <w:t>13.</w:t>
            </w:r>
          </w:p>
        </w:tc>
        <w:tc>
          <w:tcPr>
            <w:tcW w:w="9086" w:type="dxa"/>
            <w:gridSpan w:val="2"/>
          </w:tcPr>
          <w:p w14:paraId="6DB1ECC0" w14:textId="77777777" w:rsidR="004E0BA0" w:rsidRDefault="00454A61">
            <w:pPr>
              <w:spacing w:line="240" w:lineRule="auto"/>
              <w:rPr>
                <w:rFonts w:ascii="Arial" w:hAnsi="Arial"/>
                <w:sz w:val="22"/>
                <w:szCs w:val="22"/>
              </w:rPr>
            </w:pPr>
            <w:r>
              <w:rPr>
                <w:rFonts w:ascii="Arial" w:hAnsi="Arial"/>
                <w:sz w:val="22"/>
                <w:szCs w:val="22"/>
              </w:rPr>
              <w:t>Animals</w:t>
            </w:r>
          </w:p>
        </w:tc>
        <w:tc>
          <w:tcPr>
            <w:tcW w:w="851" w:type="dxa"/>
          </w:tcPr>
          <w:p w14:paraId="5DD47A29" w14:textId="77777777" w:rsidR="004E0BA0" w:rsidRDefault="00454A61">
            <w:pPr>
              <w:spacing w:line="240" w:lineRule="auto"/>
              <w:ind w:left="283"/>
              <w:rPr>
                <w:rFonts w:ascii="Arial" w:hAnsi="Arial"/>
                <w:sz w:val="22"/>
                <w:szCs w:val="22"/>
              </w:rPr>
            </w:pPr>
            <w:r>
              <w:rPr>
                <w:rFonts w:ascii="Arial" w:hAnsi="Arial"/>
                <w:sz w:val="22"/>
                <w:szCs w:val="22"/>
              </w:rPr>
              <w:t>8</w:t>
            </w:r>
          </w:p>
        </w:tc>
      </w:tr>
      <w:tr w:rsidR="004E0BA0" w14:paraId="2F751CFF" w14:textId="77777777">
        <w:tc>
          <w:tcPr>
            <w:tcW w:w="568" w:type="dxa"/>
          </w:tcPr>
          <w:p w14:paraId="521394B1" w14:textId="77777777" w:rsidR="004E0BA0" w:rsidRDefault="00454A61">
            <w:pPr>
              <w:spacing w:line="240" w:lineRule="auto"/>
              <w:rPr>
                <w:rFonts w:ascii="Arial" w:hAnsi="Arial"/>
                <w:sz w:val="22"/>
                <w:szCs w:val="22"/>
              </w:rPr>
            </w:pPr>
            <w:r>
              <w:rPr>
                <w:rFonts w:ascii="Arial" w:hAnsi="Arial"/>
                <w:sz w:val="22"/>
                <w:szCs w:val="22"/>
              </w:rPr>
              <w:t>14.</w:t>
            </w:r>
          </w:p>
        </w:tc>
        <w:tc>
          <w:tcPr>
            <w:tcW w:w="9086" w:type="dxa"/>
            <w:gridSpan w:val="2"/>
          </w:tcPr>
          <w:p w14:paraId="543C3A2B" w14:textId="77777777" w:rsidR="004E0BA0" w:rsidRDefault="00454A61">
            <w:pPr>
              <w:spacing w:line="240" w:lineRule="auto"/>
              <w:rPr>
                <w:rFonts w:ascii="Arial" w:hAnsi="Arial"/>
                <w:sz w:val="22"/>
                <w:szCs w:val="22"/>
              </w:rPr>
            </w:pPr>
            <w:r>
              <w:rPr>
                <w:rFonts w:ascii="Arial" w:hAnsi="Arial"/>
                <w:sz w:val="22"/>
                <w:szCs w:val="22"/>
              </w:rPr>
              <w:t>Communal Areas</w:t>
            </w:r>
          </w:p>
        </w:tc>
        <w:tc>
          <w:tcPr>
            <w:tcW w:w="851" w:type="dxa"/>
          </w:tcPr>
          <w:p w14:paraId="259064BB" w14:textId="77777777" w:rsidR="004E0BA0" w:rsidRDefault="00454A61">
            <w:pPr>
              <w:spacing w:line="240" w:lineRule="auto"/>
              <w:ind w:left="283"/>
              <w:rPr>
                <w:rFonts w:ascii="Arial" w:hAnsi="Arial"/>
                <w:sz w:val="22"/>
                <w:szCs w:val="22"/>
              </w:rPr>
            </w:pPr>
            <w:r>
              <w:rPr>
                <w:rFonts w:ascii="Arial" w:hAnsi="Arial"/>
                <w:sz w:val="22"/>
                <w:szCs w:val="22"/>
              </w:rPr>
              <w:t>9</w:t>
            </w:r>
          </w:p>
        </w:tc>
      </w:tr>
      <w:tr w:rsidR="004E0BA0" w14:paraId="13987D2D" w14:textId="77777777">
        <w:tc>
          <w:tcPr>
            <w:tcW w:w="568" w:type="dxa"/>
          </w:tcPr>
          <w:p w14:paraId="3AE62BEB" w14:textId="77777777" w:rsidR="004E0BA0" w:rsidRDefault="00454A61">
            <w:pPr>
              <w:spacing w:line="240" w:lineRule="auto"/>
              <w:rPr>
                <w:rFonts w:ascii="Arial" w:hAnsi="Arial"/>
                <w:sz w:val="22"/>
                <w:szCs w:val="22"/>
              </w:rPr>
            </w:pPr>
            <w:r>
              <w:rPr>
                <w:rFonts w:ascii="Arial" w:hAnsi="Arial"/>
                <w:sz w:val="22"/>
                <w:szCs w:val="22"/>
              </w:rPr>
              <w:t>15.</w:t>
            </w:r>
          </w:p>
        </w:tc>
        <w:tc>
          <w:tcPr>
            <w:tcW w:w="9086" w:type="dxa"/>
            <w:gridSpan w:val="2"/>
          </w:tcPr>
          <w:p w14:paraId="2B2FA293" w14:textId="77777777" w:rsidR="004E0BA0" w:rsidRDefault="00454A61">
            <w:pPr>
              <w:spacing w:line="240" w:lineRule="auto"/>
              <w:rPr>
                <w:rFonts w:ascii="Arial" w:hAnsi="Arial"/>
                <w:sz w:val="22"/>
                <w:szCs w:val="22"/>
              </w:rPr>
            </w:pPr>
            <w:r>
              <w:rPr>
                <w:rFonts w:ascii="Arial" w:hAnsi="Arial"/>
                <w:sz w:val="22"/>
                <w:szCs w:val="22"/>
              </w:rPr>
              <w:t>Dangerous Materials</w:t>
            </w:r>
          </w:p>
        </w:tc>
        <w:tc>
          <w:tcPr>
            <w:tcW w:w="851" w:type="dxa"/>
          </w:tcPr>
          <w:p w14:paraId="5D7CB0D3" w14:textId="77777777" w:rsidR="004E0BA0" w:rsidRDefault="00454A61">
            <w:pPr>
              <w:spacing w:line="240" w:lineRule="auto"/>
              <w:ind w:left="283"/>
              <w:rPr>
                <w:rFonts w:ascii="Arial" w:hAnsi="Arial"/>
                <w:sz w:val="22"/>
                <w:szCs w:val="22"/>
              </w:rPr>
            </w:pPr>
            <w:r>
              <w:rPr>
                <w:rFonts w:ascii="Arial" w:hAnsi="Arial"/>
                <w:sz w:val="22"/>
                <w:szCs w:val="22"/>
              </w:rPr>
              <w:t>9</w:t>
            </w:r>
          </w:p>
        </w:tc>
      </w:tr>
      <w:tr w:rsidR="004E0BA0" w14:paraId="35F48169" w14:textId="77777777">
        <w:tc>
          <w:tcPr>
            <w:tcW w:w="568" w:type="dxa"/>
          </w:tcPr>
          <w:p w14:paraId="5C06D7C0" w14:textId="77777777" w:rsidR="004E0BA0" w:rsidRDefault="00454A61">
            <w:pPr>
              <w:spacing w:line="240" w:lineRule="auto"/>
              <w:rPr>
                <w:rFonts w:ascii="Arial" w:hAnsi="Arial"/>
                <w:sz w:val="22"/>
                <w:szCs w:val="22"/>
              </w:rPr>
            </w:pPr>
            <w:r>
              <w:rPr>
                <w:rFonts w:ascii="Arial" w:hAnsi="Arial"/>
                <w:sz w:val="22"/>
                <w:szCs w:val="22"/>
              </w:rPr>
              <w:t>16.</w:t>
            </w:r>
          </w:p>
        </w:tc>
        <w:tc>
          <w:tcPr>
            <w:tcW w:w="9086" w:type="dxa"/>
            <w:gridSpan w:val="2"/>
          </w:tcPr>
          <w:p w14:paraId="0D8FC7A1" w14:textId="77777777" w:rsidR="004E0BA0" w:rsidRDefault="00454A61">
            <w:pPr>
              <w:spacing w:line="240" w:lineRule="auto"/>
              <w:rPr>
                <w:rFonts w:ascii="Arial" w:hAnsi="Arial"/>
                <w:sz w:val="22"/>
                <w:szCs w:val="22"/>
              </w:rPr>
            </w:pPr>
            <w:r>
              <w:rPr>
                <w:rFonts w:ascii="Arial" w:hAnsi="Arial"/>
                <w:sz w:val="22"/>
                <w:szCs w:val="22"/>
              </w:rPr>
              <w:t>Repairs and Maintenance and Rights of Re-entry</w:t>
            </w:r>
          </w:p>
        </w:tc>
        <w:tc>
          <w:tcPr>
            <w:tcW w:w="851" w:type="dxa"/>
          </w:tcPr>
          <w:p w14:paraId="5FEA2E06" w14:textId="77777777" w:rsidR="004E0BA0" w:rsidRDefault="00454A61">
            <w:pPr>
              <w:spacing w:line="240" w:lineRule="auto"/>
              <w:ind w:left="283"/>
              <w:rPr>
                <w:rFonts w:ascii="Arial" w:hAnsi="Arial"/>
                <w:sz w:val="22"/>
                <w:szCs w:val="22"/>
              </w:rPr>
            </w:pPr>
            <w:r>
              <w:rPr>
                <w:rFonts w:ascii="Arial" w:hAnsi="Arial"/>
                <w:sz w:val="22"/>
                <w:szCs w:val="22"/>
              </w:rPr>
              <w:t>9</w:t>
            </w:r>
          </w:p>
        </w:tc>
      </w:tr>
      <w:tr w:rsidR="004E0BA0" w14:paraId="33049981" w14:textId="77777777">
        <w:tc>
          <w:tcPr>
            <w:tcW w:w="568" w:type="dxa"/>
          </w:tcPr>
          <w:p w14:paraId="00155BD6" w14:textId="77777777" w:rsidR="004E0BA0" w:rsidRDefault="00454A61">
            <w:pPr>
              <w:spacing w:line="240" w:lineRule="auto"/>
              <w:rPr>
                <w:rFonts w:ascii="Arial" w:hAnsi="Arial"/>
                <w:sz w:val="22"/>
                <w:szCs w:val="22"/>
              </w:rPr>
            </w:pPr>
            <w:r>
              <w:rPr>
                <w:rFonts w:ascii="Arial" w:hAnsi="Arial"/>
                <w:sz w:val="22"/>
                <w:szCs w:val="22"/>
              </w:rPr>
              <w:t>17.</w:t>
            </w:r>
          </w:p>
        </w:tc>
        <w:tc>
          <w:tcPr>
            <w:tcW w:w="9086" w:type="dxa"/>
            <w:gridSpan w:val="2"/>
          </w:tcPr>
          <w:p w14:paraId="4E70C72E" w14:textId="77777777" w:rsidR="004E0BA0" w:rsidRDefault="00454A61">
            <w:pPr>
              <w:spacing w:line="240" w:lineRule="auto"/>
              <w:rPr>
                <w:rFonts w:ascii="Arial" w:hAnsi="Arial"/>
                <w:sz w:val="22"/>
                <w:szCs w:val="22"/>
              </w:rPr>
            </w:pPr>
            <w:r>
              <w:rPr>
                <w:rFonts w:ascii="Arial" w:hAnsi="Arial"/>
                <w:sz w:val="22"/>
                <w:szCs w:val="22"/>
              </w:rPr>
              <w:t>Right to Repair</w:t>
            </w:r>
          </w:p>
        </w:tc>
        <w:tc>
          <w:tcPr>
            <w:tcW w:w="851" w:type="dxa"/>
          </w:tcPr>
          <w:p w14:paraId="57961085" w14:textId="77777777" w:rsidR="004E0BA0" w:rsidRDefault="00454A61">
            <w:pPr>
              <w:spacing w:line="240" w:lineRule="auto"/>
              <w:ind w:left="283"/>
              <w:rPr>
                <w:rFonts w:ascii="Arial" w:hAnsi="Arial"/>
                <w:sz w:val="22"/>
                <w:szCs w:val="22"/>
              </w:rPr>
            </w:pPr>
            <w:r>
              <w:rPr>
                <w:rFonts w:ascii="Arial" w:hAnsi="Arial"/>
                <w:sz w:val="22"/>
                <w:szCs w:val="22"/>
              </w:rPr>
              <w:t>10</w:t>
            </w:r>
          </w:p>
        </w:tc>
      </w:tr>
      <w:tr w:rsidR="004E0BA0" w14:paraId="709BC3FE" w14:textId="77777777">
        <w:tc>
          <w:tcPr>
            <w:tcW w:w="568" w:type="dxa"/>
          </w:tcPr>
          <w:p w14:paraId="5281C5E0" w14:textId="77777777" w:rsidR="004E0BA0" w:rsidRDefault="00454A61">
            <w:pPr>
              <w:spacing w:line="240" w:lineRule="auto"/>
              <w:rPr>
                <w:rFonts w:ascii="Arial" w:hAnsi="Arial"/>
                <w:sz w:val="22"/>
                <w:szCs w:val="22"/>
              </w:rPr>
            </w:pPr>
            <w:r>
              <w:rPr>
                <w:rFonts w:ascii="Arial" w:hAnsi="Arial"/>
                <w:sz w:val="22"/>
                <w:szCs w:val="22"/>
              </w:rPr>
              <w:t>18.</w:t>
            </w:r>
          </w:p>
        </w:tc>
        <w:tc>
          <w:tcPr>
            <w:tcW w:w="9086" w:type="dxa"/>
            <w:gridSpan w:val="2"/>
          </w:tcPr>
          <w:p w14:paraId="5790FE50" w14:textId="77777777" w:rsidR="004E0BA0" w:rsidRDefault="00454A61">
            <w:pPr>
              <w:spacing w:line="240" w:lineRule="auto"/>
              <w:rPr>
                <w:rFonts w:ascii="Arial" w:hAnsi="Arial"/>
                <w:sz w:val="22"/>
                <w:szCs w:val="22"/>
              </w:rPr>
            </w:pPr>
            <w:r>
              <w:rPr>
                <w:rFonts w:ascii="Arial" w:hAnsi="Arial"/>
                <w:sz w:val="22"/>
                <w:szCs w:val="22"/>
              </w:rPr>
              <w:t>Garden</w:t>
            </w:r>
          </w:p>
        </w:tc>
        <w:tc>
          <w:tcPr>
            <w:tcW w:w="851" w:type="dxa"/>
          </w:tcPr>
          <w:p w14:paraId="70791807" w14:textId="77777777" w:rsidR="004E0BA0" w:rsidRDefault="00454A61">
            <w:pPr>
              <w:spacing w:line="240" w:lineRule="auto"/>
              <w:ind w:left="283"/>
              <w:rPr>
                <w:rFonts w:ascii="Arial" w:hAnsi="Arial"/>
                <w:sz w:val="22"/>
                <w:szCs w:val="22"/>
              </w:rPr>
            </w:pPr>
            <w:r>
              <w:rPr>
                <w:rFonts w:ascii="Arial" w:hAnsi="Arial"/>
                <w:sz w:val="22"/>
                <w:szCs w:val="22"/>
              </w:rPr>
              <w:t>10</w:t>
            </w:r>
          </w:p>
        </w:tc>
      </w:tr>
      <w:tr w:rsidR="004E0BA0" w14:paraId="4A531809" w14:textId="77777777">
        <w:tc>
          <w:tcPr>
            <w:tcW w:w="568" w:type="dxa"/>
          </w:tcPr>
          <w:p w14:paraId="22BAE66E" w14:textId="77777777" w:rsidR="004E0BA0" w:rsidRDefault="00454A61">
            <w:pPr>
              <w:spacing w:line="240" w:lineRule="auto"/>
              <w:rPr>
                <w:rFonts w:ascii="Arial" w:hAnsi="Arial"/>
                <w:sz w:val="22"/>
                <w:szCs w:val="22"/>
              </w:rPr>
            </w:pPr>
            <w:r>
              <w:rPr>
                <w:rFonts w:ascii="Arial" w:hAnsi="Arial"/>
                <w:sz w:val="22"/>
                <w:szCs w:val="22"/>
              </w:rPr>
              <w:t>19.</w:t>
            </w:r>
          </w:p>
        </w:tc>
        <w:tc>
          <w:tcPr>
            <w:tcW w:w="9086" w:type="dxa"/>
            <w:gridSpan w:val="2"/>
          </w:tcPr>
          <w:p w14:paraId="7726C6E0" w14:textId="77777777" w:rsidR="004E0BA0" w:rsidRDefault="00454A61">
            <w:pPr>
              <w:spacing w:line="240" w:lineRule="auto"/>
              <w:rPr>
                <w:rFonts w:ascii="Arial" w:hAnsi="Arial"/>
                <w:sz w:val="22"/>
                <w:szCs w:val="22"/>
              </w:rPr>
            </w:pPr>
            <w:r>
              <w:rPr>
                <w:rFonts w:ascii="Arial" w:hAnsi="Arial"/>
                <w:sz w:val="22"/>
                <w:szCs w:val="22"/>
              </w:rPr>
              <w:t>Lost Keys</w:t>
            </w:r>
          </w:p>
        </w:tc>
        <w:tc>
          <w:tcPr>
            <w:tcW w:w="851" w:type="dxa"/>
          </w:tcPr>
          <w:p w14:paraId="25A87311" w14:textId="77777777" w:rsidR="004E0BA0" w:rsidRDefault="00454A61">
            <w:pPr>
              <w:spacing w:line="240" w:lineRule="auto"/>
              <w:ind w:left="283"/>
              <w:rPr>
                <w:rFonts w:ascii="Arial" w:hAnsi="Arial"/>
                <w:sz w:val="22"/>
                <w:szCs w:val="22"/>
              </w:rPr>
            </w:pPr>
            <w:r>
              <w:rPr>
                <w:rFonts w:ascii="Arial" w:hAnsi="Arial"/>
                <w:sz w:val="22"/>
                <w:szCs w:val="22"/>
              </w:rPr>
              <w:t>11</w:t>
            </w:r>
          </w:p>
        </w:tc>
      </w:tr>
      <w:tr w:rsidR="004E0BA0" w14:paraId="07EFFB85" w14:textId="77777777">
        <w:tc>
          <w:tcPr>
            <w:tcW w:w="568" w:type="dxa"/>
          </w:tcPr>
          <w:p w14:paraId="70CDE855" w14:textId="77777777" w:rsidR="004E0BA0" w:rsidRDefault="00454A61">
            <w:pPr>
              <w:spacing w:line="240" w:lineRule="auto"/>
              <w:rPr>
                <w:rFonts w:ascii="Arial" w:hAnsi="Arial"/>
                <w:sz w:val="22"/>
                <w:szCs w:val="22"/>
              </w:rPr>
            </w:pPr>
            <w:r>
              <w:rPr>
                <w:rFonts w:ascii="Arial" w:hAnsi="Arial"/>
                <w:sz w:val="22"/>
                <w:szCs w:val="22"/>
              </w:rPr>
              <w:t>20.</w:t>
            </w:r>
          </w:p>
        </w:tc>
        <w:tc>
          <w:tcPr>
            <w:tcW w:w="9086" w:type="dxa"/>
            <w:gridSpan w:val="2"/>
          </w:tcPr>
          <w:p w14:paraId="265707A1" w14:textId="77777777" w:rsidR="004E0BA0" w:rsidRDefault="00454A61">
            <w:pPr>
              <w:spacing w:line="240" w:lineRule="auto"/>
              <w:rPr>
                <w:rFonts w:ascii="Arial" w:hAnsi="Arial"/>
                <w:sz w:val="22"/>
                <w:szCs w:val="22"/>
              </w:rPr>
            </w:pPr>
            <w:r>
              <w:rPr>
                <w:rFonts w:ascii="Arial" w:hAnsi="Arial"/>
                <w:sz w:val="22"/>
                <w:szCs w:val="22"/>
              </w:rPr>
              <w:t>Access</w:t>
            </w:r>
          </w:p>
        </w:tc>
        <w:tc>
          <w:tcPr>
            <w:tcW w:w="851" w:type="dxa"/>
          </w:tcPr>
          <w:p w14:paraId="73CC83FA" w14:textId="77777777" w:rsidR="004E0BA0" w:rsidRDefault="00454A61">
            <w:pPr>
              <w:spacing w:line="240" w:lineRule="auto"/>
              <w:ind w:left="283"/>
              <w:rPr>
                <w:rFonts w:ascii="Arial" w:hAnsi="Arial"/>
                <w:sz w:val="22"/>
                <w:szCs w:val="22"/>
              </w:rPr>
            </w:pPr>
            <w:r>
              <w:rPr>
                <w:rFonts w:ascii="Arial" w:hAnsi="Arial"/>
                <w:sz w:val="22"/>
                <w:szCs w:val="22"/>
              </w:rPr>
              <w:t>11</w:t>
            </w:r>
          </w:p>
        </w:tc>
      </w:tr>
      <w:tr w:rsidR="004E0BA0" w14:paraId="1F845F88" w14:textId="77777777">
        <w:tc>
          <w:tcPr>
            <w:tcW w:w="568" w:type="dxa"/>
          </w:tcPr>
          <w:p w14:paraId="1C90CDCC" w14:textId="77777777" w:rsidR="004E0BA0" w:rsidRDefault="00454A61">
            <w:pPr>
              <w:spacing w:line="240" w:lineRule="auto"/>
              <w:rPr>
                <w:rFonts w:ascii="Arial" w:hAnsi="Arial"/>
                <w:sz w:val="22"/>
                <w:szCs w:val="22"/>
              </w:rPr>
            </w:pPr>
            <w:r>
              <w:rPr>
                <w:rFonts w:ascii="Arial" w:hAnsi="Arial"/>
                <w:sz w:val="22"/>
                <w:szCs w:val="22"/>
              </w:rPr>
              <w:t>21.</w:t>
            </w:r>
          </w:p>
        </w:tc>
        <w:tc>
          <w:tcPr>
            <w:tcW w:w="9086" w:type="dxa"/>
            <w:gridSpan w:val="2"/>
          </w:tcPr>
          <w:p w14:paraId="7A33D296" w14:textId="77777777" w:rsidR="004E0BA0" w:rsidRDefault="00454A61">
            <w:pPr>
              <w:spacing w:line="240" w:lineRule="auto"/>
              <w:rPr>
                <w:rFonts w:ascii="Arial" w:hAnsi="Arial"/>
                <w:sz w:val="22"/>
                <w:szCs w:val="22"/>
              </w:rPr>
            </w:pPr>
            <w:r>
              <w:rPr>
                <w:rFonts w:ascii="Arial" w:hAnsi="Arial"/>
                <w:sz w:val="22"/>
                <w:szCs w:val="22"/>
              </w:rPr>
              <w:t>Improvements and Alterations</w:t>
            </w:r>
          </w:p>
        </w:tc>
        <w:tc>
          <w:tcPr>
            <w:tcW w:w="851" w:type="dxa"/>
          </w:tcPr>
          <w:p w14:paraId="3122CFA3" w14:textId="77777777" w:rsidR="004E0BA0" w:rsidRDefault="00454A61">
            <w:pPr>
              <w:spacing w:line="240" w:lineRule="auto"/>
              <w:ind w:left="283"/>
              <w:rPr>
                <w:rFonts w:ascii="Arial" w:hAnsi="Arial"/>
                <w:sz w:val="22"/>
                <w:szCs w:val="22"/>
              </w:rPr>
            </w:pPr>
            <w:r>
              <w:rPr>
                <w:rFonts w:ascii="Arial" w:hAnsi="Arial"/>
                <w:sz w:val="22"/>
                <w:szCs w:val="22"/>
              </w:rPr>
              <w:t>12</w:t>
            </w:r>
          </w:p>
        </w:tc>
      </w:tr>
      <w:tr w:rsidR="004E0BA0" w14:paraId="16EDC582" w14:textId="77777777">
        <w:tc>
          <w:tcPr>
            <w:tcW w:w="568" w:type="dxa"/>
          </w:tcPr>
          <w:p w14:paraId="3451AA8A" w14:textId="77777777" w:rsidR="004E0BA0" w:rsidRDefault="00454A61">
            <w:pPr>
              <w:spacing w:line="240" w:lineRule="auto"/>
              <w:rPr>
                <w:rFonts w:ascii="Arial" w:hAnsi="Arial"/>
                <w:sz w:val="22"/>
                <w:szCs w:val="22"/>
              </w:rPr>
            </w:pPr>
            <w:r>
              <w:rPr>
                <w:rFonts w:ascii="Arial" w:hAnsi="Arial"/>
                <w:sz w:val="22"/>
                <w:szCs w:val="22"/>
              </w:rPr>
              <w:t>22.</w:t>
            </w:r>
          </w:p>
        </w:tc>
        <w:tc>
          <w:tcPr>
            <w:tcW w:w="9086" w:type="dxa"/>
            <w:gridSpan w:val="2"/>
          </w:tcPr>
          <w:p w14:paraId="3C084A92" w14:textId="77777777" w:rsidR="004E0BA0" w:rsidRDefault="00454A61">
            <w:pPr>
              <w:spacing w:line="240" w:lineRule="auto"/>
              <w:rPr>
                <w:rFonts w:ascii="Arial" w:hAnsi="Arial"/>
                <w:sz w:val="22"/>
                <w:szCs w:val="22"/>
              </w:rPr>
            </w:pPr>
            <w:r>
              <w:rPr>
                <w:rFonts w:ascii="Arial" w:hAnsi="Arial"/>
                <w:sz w:val="22"/>
                <w:szCs w:val="22"/>
              </w:rPr>
              <w:t>Insurance</w:t>
            </w:r>
          </w:p>
        </w:tc>
        <w:tc>
          <w:tcPr>
            <w:tcW w:w="851" w:type="dxa"/>
          </w:tcPr>
          <w:p w14:paraId="2521A619" w14:textId="77777777" w:rsidR="004E0BA0" w:rsidRDefault="00454A61">
            <w:pPr>
              <w:spacing w:line="240" w:lineRule="auto"/>
              <w:ind w:left="283"/>
              <w:rPr>
                <w:rFonts w:ascii="Arial" w:hAnsi="Arial"/>
                <w:sz w:val="22"/>
                <w:szCs w:val="22"/>
              </w:rPr>
            </w:pPr>
            <w:r>
              <w:rPr>
                <w:rFonts w:ascii="Arial" w:hAnsi="Arial"/>
                <w:sz w:val="22"/>
                <w:szCs w:val="22"/>
              </w:rPr>
              <w:t>13</w:t>
            </w:r>
          </w:p>
        </w:tc>
      </w:tr>
      <w:tr w:rsidR="004E0BA0" w14:paraId="77BF92CB" w14:textId="77777777">
        <w:tc>
          <w:tcPr>
            <w:tcW w:w="568" w:type="dxa"/>
          </w:tcPr>
          <w:p w14:paraId="3ABEB716" w14:textId="77777777" w:rsidR="004E0BA0" w:rsidRDefault="00454A61">
            <w:pPr>
              <w:spacing w:line="240" w:lineRule="auto"/>
              <w:rPr>
                <w:rFonts w:ascii="Arial" w:hAnsi="Arial"/>
                <w:sz w:val="22"/>
                <w:szCs w:val="22"/>
              </w:rPr>
            </w:pPr>
            <w:r>
              <w:rPr>
                <w:rFonts w:ascii="Arial" w:hAnsi="Arial"/>
                <w:sz w:val="22"/>
                <w:szCs w:val="22"/>
              </w:rPr>
              <w:t>23.</w:t>
            </w:r>
          </w:p>
        </w:tc>
        <w:tc>
          <w:tcPr>
            <w:tcW w:w="9086" w:type="dxa"/>
            <w:gridSpan w:val="2"/>
          </w:tcPr>
          <w:p w14:paraId="41829CEF" w14:textId="77777777" w:rsidR="004E0BA0" w:rsidRDefault="00454A61">
            <w:pPr>
              <w:spacing w:line="240" w:lineRule="auto"/>
              <w:rPr>
                <w:rFonts w:ascii="Arial" w:hAnsi="Arial"/>
                <w:sz w:val="22"/>
                <w:szCs w:val="22"/>
              </w:rPr>
            </w:pPr>
            <w:r>
              <w:rPr>
                <w:rFonts w:ascii="Arial" w:hAnsi="Arial"/>
                <w:sz w:val="22"/>
                <w:szCs w:val="22"/>
              </w:rPr>
              <w:t>Keeping and Using Fire Arms</w:t>
            </w:r>
          </w:p>
        </w:tc>
        <w:tc>
          <w:tcPr>
            <w:tcW w:w="851" w:type="dxa"/>
          </w:tcPr>
          <w:p w14:paraId="4ACB63C6" w14:textId="77777777" w:rsidR="004E0BA0" w:rsidRDefault="00454A61">
            <w:pPr>
              <w:spacing w:line="240" w:lineRule="auto"/>
              <w:ind w:left="283"/>
              <w:rPr>
                <w:rFonts w:ascii="Arial" w:hAnsi="Arial"/>
                <w:sz w:val="22"/>
                <w:szCs w:val="22"/>
              </w:rPr>
            </w:pPr>
            <w:r>
              <w:rPr>
                <w:rFonts w:ascii="Arial" w:hAnsi="Arial"/>
                <w:sz w:val="22"/>
                <w:szCs w:val="22"/>
              </w:rPr>
              <w:t>13</w:t>
            </w:r>
          </w:p>
        </w:tc>
      </w:tr>
      <w:tr w:rsidR="004E0BA0" w14:paraId="7EB3C503" w14:textId="77777777">
        <w:tc>
          <w:tcPr>
            <w:tcW w:w="568" w:type="dxa"/>
          </w:tcPr>
          <w:p w14:paraId="0B6F7D38" w14:textId="77777777" w:rsidR="004E0BA0" w:rsidRDefault="00454A61">
            <w:pPr>
              <w:spacing w:line="240" w:lineRule="auto"/>
              <w:rPr>
                <w:rFonts w:ascii="Arial" w:hAnsi="Arial"/>
                <w:sz w:val="22"/>
                <w:szCs w:val="22"/>
              </w:rPr>
            </w:pPr>
            <w:r>
              <w:rPr>
                <w:rFonts w:ascii="Arial" w:hAnsi="Arial"/>
                <w:sz w:val="22"/>
                <w:szCs w:val="22"/>
              </w:rPr>
              <w:t>24.</w:t>
            </w:r>
          </w:p>
        </w:tc>
        <w:tc>
          <w:tcPr>
            <w:tcW w:w="9086" w:type="dxa"/>
            <w:gridSpan w:val="2"/>
          </w:tcPr>
          <w:p w14:paraId="4F239067" w14:textId="77777777" w:rsidR="004E0BA0" w:rsidRDefault="00454A61">
            <w:pPr>
              <w:spacing w:line="240" w:lineRule="auto"/>
              <w:rPr>
                <w:rFonts w:ascii="Arial" w:hAnsi="Arial"/>
                <w:sz w:val="22"/>
                <w:szCs w:val="22"/>
              </w:rPr>
            </w:pPr>
            <w:r>
              <w:rPr>
                <w:rFonts w:ascii="Arial" w:hAnsi="Arial"/>
                <w:sz w:val="22"/>
                <w:szCs w:val="22"/>
              </w:rPr>
              <w:t>Transfers</w:t>
            </w:r>
          </w:p>
        </w:tc>
        <w:tc>
          <w:tcPr>
            <w:tcW w:w="851" w:type="dxa"/>
          </w:tcPr>
          <w:p w14:paraId="2267AF10" w14:textId="77777777" w:rsidR="004E0BA0" w:rsidRDefault="00454A61">
            <w:pPr>
              <w:spacing w:line="240" w:lineRule="auto"/>
              <w:ind w:left="283"/>
              <w:rPr>
                <w:rFonts w:ascii="Arial" w:hAnsi="Arial"/>
                <w:sz w:val="22"/>
                <w:szCs w:val="22"/>
              </w:rPr>
            </w:pPr>
            <w:r>
              <w:rPr>
                <w:rFonts w:ascii="Arial" w:hAnsi="Arial"/>
                <w:sz w:val="22"/>
                <w:szCs w:val="22"/>
              </w:rPr>
              <w:t>13</w:t>
            </w:r>
          </w:p>
        </w:tc>
      </w:tr>
      <w:tr w:rsidR="004E0BA0" w14:paraId="04EB5CE2" w14:textId="77777777">
        <w:tc>
          <w:tcPr>
            <w:tcW w:w="568" w:type="dxa"/>
          </w:tcPr>
          <w:p w14:paraId="5199F9E0" w14:textId="77777777" w:rsidR="004E0BA0" w:rsidRDefault="00454A61">
            <w:pPr>
              <w:spacing w:line="240" w:lineRule="auto"/>
              <w:rPr>
                <w:rFonts w:ascii="Arial" w:hAnsi="Arial"/>
                <w:sz w:val="22"/>
                <w:szCs w:val="22"/>
              </w:rPr>
            </w:pPr>
            <w:r>
              <w:rPr>
                <w:rFonts w:ascii="Arial" w:hAnsi="Arial"/>
                <w:sz w:val="22"/>
                <w:szCs w:val="22"/>
              </w:rPr>
              <w:t>25.</w:t>
            </w:r>
          </w:p>
        </w:tc>
        <w:tc>
          <w:tcPr>
            <w:tcW w:w="9086" w:type="dxa"/>
            <w:gridSpan w:val="2"/>
          </w:tcPr>
          <w:p w14:paraId="1B13F4E6" w14:textId="77777777" w:rsidR="004E0BA0" w:rsidRDefault="00454A61">
            <w:pPr>
              <w:spacing w:line="240" w:lineRule="auto"/>
              <w:rPr>
                <w:rFonts w:ascii="Arial" w:hAnsi="Arial"/>
                <w:sz w:val="22"/>
                <w:szCs w:val="22"/>
              </w:rPr>
            </w:pPr>
            <w:r>
              <w:rPr>
                <w:rFonts w:ascii="Arial" w:hAnsi="Arial"/>
                <w:sz w:val="22"/>
                <w:szCs w:val="22"/>
              </w:rPr>
              <w:t>Succession</w:t>
            </w:r>
          </w:p>
        </w:tc>
        <w:tc>
          <w:tcPr>
            <w:tcW w:w="851" w:type="dxa"/>
          </w:tcPr>
          <w:p w14:paraId="67A6CBF5" w14:textId="77777777" w:rsidR="004E0BA0" w:rsidRDefault="00454A61">
            <w:pPr>
              <w:spacing w:line="240" w:lineRule="auto"/>
              <w:ind w:left="283"/>
              <w:rPr>
                <w:rFonts w:ascii="Arial" w:hAnsi="Arial"/>
                <w:sz w:val="22"/>
                <w:szCs w:val="22"/>
              </w:rPr>
            </w:pPr>
            <w:r>
              <w:rPr>
                <w:rFonts w:ascii="Arial" w:hAnsi="Arial"/>
                <w:sz w:val="22"/>
                <w:szCs w:val="22"/>
              </w:rPr>
              <w:t>13</w:t>
            </w:r>
          </w:p>
        </w:tc>
      </w:tr>
      <w:tr w:rsidR="004E0BA0" w14:paraId="79E2C83E" w14:textId="77777777">
        <w:tc>
          <w:tcPr>
            <w:tcW w:w="568" w:type="dxa"/>
          </w:tcPr>
          <w:p w14:paraId="54570CA3" w14:textId="77777777" w:rsidR="004E0BA0" w:rsidRDefault="00454A61">
            <w:pPr>
              <w:spacing w:line="240" w:lineRule="auto"/>
              <w:rPr>
                <w:rFonts w:ascii="Arial" w:hAnsi="Arial"/>
                <w:sz w:val="22"/>
                <w:szCs w:val="22"/>
              </w:rPr>
            </w:pPr>
            <w:r>
              <w:rPr>
                <w:rFonts w:ascii="Arial" w:hAnsi="Arial"/>
                <w:sz w:val="22"/>
                <w:szCs w:val="22"/>
              </w:rPr>
              <w:t>26.</w:t>
            </w:r>
          </w:p>
        </w:tc>
        <w:tc>
          <w:tcPr>
            <w:tcW w:w="9086" w:type="dxa"/>
            <w:gridSpan w:val="2"/>
          </w:tcPr>
          <w:p w14:paraId="2A8CAE72" w14:textId="77777777" w:rsidR="004E0BA0" w:rsidRDefault="00454A61">
            <w:pPr>
              <w:spacing w:line="240" w:lineRule="auto"/>
              <w:rPr>
                <w:rFonts w:ascii="Arial" w:hAnsi="Arial"/>
                <w:sz w:val="22"/>
                <w:szCs w:val="22"/>
              </w:rPr>
            </w:pPr>
            <w:r>
              <w:rPr>
                <w:rFonts w:ascii="Arial" w:hAnsi="Arial"/>
                <w:sz w:val="22"/>
                <w:szCs w:val="22"/>
              </w:rPr>
              <w:t>Notices</w:t>
            </w:r>
          </w:p>
        </w:tc>
        <w:tc>
          <w:tcPr>
            <w:tcW w:w="851" w:type="dxa"/>
          </w:tcPr>
          <w:p w14:paraId="720D0E19" w14:textId="77777777" w:rsidR="004E0BA0" w:rsidRDefault="00454A61">
            <w:pPr>
              <w:spacing w:line="240" w:lineRule="auto"/>
              <w:ind w:left="283"/>
              <w:rPr>
                <w:rFonts w:ascii="Arial" w:hAnsi="Arial"/>
                <w:sz w:val="22"/>
                <w:szCs w:val="22"/>
              </w:rPr>
            </w:pPr>
            <w:r>
              <w:rPr>
                <w:rFonts w:ascii="Arial" w:hAnsi="Arial"/>
                <w:sz w:val="22"/>
                <w:szCs w:val="22"/>
              </w:rPr>
              <w:t>13</w:t>
            </w:r>
          </w:p>
        </w:tc>
      </w:tr>
      <w:tr w:rsidR="004E0BA0" w14:paraId="7C35262E" w14:textId="77777777">
        <w:tc>
          <w:tcPr>
            <w:tcW w:w="568" w:type="dxa"/>
          </w:tcPr>
          <w:p w14:paraId="0C28F9C6" w14:textId="77777777" w:rsidR="004E0BA0" w:rsidRDefault="00454A61">
            <w:pPr>
              <w:spacing w:line="240" w:lineRule="auto"/>
              <w:rPr>
                <w:rFonts w:ascii="Arial" w:hAnsi="Arial"/>
                <w:sz w:val="22"/>
                <w:szCs w:val="22"/>
              </w:rPr>
            </w:pPr>
            <w:r>
              <w:rPr>
                <w:rFonts w:ascii="Arial" w:hAnsi="Arial"/>
                <w:sz w:val="22"/>
                <w:szCs w:val="22"/>
              </w:rPr>
              <w:t>27.</w:t>
            </w:r>
          </w:p>
        </w:tc>
        <w:tc>
          <w:tcPr>
            <w:tcW w:w="9086" w:type="dxa"/>
            <w:gridSpan w:val="2"/>
          </w:tcPr>
          <w:p w14:paraId="1B02CF2A" w14:textId="77777777" w:rsidR="004E0BA0" w:rsidRDefault="00454A61">
            <w:pPr>
              <w:spacing w:line="240" w:lineRule="auto"/>
              <w:rPr>
                <w:rFonts w:ascii="Arial" w:hAnsi="Arial"/>
                <w:sz w:val="22"/>
                <w:szCs w:val="22"/>
              </w:rPr>
            </w:pPr>
            <w:r>
              <w:rPr>
                <w:rFonts w:ascii="Arial" w:hAnsi="Arial"/>
                <w:sz w:val="22"/>
                <w:szCs w:val="22"/>
              </w:rPr>
              <w:t>Ending the Tenancy</w:t>
            </w:r>
          </w:p>
        </w:tc>
        <w:tc>
          <w:tcPr>
            <w:tcW w:w="851" w:type="dxa"/>
          </w:tcPr>
          <w:p w14:paraId="55D23481" w14:textId="77777777" w:rsidR="004E0BA0" w:rsidRDefault="00454A61">
            <w:pPr>
              <w:spacing w:line="240" w:lineRule="auto"/>
              <w:ind w:left="283"/>
              <w:rPr>
                <w:rFonts w:ascii="Arial" w:hAnsi="Arial"/>
                <w:sz w:val="22"/>
                <w:szCs w:val="22"/>
              </w:rPr>
            </w:pPr>
            <w:r>
              <w:rPr>
                <w:rFonts w:ascii="Arial" w:hAnsi="Arial"/>
                <w:sz w:val="22"/>
                <w:szCs w:val="22"/>
              </w:rPr>
              <w:t>13</w:t>
            </w:r>
          </w:p>
        </w:tc>
      </w:tr>
      <w:tr w:rsidR="004E0BA0" w14:paraId="0A968F61" w14:textId="77777777">
        <w:tc>
          <w:tcPr>
            <w:tcW w:w="568" w:type="dxa"/>
          </w:tcPr>
          <w:p w14:paraId="1E06B371" w14:textId="77777777" w:rsidR="004E0BA0" w:rsidRDefault="00454A61">
            <w:pPr>
              <w:spacing w:line="240" w:lineRule="auto"/>
              <w:rPr>
                <w:rFonts w:ascii="Arial" w:hAnsi="Arial"/>
                <w:sz w:val="22"/>
                <w:szCs w:val="22"/>
              </w:rPr>
            </w:pPr>
            <w:r>
              <w:rPr>
                <w:rFonts w:ascii="Arial" w:hAnsi="Arial"/>
                <w:sz w:val="22"/>
                <w:szCs w:val="22"/>
              </w:rPr>
              <w:t>28.</w:t>
            </w:r>
          </w:p>
        </w:tc>
        <w:tc>
          <w:tcPr>
            <w:tcW w:w="9086" w:type="dxa"/>
            <w:gridSpan w:val="2"/>
          </w:tcPr>
          <w:p w14:paraId="021EABEE" w14:textId="77777777" w:rsidR="004E0BA0" w:rsidRDefault="00454A61">
            <w:pPr>
              <w:spacing w:line="240" w:lineRule="auto"/>
              <w:rPr>
                <w:rFonts w:ascii="Arial" w:hAnsi="Arial"/>
                <w:sz w:val="22"/>
                <w:szCs w:val="22"/>
              </w:rPr>
            </w:pPr>
            <w:r>
              <w:rPr>
                <w:rFonts w:ascii="Arial" w:hAnsi="Arial"/>
                <w:sz w:val="22"/>
                <w:szCs w:val="22"/>
              </w:rPr>
              <w:t>The End of the Tenancy - your rights and obligations</w:t>
            </w:r>
          </w:p>
        </w:tc>
        <w:tc>
          <w:tcPr>
            <w:tcW w:w="851" w:type="dxa"/>
          </w:tcPr>
          <w:p w14:paraId="6DB66D93" w14:textId="77777777" w:rsidR="004E0BA0" w:rsidRDefault="00454A61">
            <w:pPr>
              <w:spacing w:line="240" w:lineRule="auto"/>
              <w:ind w:left="283"/>
              <w:rPr>
                <w:rFonts w:ascii="Arial" w:hAnsi="Arial"/>
                <w:sz w:val="22"/>
                <w:szCs w:val="22"/>
              </w:rPr>
            </w:pPr>
            <w:r>
              <w:rPr>
                <w:rFonts w:ascii="Arial" w:hAnsi="Arial"/>
                <w:sz w:val="22"/>
                <w:szCs w:val="22"/>
              </w:rPr>
              <w:t>14</w:t>
            </w:r>
          </w:p>
        </w:tc>
      </w:tr>
      <w:tr w:rsidR="004E0BA0" w14:paraId="48CE799F" w14:textId="77777777">
        <w:tc>
          <w:tcPr>
            <w:tcW w:w="568" w:type="dxa"/>
          </w:tcPr>
          <w:p w14:paraId="4D0720BA" w14:textId="77777777" w:rsidR="004E0BA0" w:rsidRDefault="00454A61">
            <w:pPr>
              <w:spacing w:line="240" w:lineRule="auto"/>
              <w:rPr>
                <w:rFonts w:ascii="Arial" w:hAnsi="Arial"/>
                <w:sz w:val="22"/>
                <w:szCs w:val="22"/>
              </w:rPr>
            </w:pPr>
            <w:r>
              <w:rPr>
                <w:rFonts w:ascii="Arial" w:hAnsi="Arial"/>
                <w:sz w:val="22"/>
                <w:szCs w:val="22"/>
              </w:rPr>
              <w:t>29.</w:t>
            </w:r>
          </w:p>
        </w:tc>
        <w:tc>
          <w:tcPr>
            <w:tcW w:w="9086" w:type="dxa"/>
            <w:gridSpan w:val="2"/>
          </w:tcPr>
          <w:p w14:paraId="257F6B05" w14:textId="77777777" w:rsidR="004E0BA0" w:rsidRDefault="00454A61">
            <w:pPr>
              <w:spacing w:line="240" w:lineRule="auto"/>
              <w:rPr>
                <w:rFonts w:ascii="Arial" w:hAnsi="Arial"/>
                <w:sz w:val="22"/>
                <w:szCs w:val="22"/>
              </w:rPr>
            </w:pPr>
            <w:r>
              <w:rPr>
                <w:rFonts w:ascii="Arial" w:hAnsi="Arial"/>
                <w:sz w:val="22"/>
                <w:szCs w:val="22"/>
              </w:rPr>
              <w:t>Introductory and Periodic Tenancies; Ending your tenancy - our rights and obligations</w:t>
            </w:r>
          </w:p>
        </w:tc>
        <w:tc>
          <w:tcPr>
            <w:tcW w:w="851" w:type="dxa"/>
          </w:tcPr>
          <w:p w14:paraId="2439646D" w14:textId="77777777" w:rsidR="004E0BA0" w:rsidRDefault="00454A61">
            <w:pPr>
              <w:spacing w:line="240" w:lineRule="auto"/>
              <w:ind w:left="283"/>
              <w:rPr>
                <w:rFonts w:ascii="Arial" w:hAnsi="Arial"/>
                <w:sz w:val="22"/>
                <w:szCs w:val="22"/>
              </w:rPr>
            </w:pPr>
            <w:r>
              <w:rPr>
                <w:rFonts w:ascii="Arial" w:hAnsi="Arial"/>
                <w:sz w:val="22"/>
                <w:szCs w:val="22"/>
              </w:rPr>
              <w:t>14</w:t>
            </w:r>
          </w:p>
        </w:tc>
      </w:tr>
      <w:tr w:rsidR="004E0BA0" w14:paraId="698177CB" w14:textId="77777777">
        <w:tc>
          <w:tcPr>
            <w:tcW w:w="568" w:type="dxa"/>
          </w:tcPr>
          <w:p w14:paraId="341CA24D" w14:textId="77777777" w:rsidR="004E0BA0" w:rsidRDefault="00454A61">
            <w:pPr>
              <w:spacing w:line="240" w:lineRule="auto"/>
              <w:rPr>
                <w:rFonts w:ascii="Arial" w:hAnsi="Arial"/>
                <w:sz w:val="22"/>
                <w:szCs w:val="22"/>
              </w:rPr>
            </w:pPr>
            <w:r>
              <w:rPr>
                <w:rFonts w:ascii="Arial" w:hAnsi="Arial"/>
                <w:sz w:val="22"/>
                <w:szCs w:val="22"/>
              </w:rPr>
              <w:t>30.</w:t>
            </w:r>
          </w:p>
        </w:tc>
        <w:tc>
          <w:tcPr>
            <w:tcW w:w="9086" w:type="dxa"/>
            <w:gridSpan w:val="2"/>
          </w:tcPr>
          <w:p w14:paraId="498B4022" w14:textId="77777777" w:rsidR="004E0BA0" w:rsidRDefault="00454A61">
            <w:pPr>
              <w:spacing w:line="240" w:lineRule="auto"/>
              <w:rPr>
                <w:rFonts w:ascii="Arial" w:hAnsi="Arial"/>
                <w:sz w:val="22"/>
                <w:szCs w:val="22"/>
              </w:rPr>
            </w:pPr>
            <w:r>
              <w:rPr>
                <w:rFonts w:ascii="Arial" w:hAnsi="Arial"/>
                <w:sz w:val="22"/>
                <w:szCs w:val="22"/>
              </w:rPr>
              <w:t>Flexible and Fixed Term Tenancies; Ending your tenancy during the course of the fixed term - your rights and obligations (Break Clause)</w:t>
            </w:r>
          </w:p>
        </w:tc>
        <w:tc>
          <w:tcPr>
            <w:tcW w:w="851" w:type="dxa"/>
          </w:tcPr>
          <w:p w14:paraId="7E284239" w14:textId="77777777" w:rsidR="004E0BA0" w:rsidRDefault="00454A61">
            <w:pPr>
              <w:spacing w:line="240" w:lineRule="auto"/>
              <w:ind w:left="283"/>
              <w:rPr>
                <w:rFonts w:ascii="Arial" w:hAnsi="Arial"/>
                <w:sz w:val="22"/>
                <w:szCs w:val="22"/>
              </w:rPr>
            </w:pPr>
            <w:r>
              <w:rPr>
                <w:rFonts w:ascii="Arial" w:hAnsi="Arial"/>
                <w:sz w:val="22"/>
                <w:szCs w:val="22"/>
              </w:rPr>
              <w:t>15</w:t>
            </w:r>
          </w:p>
        </w:tc>
      </w:tr>
      <w:tr w:rsidR="004E0BA0" w14:paraId="41385659" w14:textId="77777777">
        <w:tc>
          <w:tcPr>
            <w:tcW w:w="568" w:type="dxa"/>
          </w:tcPr>
          <w:p w14:paraId="26DDA6F3" w14:textId="77777777" w:rsidR="004E0BA0" w:rsidRDefault="00454A61">
            <w:pPr>
              <w:spacing w:line="240" w:lineRule="auto"/>
              <w:rPr>
                <w:rFonts w:ascii="Arial" w:hAnsi="Arial"/>
                <w:sz w:val="22"/>
                <w:szCs w:val="22"/>
              </w:rPr>
            </w:pPr>
            <w:r>
              <w:rPr>
                <w:rFonts w:ascii="Arial" w:hAnsi="Arial"/>
                <w:sz w:val="22"/>
                <w:szCs w:val="22"/>
              </w:rPr>
              <w:t>31.</w:t>
            </w:r>
          </w:p>
        </w:tc>
        <w:tc>
          <w:tcPr>
            <w:tcW w:w="9086" w:type="dxa"/>
            <w:gridSpan w:val="2"/>
          </w:tcPr>
          <w:p w14:paraId="205A89F4" w14:textId="77777777" w:rsidR="004E0BA0" w:rsidRDefault="00454A61">
            <w:pPr>
              <w:spacing w:line="240" w:lineRule="auto"/>
              <w:rPr>
                <w:rFonts w:ascii="Arial" w:hAnsi="Arial"/>
                <w:sz w:val="22"/>
                <w:szCs w:val="22"/>
              </w:rPr>
            </w:pPr>
            <w:r>
              <w:rPr>
                <w:rFonts w:ascii="Arial" w:hAnsi="Arial"/>
                <w:sz w:val="22"/>
                <w:szCs w:val="22"/>
              </w:rPr>
              <w:t>Flexible and Fixed Term Tenancies; Ending your tenancy during the course of a fixed term tenancy – our rights and obligations</w:t>
            </w:r>
          </w:p>
        </w:tc>
        <w:tc>
          <w:tcPr>
            <w:tcW w:w="851" w:type="dxa"/>
          </w:tcPr>
          <w:p w14:paraId="4C6B08AB" w14:textId="77777777" w:rsidR="004E0BA0" w:rsidRDefault="00454A61">
            <w:pPr>
              <w:spacing w:line="240" w:lineRule="auto"/>
              <w:ind w:left="283"/>
              <w:rPr>
                <w:rFonts w:ascii="Arial" w:hAnsi="Arial"/>
                <w:sz w:val="22"/>
                <w:szCs w:val="22"/>
              </w:rPr>
            </w:pPr>
            <w:r>
              <w:rPr>
                <w:rFonts w:ascii="Arial" w:hAnsi="Arial"/>
                <w:sz w:val="22"/>
                <w:szCs w:val="22"/>
              </w:rPr>
              <w:t>15</w:t>
            </w:r>
          </w:p>
        </w:tc>
      </w:tr>
      <w:tr w:rsidR="004E0BA0" w14:paraId="5523DC57" w14:textId="77777777">
        <w:tc>
          <w:tcPr>
            <w:tcW w:w="568" w:type="dxa"/>
          </w:tcPr>
          <w:p w14:paraId="29556016" w14:textId="77777777" w:rsidR="004E0BA0" w:rsidRDefault="00454A61">
            <w:pPr>
              <w:spacing w:line="240" w:lineRule="auto"/>
              <w:rPr>
                <w:rFonts w:ascii="Arial" w:hAnsi="Arial"/>
                <w:sz w:val="22"/>
                <w:szCs w:val="22"/>
              </w:rPr>
            </w:pPr>
            <w:r>
              <w:rPr>
                <w:rFonts w:ascii="Arial" w:hAnsi="Arial"/>
                <w:sz w:val="22"/>
                <w:szCs w:val="22"/>
              </w:rPr>
              <w:t>32.</w:t>
            </w:r>
          </w:p>
        </w:tc>
        <w:tc>
          <w:tcPr>
            <w:tcW w:w="9086" w:type="dxa"/>
            <w:gridSpan w:val="2"/>
          </w:tcPr>
          <w:p w14:paraId="4B53F7F8" w14:textId="77777777" w:rsidR="004E0BA0" w:rsidRDefault="00454A61">
            <w:pPr>
              <w:spacing w:line="240" w:lineRule="auto"/>
              <w:rPr>
                <w:rFonts w:ascii="Arial" w:hAnsi="Arial"/>
                <w:sz w:val="22"/>
                <w:szCs w:val="22"/>
              </w:rPr>
            </w:pPr>
            <w:r>
              <w:rPr>
                <w:rFonts w:ascii="Arial" w:hAnsi="Arial"/>
                <w:sz w:val="22"/>
                <w:szCs w:val="22"/>
              </w:rPr>
              <w:t>Flexible and fixed term tenancies; Ending your tenancy at the end of the fixed term tenancy - our rights and obligations</w:t>
            </w:r>
          </w:p>
        </w:tc>
        <w:tc>
          <w:tcPr>
            <w:tcW w:w="851" w:type="dxa"/>
          </w:tcPr>
          <w:p w14:paraId="6F5CC5F9" w14:textId="77777777" w:rsidR="004E0BA0" w:rsidRDefault="00454A61">
            <w:pPr>
              <w:spacing w:line="240" w:lineRule="auto"/>
              <w:ind w:left="283"/>
              <w:rPr>
                <w:rFonts w:ascii="Arial" w:hAnsi="Arial"/>
                <w:sz w:val="22"/>
                <w:szCs w:val="22"/>
              </w:rPr>
            </w:pPr>
            <w:r>
              <w:rPr>
                <w:rFonts w:ascii="Arial" w:hAnsi="Arial"/>
                <w:sz w:val="22"/>
                <w:szCs w:val="22"/>
              </w:rPr>
              <w:t>15</w:t>
            </w:r>
          </w:p>
        </w:tc>
      </w:tr>
      <w:tr w:rsidR="004E0BA0" w14:paraId="1D6ECD79" w14:textId="77777777">
        <w:tc>
          <w:tcPr>
            <w:tcW w:w="568" w:type="dxa"/>
          </w:tcPr>
          <w:p w14:paraId="5BC8CB3F" w14:textId="77777777" w:rsidR="004E0BA0" w:rsidRDefault="00454A61">
            <w:pPr>
              <w:spacing w:line="240" w:lineRule="auto"/>
              <w:rPr>
                <w:rFonts w:ascii="Arial" w:hAnsi="Arial"/>
                <w:sz w:val="22"/>
                <w:szCs w:val="22"/>
              </w:rPr>
            </w:pPr>
            <w:r>
              <w:rPr>
                <w:rFonts w:ascii="Arial" w:hAnsi="Arial"/>
                <w:sz w:val="22"/>
                <w:szCs w:val="22"/>
              </w:rPr>
              <w:t>33.</w:t>
            </w:r>
          </w:p>
        </w:tc>
        <w:tc>
          <w:tcPr>
            <w:tcW w:w="9086" w:type="dxa"/>
            <w:gridSpan w:val="2"/>
          </w:tcPr>
          <w:p w14:paraId="412A2154" w14:textId="77777777" w:rsidR="004E0BA0" w:rsidRDefault="00454A61">
            <w:pPr>
              <w:spacing w:line="240" w:lineRule="auto"/>
              <w:rPr>
                <w:rFonts w:ascii="Arial" w:hAnsi="Arial"/>
                <w:sz w:val="22"/>
                <w:szCs w:val="22"/>
              </w:rPr>
            </w:pPr>
            <w:r>
              <w:rPr>
                <w:rFonts w:ascii="Arial" w:hAnsi="Arial"/>
                <w:sz w:val="22"/>
                <w:szCs w:val="22"/>
              </w:rPr>
              <w:t>Moving out of the Property</w:t>
            </w:r>
          </w:p>
        </w:tc>
        <w:tc>
          <w:tcPr>
            <w:tcW w:w="851" w:type="dxa"/>
          </w:tcPr>
          <w:p w14:paraId="084D6D82" w14:textId="77777777" w:rsidR="004E0BA0" w:rsidRDefault="00454A61">
            <w:pPr>
              <w:spacing w:line="240" w:lineRule="auto"/>
              <w:ind w:left="283"/>
              <w:rPr>
                <w:rFonts w:ascii="Arial" w:hAnsi="Arial"/>
                <w:sz w:val="22"/>
                <w:szCs w:val="22"/>
              </w:rPr>
            </w:pPr>
            <w:r>
              <w:rPr>
                <w:rFonts w:ascii="Arial" w:hAnsi="Arial"/>
                <w:sz w:val="22"/>
                <w:szCs w:val="22"/>
              </w:rPr>
              <w:t>16</w:t>
            </w:r>
          </w:p>
        </w:tc>
      </w:tr>
      <w:tr w:rsidR="004E0BA0" w14:paraId="68FF8C10" w14:textId="77777777">
        <w:tc>
          <w:tcPr>
            <w:tcW w:w="568" w:type="dxa"/>
          </w:tcPr>
          <w:p w14:paraId="3ECD6C1B" w14:textId="77777777" w:rsidR="004E0BA0" w:rsidRDefault="00454A61">
            <w:pPr>
              <w:spacing w:line="240" w:lineRule="auto"/>
              <w:rPr>
                <w:rFonts w:ascii="Arial" w:hAnsi="Arial"/>
                <w:sz w:val="22"/>
                <w:szCs w:val="22"/>
              </w:rPr>
            </w:pPr>
            <w:r>
              <w:rPr>
                <w:rFonts w:ascii="Arial" w:hAnsi="Arial"/>
                <w:sz w:val="22"/>
                <w:szCs w:val="22"/>
              </w:rPr>
              <w:t>34.</w:t>
            </w:r>
          </w:p>
        </w:tc>
        <w:tc>
          <w:tcPr>
            <w:tcW w:w="9086" w:type="dxa"/>
            <w:gridSpan w:val="2"/>
          </w:tcPr>
          <w:p w14:paraId="69B916C8" w14:textId="77777777" w:rsidR="004E0BA0" w:rsidRDefault="00454A61">
            <w:pPr>
              <w:spacing w:line="240" w:lineRule="auto"/>
              <w:rPr>
                <w:rFonts w:ascii="Arial" w:hAnsi="Arial"/>
                <w:sz w:val="22"/>
                <w:szCs w:val="22"/>
              </w:rPr>
            </w:pPr>
            <w:r>
              <w:rPr>
                <w:rFonts w:ascii="Arial" w:hAnsi="Arial"/>
                <w:sz w:val="22"/>
                <w:szCs w:val="22"/>
              </w:rPr>
              <w:t>Making the most of the guidance document, ‘A Guide to your Home’</w:t>
            </w:r>
          </w:p>
        </w:tc>
        <w:tc>
          <w:tcPr>
            <w:tcW w:w="851" w:type="dxa"/>
          </w:tcPr>
          <w:p w14:paraId="7CABE1BA" w14:textId="77777777" w:rsidR="004E0BA0" w:rsidRDefault="00454A61">
            <w:pPr>
              <w:spacing w:line="240" w:lineRule="auto"/>
              <w:ind w:left="283"/>
              <w:rPr>
                <w:rFonts w:ascii="Arial" w:hAnsi="Arial"/>
                <w:sz w:val="22"/>
                <w:szCs w:val="22"/>
              </w:rPr>
            </w:pPr>
            <w:r>
              <w:rPr>
                <w:rFonts w:ascii="Arial" w:hAnsi="Arial"/>
                <w:sz w:val="22"/>
                <w:szCs w:val="22"/>
              </w:rPr>
              <w:t>16</w:t>
            </w:r>
          </w:p>
        </w:tc>
      </w:tr>
      <w:tr w:rsidR="004E0BA0" w14:paraId="355E1E40" w14:textId="77777777">
        <w:trPr>
          <w:trHeight w:val="227"/>
        </w:trPr>
        <w:tc>
          <w:tcPr>
            <w:tcW w:w="9654" w:type="dxa"/>
            <w:gridSpan w:val="3"/>
            <w:vAlign w:val="center"/>
          </w:tcPr>
          <w:p w14:paraId="2EAD2671" w14:textId="77777777" w:rsidR="004E0BA0" w:rsidRDefault="00454A61">
            <w:pPr>
              <w:spacing w:line="240" w:lineRule="auto"/>
              <w:rPr>
                <w:rFonts w:ascii="Arial" w:hAnsi="Arial"/>
                <w:b/>
                <w:sz w:val="22"/>
                <w:szCs w:val="22"/>
              </w:rPr>
            </w:pPr>
            <w:r>
              <w:rPr>
                <w:rFonts w:ascii="Arial" w:hAnsi="Arial"/>
                <w:b/>
                <w:sz w:val="22"/>
                <w:szCs w:val="22"/>
              </w:rPr>
              <w:t>Part 2 Contract</w:t>
            </w:r>
          </w:p>
        </w:tc>
        <w:tc>
          <w:tcPr>
            <w:tcW w:w="851" w:type="dxa"/>
            <w:vAlign w:val="center"/>
          </w:tcPr>
          <w:p w14:paraId="43A894B8" w14:textId="77777777" w:rsidR="004E0BA0" w:rsidRDefault="004E0BA0">
            <w:pPr>
              <w:spacing w:line="240" w:lineRule="auto"/>
              <w:ind w:left="283"/>
              <w:rPr>
                <w:rFonts w:ascii="Arial" w:hAnsi="Arial"/>
                <w:sz w:val="22"/>
                <w:szCs w:val="22"/>
              </w:rPr>
            </w:pPr>
          </w:p>
        </w:tc>
      </w:tr>
      <w:tr w:rsidR="004E0BA0" w14:paraId="0EA461AC" w14:textId="77777777">
        <w:trPr>
          <w:trHeight w:val="70"/>
        </w:trPr>
        <w:tc>
          <w:tcPr>
            <w:tcW w:w="568" w:type="dxa"/>
          </w:tcPr>
          <w:p w14:paraId="76BB5B0F" w14:textId="77777777" w:rsidR="004E0BA0" w:rsidRDefault="00454A61">
            <w:pPr>
              <w:spacing w:line="240" w:lineRule="auto"/>
              <w:rPr>
                <w:rFonts w:ascii="Arial" w:hAnsi="Arial"/>
                <w:sz w:val="22"/>
                <w:szCs w:val="22"/>
              </w:rPr>
            </w:pPr>
            <w:r>
              <w:rPr>
                <w:rFonts w:ascii="Arial" w:hAnsi="Arial"/>
                <w:sz w:val="22"/>
                <w:szCs w:val="22"/>
              </w:rPr>
              <w:t>1.</w:t>
            </w:r>
          </w:p>
        </w:tc>
        <w:tc>
          <w:tcPr>
            <w:tcW w:w="9086" w:type="dxa"/>
            <w:gridSpan w:val="2"/>
          </w:tcPr>
          <w:p w14:paraId="0CA1382D" w14:textId="77777777" w:rsidR="004E0BA0" w:rsidRDefault="00454A61">
            <w:pPr>
              <w:spacing w:line="240" w:lineRule="auto"/>
              <w:rPr>
                <w:rFonts w:ascii="Arial" w:hAnsi="Arial"/>
                <w:sz w:val="22"/>
                <w:szCs w:val="22"/>
              </w:rPr>
            </w:pPr>
            <w:r>
              <w:rPr>
                <w:rFonts w:ascii="Arial" w:hAnsi="Arial"/>
                <w:sz w:val="22"/>
                <w:szCs w:val="22"/>
              </w:rPr>
              <w:t>Tenant and household information</w:t>
            </w:r>
          </w:p>
        </w:tc>
        <w:tc>
          <w:tcPr>
            <w:tcW w:w="851" w:type="dxa"/>
          </w:tcPr>
          <w:p w14:paraId="1FF4D537" w14:textId="77777777" w:rsidR="004E0BA0" w:rsidRDefault="00454A61">
            <w:pPr>
              <w:spacing w:line="240" w:lineRule="auto"/>
              <w:ind w:left="283"/>
              <w:rPr>
                <w:rFonts w:ascii="Arial" w:hAnsi="Arial"/>
                <w:sz w:val="22"/>
                <w:szCs w:val="22"/>
              </w:rPr>
            </w:pPr>
            <w:r>
              <w:rPr>
                <w:rFonts w:ascii="Arial" w:hAnsi="Arial"/>
                <w:sz w:val="22"/>
                <w:szCs w:val="22"/>
              </w:rPr>
              <w:t>17</w:t>
            </w:r>
          </w:p>
        </w:tc>
      </w:tr>
      <w:tr w:rsidR="004E0BA0" w14:paraId="6AF121DA" w14:textId="77777777">
        <w:trPr>
          <w:trHeight w:val="797"/>
        </w:trPr>
        <w:tc>
          <w:tcPr>
            <w:tcW w:w="568" w:type="dxa"/>
          </w:tcPr>
          <w:p w14:paraId="5343A9EC" w14:textId="77777777" w:rsidR="004E0BA0" w:rsidRDefault="00454A61">
            <w:pPr>
              <w:spacing w:line="240" w:lineRule="auto"/>
              <w:rPr>
                <w:rFonts w:ascii="Arial" w:hAnsi="Arial"/>
                <w:sz w:val="22"/>
                <w:szCs w:val="22"/>
              </w:rPr>
            </w:pPr>
            <w:r>
              <w:rPr>
                <w:rFonts w:ascii="Arial" w:hAnsi="Arial"/>
                <w:sz w:val="22"/>
                <w:szCs w:val="22"/>
              </w:rPr>
              <w:t>2.</w:t>
            </w:r>
          </w:p>
        </w:tc>
        <w:tc>
          <w:tcPr>
            <w:tcW w:w="9086" w:type="dxa"/>
            <w:gridSpan w:val="2"/>
          </w:tcPr>
          <w:p w14:paraId="65DAA38A" w14:textId="77777777" w:rsidR="004E0BA0" w:rsidRDefault="00454A61">
            <w:pPr>
              <w:spacing w:line="240" w:lineRule="auto"/>
              <w:rPr>
                <w:rFonts w:ascii="Arial" w:hAnsi="Arial"/>
                <w:sz w:val="22"/>
                <w:szCs w:val="22"/>
              </w:rPr>
            </w:pPr>
            <w:r>
              <w:rPr>
                <w:rFonts w:ascii="Arial" w:hAnsi="Arial"/>
                <w:sz w:val="22"/>
                <w:szCs w:val="22"/>
              </w:rPr>
              <w:t>Legal Contract;</w:t>
            </w:r>
          </w:p>
          <w:p w14:paraId="0FC0D90D" w14:textId="77777777" w:rsidR="004E0BA0" w:rsidRDefault="00454A61">
            <w:pPr>
              <w:numPr>
                <w:ilvl w:val="0"/>
                <w:numId w:val="15"/>
              </w:numPr>
              <w:spacing w:line="240" w:lineRule="auto"/>
              <w:ind w:left="0" w:firstLine="0"/>
              <w:rPr>
                <w:rFonts w:ascii="Arial" w:hAnsi="Arial"/>
                <w:sz w:val="22"/>
                <w:szCs w:val="22"/>
              </w:rPr>
            </w:pPr>
            <w:r>
              <w:rPr>
                <w:rFonts w:ascii="Arial" w:hAnsi="Arial"/>
                <w:sz w:val="22"/>
                <w:szCs w:val="22"/>
              </w:rPr>
              <w:t>Introductory to fixed term tenancy</w:t>
            </w:r>
          </w:p>
          <w:p w14:paraId="74537B1F" w14:textId="77777777" w:rsidR="004E0BA0" w:rsidRDefault="00454A61">
            <w:pPr>
              <w:numPr>
                <w:ilvl w:val="0"/>
                <w:numId w:val="15"/>
              </w:numPr>
              <w:spacing w:line="240" w:lineRule="auto"/>
              <w:ind w:left="0" w:firstLine="0"/>
              <w:rPr>
                <w:rFonts w:ascii="Arial" w:hAnsi="Arial"/>
                <w:sz w:val="22"/>
                <w:szCs w:val="22"/>
              </w:rPr>
            </w:pPr>
            <w:r>
              <w:rPr>
                <w:rFonts w:ascii="Arial" w:hAnsi="Arial"/>
                <w:sz w:val="22"/>
                <w:szCs w:val="22"/>
              </w:rPr>
              <w:t>Flexible / Fixed term tenancy</w:t>
            </w:r>
          </w:p>
          <w:p w14:paraId="41A74554" w14:textId="77777777" w:rsidR="004E0BA0" w:rsidRDefault="00454A61">
            <w:pPr>
              <w:numPr>
                <w:ilvl w:val="0"/>
                <w:numId w:val="15"/>
              </w:numPr>
              <w:spacing w:line="240" w:lineRule="auto"/>
              <w:ind w:left="0" w:firstLine="0"/>
              <w:rPr>
                <w:rFonts w:ascii="Arial" w:hAnsi="Arial"/>
                <w:sz w:val="22"/>
                <w:szCs w:val="22"/>
              </w:rPr>
            </w:pPr>
            <w:r>
              <w:rPr>
                <w:rFonts w:ascii="Arial" w:hAnsi="Arial"/>
                <w:sz w:val="22"/>
                <w:szCs w:val="22"/>
              </w:rPr>
              <w:t>Introductory to periodic tenancy</w:t>
            </w:r>
          </w:p>
          <w:p w14:paraId="491B851A" w14:textId="77777777" w:rsidR="004E0BA0" w:rsidRDefault="00454A61">
            <w:pPr>
              <w:numPr>
                <w:ilvl w:val="0"/>
                <w:numId w:val="15"/>
              </w:numPr>
              <w:spacing w:line="240" w:lineRule="auto"/>
              <w:ind w:left="0" w:firstLine="0"/>
              <w:rPr>
                <w:rFonts w:ascii="Arial" w:hAnsi="Arial"/>
                <w:sz w:val="22"/>
                <w:szCs w:val="22"/>
              </w:rPr>
            </w:pPr>
            <w:r>
              <w:rPr>
                <w:rFonts w:ascii="Arial" w:hAnsi="Arial"/>
                <w:sz w:val="22"/>
                <w:szCs w:val="22"/>
              </w:rPr>
              <w:t>Periodic tenancy</w:t>
            </w:r>
          </w:p>
        </w:tc>
        <w:tc>
          <w:tcPr>
            <w:tcW w:w="851" w:type="dxa"/>
          </w:tcPr>
          <w:p w14:paraId="3FCE0B44" w14:textId="77777777" w:rsidR="004E0BA0" w:rsidRDefault="004E0BA0">
            <w:pPr>
              <w:spacing w:line="240" w:lineRule="auto"/>
              <w:ind w:left="283"/>
              <w:rPr>
                <w:rFonts w:ascii="Arial" w:hAnsi="Arial"/>
                <w:sz w:val="22"/>
                <w:szCs w:val="22"/>
              </w:rPr>
            </w:pPr>
          </w:p>
          <w:p w14:paraId="5E92FADB" w14:textId="77777777" w:rsidR="004E0BA0" w:rsidRDefault="00454A61">
            <w:pPr>
              <w:spacing w:line="240" w:lineRule="auto"/>
              <w:ind w:left="283"/>
              <w:rPr>
                <w:rFonts w:ascii="Arial" w:hAnsi="Arial"/>
                <w:sz w:val="22"/>
                <w:szCs w:val="22"/>
              </w:rPr>
            </w:pPr>
            <w:r>
              <w:rPr>
                <w:rFonts w:ascii="Arial" w:hAnsi="Arial"/>
                <w:sz w:val="22"/>
                <w:szCs w:val="22"/>
              </w:rPr>
              <w:t>18</w:t>
            </w:r>
          </w:p>
          <w:p w14:paraId="47AE8484" w14:textId="77777777" w:rsidR="004E0BA0" w:rsidRDefault="00454A61">
            <w:pPr>
              <w:spacing w:line="240" w:lineRule="auto"/>
              <w:ind w:left="283"/>
              <w:rPr>
                <w:rFonts w:ascii="Arial" w:hAnsi="Arial"/>
                <w:sz w:val="22"/>
                <w:szCs w:val="22"/>
              </w:rPr>
            </w:pPr>
            <w:r>
              <w:rPr>
                <w:rFonts w:ascii="Arial" w:hAnsi="Arial"/>
                <w:sz w:val="22"/>
                <w:szCs w:val="22"/>
              </w:rPr>
              <w:t>20</w:t>
            </w:r>
          </w:p>
          <w:p w14:paraId="0D1E9772" w14:textId="77777777" w:rsidR="004E0BA0" w:rsidRDefault="00454A61">
            <w:pPr>
              <w:spacing w:line="240" w:lineRule="auto"/>
              <w:ind w:left="283"/>
              <w:rPr>
                <w:rFonts w:ascii="Arial" w:hAnsi="Arial"/>
                <w:sz w:val="22"/>
                <w:szCs w:val="22"/>
              </w:rPr>
            </w:pPr>
            <w:r>
              <w:rPr>
                <w:rFonts w:ascii="Arial" w:hAnsi="Arial"/>
                <w:sz w:val="22"/>
                <w:szCs w:val="22"/>
              </w:rPr>
              <w:t>22</w:t>
            </w:r>
          </w:p>
          <w:p w14:paraId="69A49B92" w14:textId="77777777" w:rsidR="004E0BA0" w:rsidRDefault="00454A61">
            <w:pPr>
              <w:spacing w:line="240" w:lineRule="auto"/>
              <w:ind w:left="283"/>
              <w:rPr>
                <w:rFonts w:ascii="Arial" w:hAnsi="Arial"/>
                <w:sz w:val="22"/>
                <w:szCs w:val="22"/>
              </w:rPr>
            </w:pPr>
            <w:r>
              <w:rPr>
                <w:rFonts w:ascii="Arial" w:hAnsi="Arial"/>
                <w:sz w:val="22"/>
                <w:szCs w:val="22"/>
              </w:rPr>
              <w:t>24</w:t>
            </w:r>
          </w:p>
        </w:tc>
      </w:tr>
      <w:tr w:rsidR="004E0BA0" w14:paraId="5450F040" w14:textId="77777777">
        <w:tc>
          <w:tcPr>
            <w:tcW w:w="568" w:type="dxa"/>
          </w:tcPr>
          <w:p w14:paraId="3FACA507" w14:textId="77777777" w:rsidR="004E0BA0" w:rsidRDefault="00454A61">
            <w:pPr>
              <w:spacing w:line="240" w:lineRule="auto"/>
              <w:rPr>
                <w:rFonts w:ascii="Arial" w:hAnsi="Arial"/>
                <w:sz w:val="22"/>
                <w:szCs w:val="22"/>
              </w:rPr>
            </w:pPr>
            <w:r>
              <w:rPr>
                <w:rFonts w:ascii="Arial" w:hAnsi="Arial"/>
                <w:sz w:val="22"/>
                <w:szCs w:val="22"/>
              </w:rPr>
              <w:t>3.</w:t>
            </w:r>
          </w:p>
        </w:tc>
        <w:tc>
          <w:tcPr>
            <w:tcW w:w="9086" w:type="dxa"/>
            <w:gridSpan w:val="2"/>
          </w:tcPr>
          <w:p w14:paraId="5D43C8B2" w14:textId="77777777" w:rsidR="004E0BA0" w:rsidRDefault="00454A61">
            <w:pPr>
              <w:spacing w:line="240" w:lineRule="auto"/>
              <w:rPr>
                <w:rFonts w:ascii="Arial" w:hAnsi="Arial"/>
                <w:sz w:val="22"/>
                <w:szCs w:val="22"/>
              </w:rPr>
            </w:pPr>
            <w:r>
              <w:rPr>
                <w:rFonts w:ascii="Arial" w:hAnsi="Arial"/>
                <w:sz w:val="22"/>
                <w:szCs w:val="22"/>
              </w:rPr>
              <w:t>Weekly rent and additional rent</w:t>
            </w:r>
          </w:p>
        </w:tc>
        <w:tc>
          <w:tcPr>
            <w:tcW w:w="851" w:type="dxa"/>
          </w:tcPr>
          <w:p w14:paraId="0C7735A0" w14:textId="77777777" w:rsidR="004E0BA0" w:rsidRDefault="00454A61">
            <w:pPr>
              <w:spacing w:line="240" w:lineRule="auto"/>
              <w:ind w:left="283"/>
              <w:rPr>
                <w:rFonts w:ascii="Arial" w:hAnsi="Arial"/>
                <w:sz w:val="22"/>
                <w:szCs w:val="22"/>
              </w:rPr>
            </w:pPr>
            <w:r>
              <w:rPr>
                <w:rFonts w:ascii="Arial" w:hAnsi="Arial"/>
                <w:sz w:val="22"/>
                <w:szCs w:val="22"/>
              </w:rPr>
              <w:t>26</w:t>
            </w:r>
          </w:p>
        </w:tc>
      </w:tr>
      <w:tr w:rsidR="004E0BA0" w14:paraId="2879928B" w14:textId="77777777">
        <w:tc>
          <w:tcPr>
            <w:tcW w:w="568" w:type="dxa"/>
          </w:tcPr>
          <w:p w14:paraId="401D98C6" w14:textId="77777777" w:rsidR="004E0BA0" w:rsidRDefault="00454A61">
            <w:pPr>
              <w:spacing w:line="240" w:lineRule="auto"/>
              <w:rPr>
                <w:rFonts w:ascii="Arial" w:hAnsi="Arial"/>
                <w:sz w:val="22"/>
                <w:szCs w:val="22"/>
              </w:rPr>
            </w:pPr>
            <w:r>
              <w:rPr>
                <w:rFonts w:ascii="Arial" w:hAnsi="Arial"/>
                <w:sz w:val="22"/>
                <w:szCs w:val="22"/>
              </w:rPr>
              <w:t>4.</w:t>
            </w:r>
          </w:p>
        </w:tc>
        <w:tc>
          <w:tcPr>
            <w:tcW w:w="9086" w:type="dxa"/>
            <w:gridSpan w:val="2"/>
          </w:tcPr>
          <w:p w14:paraId="4A7AAF62" w14:textId="77777777" w:rsidR="004E0BA0" w:rsidRDefault="00454A61">
            <w:pPr>
              <w:spacing w:line="240" w:lineRule="auto"/>
              <w:rPr>
                <w:rFonts w:ascii="Arial" w:hAnsi="Arial"/>
                <w:sz w:val="22"/>
                <w:szCs w:val="22"/>
              </w:rPr>
            </w:pPr>
            <w:r>
              <w:rPr>
                <w:rFonts w:ascii="Arial" w:hAnsi="Arial"/>
                <w:sz w:val="22"/>
                <w:szCs w:val="22"/>
              </w:rPr>
              <w:t>Declaration to be signed by all tenants</w:t>
            </w:r>
          </w:p>
        </w:tc>
        <w:tc>
          <w:tcPr>
            <w:tcW w:w="851" w:type="dxa"/>
          </w:tcPr>
          <w:p w14:paraId="5FA71911" w14:textId="77777777" w:rsidR="004E0BA0" w:rsidRDefault="00454A61">
            <w:pPr>
              <w:spacing w:line="240" w:lineRule="auto"/>
              <w:ind w:left="283"/>
              <w:rPr>
                <w:rFonts w:ascii="Arial" w:hAnsi="Arial"/>
                <w:sz w:val="22"/>
                <w:szCs w:val="22"/>
              </w:rPr>
            </w:pPr>
            <w:r>
              <w:rPr>
                <w:rFonts w:ascii="Arial" w:hAnsi="Arial"/>
                <w:sz w:val="22"/>
                <w:szCs w:val="22"/>
              </w:rPr>
              <w:t>27</w:t>
            </w:r>
          </w:p>
        </w:tc>
      </w:tr>
      <w:tr w:rsidR="004E0BA0" w14:paraId="6FC882FA" w14:textId="77777777">
        <w:tc>
          <w:tcPr>
            <w:tcW w:w="568" w:type="dxa"/>
          </w:tcPr>
          <w:p w14:paraId="5AF7B184" w14:textId="77777777" w:rsidR="004E0BA0" w:rsidRDefault="00454A61">
            <w:pPr>
              <w:spacing w:line="240" w:lineRule="auto"/>
              <w:rPr>
                <w:rFonts w:ascii="Arial" w:hAnsi="Arial"/>
                <w:sz w:val="22"/>
                <w:szCs w:val="22"/>
              </w:rPr>
            </w:pPr>
            <w:r>
              <w:rPr>
                <w:rFonts w:ascii="Arial" w:hAnsi="Arial"/>
                <w:sz w:val="22"/>
                <w:szCs w:val="22"/>
              </w:rPr>
              <w:t>5.</w:t>
            </w:r>
          </w:p>
        </w:tc>
        <w:tc>
          <w:tcPr>
            <w:tcW w:w="9086" w:type="dxa"/>
            <w:gridSpan w:val="2"/>
          </w:tcPr>
          <w:p w14:paraId="6B61F8AE" w14:textId="77777777" w:rsidR="004E0BA0" w:rsidRDefault="00454A61">
            <w:pPr>
              <w:spacing w:line="240" w:lineRule="auto"/>
              <w:rPr>
                <w:rFonts w:ascii="Arial" w:hAnsi="Arial"/>
                <w:sz w:val="22"/>
                <w:szCs w:val="22"/>
              </w:rPr>
            </w:pPr>
            <w:r>
              <w:rPr>
                <w:rFonts w:ascii="Arial" w:hAnsi="Arial"/>
                <w:sz w:val="22"/>
                <w:szCs w:val="22"/>
              </w:rPr>
              <w:t>Declaration to be signed by tenants on district heating schemes</w:t>
            </w:r>
          </w:p>
        </w:tc>
        <w:tc>
          <w:tcPr>
            <w:tcW w:w="851" w:type="dxa"/>
          </w:tcPr>
          <w:p w14:paraId="288E2259" w14:textId="77777777" w:rsidR="004E0BA0" w:rsidRDefault="00454A61">
            <w:pPr>
              <w:spacing w:line="240" w:lineRule="auto"/>
              <w:ind w:left="283"/>
              <w:rPr>
                <w:rFonts w:ascii="Arial" w:hAnsi="Arial"/>
                <w:sz w:val="22"/>
                <w:szCs w:val="22"/>
              </w:rPr>
            </w:pPr>
            <w:r>
              <w:rPr>
                <w:rFonts w:ascii="Arial" w:hAnsi="Arial"/>
                <w:sz w:val="22"/>
                <w:szCs w:val="22"/>
              </w:rPr>
              <w:t>28</w:t>
            </w:r>
          </w:p>
        </w:tc>
      </w:tr>
      <w:tr w:rsidR="004E0BA0" w14:paraId="6E63C0D8" w14:textId="77777777">
        <w:tc>
          <w:tcPr>
            <w:tcW w:w="568" w:type="dxa"/>
          </w:tcPr>
          <w:p w14:paraId="7A559811" w14:textId="77777777" w:rsidR="004E0BA0" w:rsidRDefault="00454A61">
            <w:pPr>
              <w:spacing w:line="240" w:lineRule="auto"/>
              <w:rPr>
                <w:rFonts w:ascii="Arial" w:hAnsi="Arial"/>
                <w:sz w:val="22"/>
                <w:szCs w:val="22"/>
              </w:rPr>
            </w:pPr>
            <w:r>
              <w:rPr>
                <w:rFonts w:ascii="Arial" w:hAnsi="Arial"/>
                <w:sz w:val="22"/>
                <w:szCs w:val="22"/>
              </w:rPr>
              <w:t>6.</w:t>
            </w:r>
          </w:p>
        </w:tc>
        <w:tc>
          <w:tcPr>
            <w:tcW w:w="9086" w:type="dxa"/>
            <w:gridSpan w:val="2"/>
          </w:tcPr>
          <w:p w14:paraId="40B7D011" w14:textId="77777777" w:rsidR="004E0BA0" w:rsidRDefault="00454A61">
            <w:pPr>
              <w:spacing w:line="240" w:lineRule="auto"/>
              <w:rPr>
                <w:rFonts w:ascii="Arial" w:hAnsi="Arial"/>
                <w:sz w:val="22"/>
                <w:szCs w:val="22"/>
              </w:rPr>
            </w:pPr>
            <w:r>
              <w:rPr>
                <w:rFonts w:ascii="Arial" w:hAnsi="Arial"/>
                <w:sz w:val="22"/>
                <w:szCs w:val="22"/>
              </w:rPr>
              <w:t>Declaration by guarantor</w:t>
            </w:r>
          </w:p>
        </w:tc>
        <w:tc>
          <w:tcPr>
            <w:tcW w:w="851" w:type="dxa"/>
          </w:tcPr>
          <w:p w14:paraId="66B5FACF" w14:textId="77777777" w:rsidR="004E0BA0" w:rsidRDefault="00454A61">
            <w:pPr>
              <w:spacing w:line="240" w:lineRule="auto"/>
              <w:ind w:left="283"/>
              <w:rPr>
                <w:rFonts w:ascii="Arial" w:hAnsi="Arial"/>
                <w:sz w:val="22"/>
                <w:szCs w:val="22"/>
              </w:rPr>
            </w:pPr>
            <w:r>
              <w:rPr>
                <w:rFonts w:ascii="Arial" w:hAnsi="Arial"/>
                <w:sz w:val="22"/>
                <w:szCs w:val="22"/>
              </w:rPr>
              <w:t>29</w:t>
            </w:r>
          </w:p>
        </w:tc>
      </w:tr>
      <w:tr w:rsidR="004E0BA0" w14:paraId="570ACA9C" w14:textId="77777777">
        <w:tc>
          <w:tcPr>
            <w:tcW w:w="568" w:type="dxa"/>
          </w:tcPr>
          <w:p w14:paraId="03EA2305" w14:textId="77777777" w:rsidR="004E0BA0" w:rsidRDefault="00454A61">
            <w:pPr>
              <w:spacing w:line="240" w:lineRule="auto"/>
              <w:rPr>
                <w:rFonts w:ascii="Arial" w:hAnsi="Arial"/>
                <w:sz w:val="22"/>
                <w:szCs w:val="22"/>
              </w:rPr>
            </w:pPr>
            <w:r>
              <w:rPr>
                <w:rFonts w:ascii="Arial" w:hAnsi="Arial"/>
                <w:sz w:val="22"/>
                <w:szCs w:val="22"/>
              </w:rPr>
              <w:t>7.</w:t>
            </w:r>
          </w:p>
        </w:tc>
        <w:tc>
          <w:tcPr>
            <w:tcW w:w="9086" w:type="dxa"/>
            <w:gridSpan w:val="2"/>
          </w:tcPr>
          <w:p w14:paraId="484E36BB" w14:textId="77777777" w:rsidR="004E0BA0" w:rsidRDefault="00454A61">
            <w:pPr>
              <w:spacing w:line="240" w:lineRule="auto"/>
              <w:rPr>
                <w:rFonts w:ascii="Arial" w:hAnsi="Arial"/>
                <w:sz w:val="22"/>
                <w:szCs w:val="22"/>
              </w:rPr>
            </w:pPr>
            <w:r>
              <w:rPr>
                <w:rFonts w:ascii="Arial" w:hAnsi="Arial"/>
                <w:sz w:val="22"/>
                <w:szCs w:val="22"/>
              </w:rPr>
              <w:t>Furnished Tenancy Agreement – Inventory of contents ordered</w:t>
            </w:r>
          </w:p>
        </w:tc>
        <w:tc>
          <w:tcPr>
            <w:tcW w:w="851" w:type="dxa"/>
          </w:tcPr>
          <w:p w14:paraId="7B967B72" w14:textId="77777777" w:rsidR="004E0BA0" w:rsidRDefault="00454A61">
            <w:pPr>
              <w:spacing w:line="240" w:lineRule="auto"/>
              <w:ind w:left="283"/>
              <w:rPr>
                <w:rFonts w:ascii="Arial" w:hAnsi="Arial"/>
                <w:sz w:val="22"/>
                <w:szCs w:val="22"/>
              </w:rPr>
            </w:pPr>
            <w:r>
              <w:rPr>
                <w:rFonts w:ascii="Arial" w:hAnsi="Arial"/>
                <w:sz w:val="22"/>
                <w:szCs w:val="22"/>
              </w:rPr>
              <w:t>30</w:t>
            </w:r>
          </w:p>
        </w:tc>
      </w:tr>
      <w:tr w:rsidR="004E0BA0" w14:paraId="4D8A0369" w14:textId="77777777">
        <w:tc>
          <w:tcPr>
            <w:tcW w:w="568" w:type="dxa"/>
          </w:tcPr>
          <w:p w14:paraId="540BA8CC" w14:textId="77777777" w:rsidR="004E0BA0" w:rsidRDefault="00454A61">
            <w:pPr>
              <w:spacing w:line="240" w:lineRule="auto"/>
              <w:rPr>
                <w:rFonts w:ascii="Arial" w:hAnsi="Arial"/>
                <w:sz w:val="22"/>
                <w:szCs w:val="22"/>
              </w:rPr>
            </w:pPr>
            <w:r>
              <w:rPr>
                <w:rFonts w:ascii="Arial" w:hAnsi="Arial"/>
                <w:sz w:val="22"/>
                <w:szCs w:val="22"/>
              </w:rPr>
              <w:t>8.</w:t>
            </w:r>
          </w:p>
        </w:tc>
        <w:tc>
          <w:tcPr>
            <w:tcW w:w="9086" w:type="dxa"/>
            <w:gridSpan w:val="2"/>
          </w:tcPr>
          <w:p w14:paraId="5E578A0D" w14:textId="77777777" w:rsidR="004E0BA0" w:rsidRDefault="00454A61">
            <w:pPr>
              <w:spacing w:line="240" w:lineRule="auto"/>
              <w:rPr>
                <w:rFonts w:ascii="Arial" w:hAnsi="Arial"/>
                <w:sz w:val="22"/>
                <w:szCs w:val="22"/>
              </w:rPr>
            </w:pPr>
            <w:r>
              <w:rPr>
                <w:rFonts w:ascii="Arial" w:hAnsi="Arial"/>
                <w:sz w:val="22"/>
                <w:szCs w:val="22"/>
              </w:rPr>
              <w:t>Furnished Tenancy Agreement –Supplementary inventory</w:t>
            </w:r>
          </w:p>
        </w:tc>
        <w:tc>
          <w:tcPr>
            <w:tcW w:w="851" w:type="dxa"/>
          </w:tcPr>
          <w:p w14:paraId="5F57FCCC" w14:textId="77777777" w:rsidR="004E0BA0" w:rsidRDefault="00454A61">
            <w:pPr>
              <w:spacing w:line="240" w:lineRule="auto"/>
              <w:ind w:left="283"/>
              <w:rPr>
                <w:rFonts w:ascii="Arial" w:hAnsi="Arial"/>
                <w:sz w:val="22"/>
                <w:szCs w:val="22"/>
              </w:rPr>
            </w:pPr>
            <w:r>
              <w:rPr>
                <w:rFonts w:ascii="Arial" w:hAnsi="Arial"/>
                <w:sz w:val="22"/>
                <w:szCs w:val="22"/>
              </w:rPr>
              <w:t>31</w:t>
            </w:r>
          </w:p>
        </w:tc>
      </w:tr>
      <w:tr w:rsidR="004E0BA0" w14:paraId="3898EAF0" w14:textId="77777777">
        <w:tc>
          <w:tcPr>
            <w:tcW w:w="10505" w:type="dxa"/>
            <w:gridSpan w:val="4"/>
          </w:tcPr>
          <w:p w14:paraId="42B1C32A" w14:textId="77777777" w:rsidR="004E0BA0" w:rsidRDefault="00454A61">
            <w:pPr>
              <w:spacing w:line="240" w:lineRule="auto"/>
              <w:rPr>
                <w:rFonts w:ascii="Arial" w:hAnsi="Arial"/>
                <w:b/>
                <w:sz w:val="28"/>
                <w:szCs w:val="28"/>
              </w:rPr>
            </w:pPr>
            <w:r>
              <w:rPr>
                <w:rFonts w:ascii="Arial" w:hAnsi="Arial"/>
                <w:b/>
                <w:sz w:val="28"/>
                <w:szCs w:val="28"/>
              </w:rPr>
              <w:t>Definitions</w:t>
            </w:r>
          </w:p>
        </w:tc>
      </w:tr>
      <w:tr w:rsidR="004E0BA0" w14:paraId="7774F1A7" w14:textId="77777777">
        <w:tc>
          <w:tcPr>
            <w:tcW w:w="2835" w:type="dxa"/>
            <w:gridSpan w:val="2"/>
          </w:tcPr>
          <w:p w14:paraId="5D79DA5E" w14:textId="77777777" w:rsidR="004E0BA0" w:rsidRDefault="00454A61">
            <w:pPr>
              <w:spacing w:line="240" w:lineRule="auto"/>
              <w:rPr>
                <w:rFonts w:ascii="Arial" w:hAnsi="Arial"/>
                <w:sz w:val="22"/>
                <w:szCs w:val="22"/>
              </w:rPr>
            </w:pPr>
            <w:r>
              <w:rPr>
                <w:rFonts w:ascii="Arial" w:hAnsi="Arial"/>
                <w:sz w:val="22"/>
                <w:szCs w:val="22"/>
              </w:rPr>
              <w:t>Agents</w:t>
            </w:r>
          </w:p>
        </w:tc>
        <w:tc>
          <w:tcPr>
            <w:tcW w:w="7670" w:type="dxa"/>
            <w:gridSpan w:val="2"/>
          </w:tcPr>
          <w:p w14:paraId="26BB388B" w14:textId="77777777" w:rsidR="004E0BA0" w:rsidRDefault="00454A61">
            <w:pPr>
              <w:spacing w:line="240" w:lineRule="auto"/>
              <w:rPr>
                <w:rFonts w:ascii="Arial" w:hAnsi="Arial"/>
                <w:sz w:val="22"/>
                <w:szCs w:val="22"/>
              </w:rPr>
            </w:pPr>
            <w:r>
              <w:rPr>
                <w:rFonts w:ascii="Arial" w:hAnsi="Arial"/>
                <w:sz w:val="22"/>
                <w:szCs w:val="22"/>
              </w:rPr>
              <w:t>People or companies who work on our behalf.</w:t>
            </w:r>
          </w:p>
        </w:tc>
      </w:tr>
      <w:tr w:rsidR="004E0BA0" w14:paraId="4B0AD30F" w14:textId="77777777">
        <w:tc>
          <w:tcPr>
            <w:tcW w:w="2835" w:type="dxa"/>
            <w:gridSpan w:val="2"/>
          </w:tcPr>
          <w:p w14:paraId="5C67869B" w14:textId="77777777" w:rsidR="004E0BA0" w:rsidRDefault="00454A61">
            <w:pPr>
              <w:spacing w:line="240" w:lineRule="auto"/>
              <w:rPr>
                <w:rFonts w:ascii="Arial" w:hAnsi="Arial"/>
                <w:sz w:val="22"/>
                <w:szCs w:val="22"/>
              </w:rPr>
            </w:pPr>
            <w:r>
              <w:rPr>
                <w:rFonts w:ascii="Arial" w:hAnsi="Arial"/>
                <w:sz w:val="22"/>
                <w:szCs w:val="22"/>
              </w:rPr>
              <w:t>Assign</w:t>
            </w:r>
          </w:p>
        </w:tc>
        <w:tc>
          <w:tcPr>
            <w:tcW w:w="7670" w:type="dxa"/>
            <w:gridSpan w:val="2"/>
          </w:tcPr>
          <w:p w14:paraId="0AA3DABA" w14:textId="77777777" w:rsidR="004E0BA0" w:rsidRDefault="00454A61">
            <w:pPr>
              <w:spacing w:line="240" w:lineRule="auto"/>
              <w:rPr>
                <w:rFonts w:ascii="Arial" w:hAnsi="Arial"/>
                <w:sz w:val="22"/>
                <w:szCs w:val="22"/>
              </w:rPr>
            </w:pPr>
            <w:r>
              <w:rPr>
                <w:rFonts w:ascii="Arial" w:hAnsi="Arial"/>
                <w:sz w:val="22"/>
                <w:szCs w:val="22"/>
              </w:rPr>
              <w:t>This is transferring or giving another person the tenancy of the property.</w:t>
            </w:r>
          </w:p>
        </w:tc>
      </w:tr>
      <w:tr w:rsidR="004E0BA0" w14:paraId="18F70AC1" w14:textId="77777777">
        <w:tc>
          <w:tcPr>
            <w:tcW w:w="2835" w:type="dxa"/>
            <w:gridSpan w:val="2"/>
          </w:tcPr>
          <w:p w14:paraId="794FB6D8" w14:textId="77777777" w:rsidR="004E0BA0" w:rsidRDefault="00454A61">
            <w:pPr>
              <w:spacing w:line="240" w:lineRule="auto"/>
              <w:rPr>
                <w:rFonts w:ascii="Arial" w:hAnsi="Arial"/>
                <w:sz w:val="22"/>
                <w:szCs w:val="22"/>
              </w:rPr>
            </w:pPr>
            <w:r>
              <w:rPr>
                <w:rFonts w:ascii="Arial" w:hAnsi="Arial"/>
                <w:sz w:val="22"/>
                <w:szCs w:val="22"/>
              </w:rPr>
              <w:t>Assured tenant</w:t>
            </w:r>
          </w:p>
        </w:tc>
        <w:tc>
          <w:tcPr>
            <w:tcW w:w="7670" w:type="dxa"/>
            <w:gridSpan w:val="2"/>
          </w:tcPr>
          <w:p w14:paraId="022678DB" w14:textId="77777777" w:rsidR="004E0BA0" w:rsidRDefault="00454A61">
            <w:pPr>
              <w:spacing w:line="240" w:lineRule="auto"/>
              <w:rPr>
                <w:rFonts w:ascii="Arial" w:hAnsi="Arial"/>
                <w:sz w:val="22"/>
                <w:szCs w:val="22"/>
              </w:rPr>
            </w:pPr>
            <w:r>
              <w:rPr>
                <w:rFonts w:ascii="Arial" w:hAnsi="Arial"/>
                <w:sz w:val="22"/>
                <w:szCs w:val="22"/>
              </w:rPr>
              <w:t>A tenant of a registered social landlord (such as a housing association) who has an assured tenancy.</w:t>
            </w:r>
          </w:p>
        </w:tc>
      </w:tr>
      <w:tr w:rsidR="004E0BA0" w14:paraId="1AD0DB9A" w14:textId="77777777">
        <w:tc>
          <w:tcPr>
            <w:tcW w:w="2835" w:type="dxa"/>
            <w:gridSpan w:val="2"/>
          </w:tcPr>
          <w:p w14:paraId="58645380" w14:textId="77777777" w:rsidR="004E0BA0" w:rsidRDefault="00454A61">
            <w:pPr>
              <w:spacing w:line="240" w:lineRule="auto"/>
              <w:rPr>
                <w:rFonts w:ascii="Arial" w:hAnsi="Arial"/>
                <w:sz w:val="22"/>
                <w:szCs w:val="22"/>
              </w:rPr>
            </w:pPr>
            <w:r>
              <w:rPr>
                <w:rFonts w:ascii="Arial" w:hAnsi="Arial"/>
                <w:sz w:val="22"/>
                <w:szCs w:val="22"/>
              </w:rPr>
              <w:lastRenderedPageBreak/>
              <w:t>Customer Contact Centres</w:t>
            </w:r>
          </w:p>
        </w:tc>
        <w:tc>
          <w:tcPr>
            <w:tcW w:w="7670" w:type="dxa"/>
            <w:gridSpan w:val="2"/>
          </w:tcPr>
          <w:p w14:paraId="1BE427A0" w14:textId="77777777" w:rsidR="004E0BA0" w:rsidRDefault="00454A61">
            <w:pPr>
              <w:spacing w:line="240" w:lineRule="auto"/>
              <w:rPr>
                <w:rFonts w:ascii="Arial" w:hAnsi="Arial"/>
                <w:sz w:val="22"/>
                <w:szCs w:val="22"/>
              </w:rPr>
            </w:pPr>
            <w:r>
              <w:rPr>
                <w:rFonts w:ascii="Arial" w:hAnsi="Arial"/>
                <w:sz w:val="22"/>
                <w:szCs w:val="22"/>
              </w:rPr>
              <w:t>Local council offices which are open to the public.  You can find them across Rotherham.</w:t>
            </w:r>
          </w:p>
        </w:tc>
      </w:tr>
      <w:tr w:rsidR="004E0BA0" w14:paraId="48544EB8" w14:textId="77777777">
        <w:tc>
          <w:tcPr>
            <w:tcW w:w="2835" w:type="dxa"/>
            <w:gridSpan w:val="2"/>
          </w:tcPr>
          <w:p w14:paraId="59855871" w14:textId="77777777" w:rsidR="004E0BA0" w:rsidRDefault="00454A61">
            <w:pPr>
              <w:spacing w:line="240" w:lineRule="auto"/>
              <w:rPr>
                <w:rFonts w:ascii="Arial" w:hAnsi="Arial"/>
                <w:sz w:val="22"/>
                <w:szCs w:val="22"/>
              </w:rPr>
            </w:pPr>
            <w:r>
              <w:rPr>
                <w:rFonts w:ascii="Arial" w:hAnsi="Arial"/>
                <w:sz w:val="22"/>
                <w:szCs w:val="22"/>
              </w:rPr>
              <w:t>Demoted tenancy</w:t>
            </w:r>
          </w:p>
        </w:tc>
        <w:tc>
          <w:tcPr>
            <w:tcW w:w="7670" w:type="dxa"/>
            <w:gridSpan w:val="2"/>
          </w:tcPr>
          <w:p w14:paraId="6B9EDB69" w14:textId="77777777" w:rsidR="004E0BA0" w:rsidRDefault="00454A61">
            <w:pPr>
              <w:spacing w:line="240" w:lineRule="auto"/>
              <w:rPr>
                <w:rFonts w:ascii="Arial" w:hAnsi="Arial"/>
                <w:sz w:val="22"/>
                <w:szCs w:val="22"/>
              </w:rPr>
            </w:pPr>
            <w:r>
              <w:rPr>
                <w:rFonts w:ascii="Arial" w:hAnsi="Arial"/>
                <w:sz w:val="22"/>
                <w:szCs w:val="22"/>
              </w:rPr>
              <w:t>A tenancy which has reduced rights to those of an introductory tenancy because of a court order.  Under certain circumstances we may apply to the court to have a secure tenancy reduced to a demoted tenancy.</w:t>
            </w:r>
          </w:p>
        </w:tc>
      </w:tr>
      <w:tr w:rsidR="004E0BA0" w14:paraId="75755576" w14:textId="77777777">
        <w:tc>
          <w:tcPr>
            <w:tcW w:w="2835" w:type="dxa"/>
            <w:gridSpan w:val="2"/>
          </w:tcPr>
          <w:p w14:paraId="655CC12F" w14:textId="77777777" w:rsidR="004E0BA0" w:rsidRDefault="00454A61">
            <w:pPr>
              <w:spacing w:line="240" w:lineRule="auto"/>
              <w:rPr>
                <w:rFonts w:ascii="Arial" w:hAnsi="Arial"/>
                <w:sz w:val="22"/>
                <w:szCs w:val="22"/>
              </w:rPr>
            </w:pPr>
            <w:r>
              <w:rPr>
                <w:rFonts w:ascii="Arial" w:hAnsi="Arial"/>
                <w:sz w:val="22"/>
                <w:szCs w:val="22"/>
              </w:rPr>
              <w:t>District heating and hot water</w:t>
            </w:r>
          </w:p>
        </w:tc>
        <w:tc>
          <w:tcPr>
            <w:tcW w:w="7670" w:type="dxa"/>
            <w:gridSpan w:val="2"/>
          </w:tcPr>
          <w:p w14:paraId="326C07D5" w14:textId="77777777" w:rsidR="004E0BA0" w:rsidRDefault="00454A61">
            <w:pPr>
              <w:spacing w:line="240" w:lineRule="auto"/>
              <w:rPr>
                <w:rFonts w:ascii="Arial" w:hAnsi="Arial"/>
                <w:sz w:val="22"/>
                <w:szCs w:val="22"/>
              </w:rPr>
            </w:pPr>
            <w:r>
              <w:rPr>
                <w:rFonts w:ascii="Arial" w:hAnsi="Arial"/>
                <w:sz w:val="22"/>
                <w:szCs w:val="22"/>
              </w:rPr>
              <w:t>This is heating and hot water that is supplied through a shared heating system and you are responsible for paying the associated costs.  See Service charge.</w:t>
            </w:r>
          </w:p>
        </w:tc>
      </w:tr>
      <w:tr w:rsidR="004E0BA0" w14:paraId="6D297AE3" w14:textId="77777777">
        <w:tc>
          <w:tcPr>
            <w:tcW w:w="2835" w:type="dxa"/>
            <w:gridSpan w:val="2"/>
          </w:tcPr>
          <w:p w14:paraId="315C7CF7" w14:textId="77777777" w:rsidR="004E0BA0" w:rsidRDefault="00454A61">
            <w:pPr>
              <w:spacing w:line="240" w:lineRule="auto"/>
              <w:rPr>
                <w:rFonts w:ascii="Arial" w:hAnsi="Arial"/>
                <w:sz w:val="22"/>
                <w:szCs w:val="22"/>
              </w:rPr>
            </w:pPr>
            <w:r>
              <w:rPr>
                <w:rFonts w:ascii="Arial" w:hAnsi="Arial"/>
                <w:sz w:val="22"/>
                <w:szCs w:val="22"/>
              </w:rPr>
              <w:t>Employees</w:t>
            </w:r>
          </w:p>
        </w:tc>
        <w:tc>
          <w:tcPr>
            <w:tcW w:w="7670" w:type="dxa"/>
            <w:gridSpan w:val="2"/>
          </w:tcPr>
          <w:p w14:paraId="4432D530" w14:textId="77777777" w:rsidR="004E0BA0" w:rsidRDefault="00454A61">
            <w:pPr>
              <w:spacing w:line="240" w:lineRule="auto"/>
              <w:rPr>
                <w:rFonts w:ascii="Arial" w:hAnsi="Arial"/>
                <w:sz w:val="22"/>
                <w:szCs w:val="22"/>
              </w:rPr>
            </w:pPr>
            <w:r>
              <w:rPr>
                <w:rFonts w:ascii="Arial" w:hAnsi="Arial"/>
                <w:sz w:val="22"/>
                <w:szCs w:val="22"/>
              </w:rPr>
              <w:t>Includes any contractor, agent or anyone employed by us.</w:t>
            </w:r>
          </w:p>
        </w:tc>
      </w:tr>
      <w:tr w:rsidR="004E0BA0" w14:paraId="6A3CC878" w14:textId="77777777">
        <w:tc>
          <w:tcPr>
            <w:tcW w:w="2835" w:type="dxa"/>
            <w:gridSpan w:val="2"/>
          </w:tcPr>
          <w:p w14:paraId="6B5C383E" w14:textId="77777777" w:rsidR="004E0BA0" w:rsidRDefault="00454A61">
            <w:pPr>
              <w:spacing w:line="240" w:lineRule="auto"/>
              <w:rPr>
                <w:rFonts w:ascii="Arial" w:hAnsi="Arial"/>
                <w:sz w:val="22"/>
                <w:szCs w:val="22"/>
              </w:rPr>
            </w:pPr>
            <w:r>
              <w:rPr>
                <w:rFonts w:ascii="Arial" w:hAnsi="Arial"/>
                <w:sz w:val="22"/>
                <w:szCs w:val="22"/>
              </w:rPr>
              <w:t>Flexible/fixed term tenancy</w:t>
            </w:r>
          </w:p>
        </w:tc>
        <w:tc>
          <w:tcPr>
            <w:tcW w:w="7670" w:type="dxa"/>
            <w:gridSpan w:val="2"/>
          </w:tcPr>
          <w:p w14:paraId="4BE6A460" w14:textId="77777777" w:rsidR="004E0BA0" w:rsidRDefault="00454A61">
            <w:pPr>
              <w:spacing w:line="240" w:lineRule="auto"/>
              <w:rPr>
                <w:rFonts w:ascii="Arial" w:hAnsi="Arial"/>
                <w:sz w:val="22"/>
                <w:szCs w:val="22"/>
              </w:rPr>
            </w:pPr>
            <w:r>
              <w:rPr>
                <w:rFonts w:ascii="Arial" w:hAnsi="Arial"/>
                <w:sz w:val="22"/>
                <w:szCs w:val="22"/>
              </w:rPr>
              <w:t>A tenancy under section 107a of the Housing Act 1985 or .  A flexible/fixed term tenancy is a secure tenancy that lasts for a fixed period of time.</w:t>
            </w:r>
          </w:p>
        </w:tc>
      </w:tr>
      <w:tr w:rsidR="004E0BA0" w14:paraId="1C76D0DF" w14:textId="77777777">
        <w:tc>
          <w:tcPr>
            <w:tcW w:w="2835" w:type="dxa"/>
            <w:gridSpan w:val="2"/>
          </w:tcPr>
          <w:p w14:paraId="38E39C61" w14:textId="77777777" w:rsidR="004E0BA0" w:rsidRDefault="00454A61">
            <w:pPr>
              <w:spacing w:line="240" w:lineRule="auto"/>
              <w:rPr>
                <w:rFonts w:ascii="Arial" w:hAnsi="Arial"/>
                <w:sz w:val="22"/>
                <w:szCs w:val="22"/>
              </w:rPr>
            </w:pPr>
            <w:r>
              <w:rPr>
                <w:rFonts w:ascii="Arial" w:hAnsi="Arial"/>
                <w:sz w:val="22"/>
                <w:szCs w:val="22"/>
              </w:rPr>
              <w:t>Garden</w:t>
            </w:r>
          </w:p>
        </w:tc>
        <w:tc>
          <w:tcPr>
            <w:tcW w:w="7670" w:type="dxa"/>
            <w:gridSpan w:val="2"/>
          </w:tcPr>
          <w:p w14:paraId="0EF30796" w14:textId="77777777" w:rsidR="004E0BA0" w:rsidRDefault="00454A61">
            <w:pPr>
              <w:spacing w:line="240" w:lineRule="auto"/>
              <w:rPr>
                <w:rFonts w:ascii="Arial" w:hAnsi="Arial"/>
                <w:sz w:val="22"/>
                <w:szCs w:val="22"/>
              </w:rPr>
            </w:pPr>
            <w:r>
              <w:rPr>
                <w:rFonts w:ascii="Arial" w:hAnsi="Arial"/>
                <w:sz w:val="22"/>
                <w:szCs w:val="22"/>
              </w:rPr>
              <w:t>Includes lawns, hedges, flowerbeds, trees, shrubs, outside walls and fences.</w:t>
            </w:r>
          </w:p>
        </w:tc>
      </w:tr>
      <w:tr w:rsidR="004E0BA0" w14:paraId="55808920" w14:textId="77777777">
        <w:tc>
          <w:tcPr>
            <w:tcW w:w="2835" w:type="dxa"/>
            <w:gridSpan w:val="2"/>
          </w:tcPr>
          <w:p w14:paraId="1537CA83" w14:textId="77777777" w:rsidR="004E0BA0" w:rsidRDefault="00454A61">
            <w:pPr>
              <w:spacing w:line="240" w:lineRule="auto"/>
              <w:rPr>
                <w:rFonts w:ascii="Arial" w:hAnsi="Arial"/>
                <w:sz w:val="22"/>
                <w:szCs w:val="22"/>
              </w:rPr>
            </w:pPr>
            <w:r>
              <w:rPr>
                <w:rFonts w:ascii="Arial" w:hAnsi="Arial"/>
                <w:sz w:val="22"/>
                <w:szCs w:val="22"/>
              </w:rPr>
              <w:t>Introductory tenancy</w:t>
            </w:r>
          </w:p>
        </w:tc>
        <w:tc>
          <w:tcPr>
            <w:tcW w:w="7670" w:type="dxa"/>
            <w:gridSpan w:val="2"/>
          </w:tcPr>
          <w:p w14:paraId="1860D2B8" w14:textId="77777777" w:rsidR="004E0BA0" w:rsidRDefault="00454A61">
            <w:pPr>
              <w:spacing w:line="240" w:lineRule="auto"/>
              <w:rPr>
                <w:rFonts w:ascii="Arial" w:hAnsi="Arial"/>
                <w:sz w:val="22"/>
                <w:szCs w:val="22"/>
              </w:rPr>
            </w:pPr>
            <w:r>
              <w:rPr>
                <w:rFonts w:ascii="Arial" w:hAnsi="Arial"/>
                <w:sz w:val="22"/>
                <w:szCs w:val="22"/>
              </w:rPr>
              <w:t>A tenancy under Part 5 of the Housing Act 1996, which usually covers a trial period of 12 months.</w:t>
            </w:r>
          </w:p>
        </w:tc>
      </w:tr>
      <w:tr w:rsidR="004E0BA0" w14:paraId="016809BE" w14:textId="77777777">
        <w:tc>
          <w:tcPr>
            <w:tcW w:w="2835" w:type="dxa"/>
            <w:gridSpan w:val="2"/>
          </w:tcPr>
          <w:p w14:paraId="3F1977E0" w14:textId="77777777" w:rsidR="004E0BA0" w:rsidRDefault="00454A61">
            <w:pPr>
              <w:spacing w:line="240" w:lineRule="auto"/>
              <w:rPr>
                <w:rFonts w:ascii="Arial" w:hAnsi="Arial"/>
                <w:sz w:val="22"/>
                <w:szCs w:val="22"/>
              </w:rPr>
            </w:pPr>
            <w:r>
              <w:rPr>
                <w:rFonts w:ascii="Arial" w:hAnsi="Arial"/>
                <w:sz w:val="22"/>
                <w:szCs w:val="22"/>
              </w:rPr>
              <w:t>Introductory tenant</w:t>
            </w:r>
          </w:p>
        </w:tc>
        <w:tc>
          <w:tcPr>
            <w:tcW w:w="7670" w:type="dxa"/>
            <w:gridSpan w:val="2"/>
          </w:tcPr>
          <w:p w14:paraId="4F18B1C1" w14:textId="77777777" w:rsidR="004E0BA0" w:rsidRDefault="00454A61">
            <w:pPr>
              <w:spacing w:line="240" w:lineRule="auto"/>
              <w:rPr>
                <w:rFonts w:ascii="Arial" w:hAnsi="Arial"/>
                <w:sz w:val="22"/>
                <w:szCs w:val="22"/>
              </w:rPr>
            </w:pPr>
            <w:r>
              <w:rPr>
                <w:rFonts w:ascii="Arial" w:hAnsi="Arial"/>
                <w:sz w:val="22"/>
                <w:szCs w:val="22"/>
              </w:rPr>
              <w:t>A Council tenant who has an introductory tenancy.</w:t>
            </w:r>
          </w:p>
        </w:tc>
      </w:tr>
      <w:tr w:rsidR="004E0BA0" w14:paraId="2575BCEE" w14:textId="77777777">
        <w:tc>
          <w:tcPr>
            <w:tcW w:w="2835" w:type="dxa"/>
            <w:gridSpan w:val="2"/>
          </w:tcPr>
          <w:p w14:paraId="0F4A5C39" w14:textId="77777777" w:rsidR="004E0BA0" w:rsidRDefault="00454A61">
            <w:pPr>
              <w:spacing w:line="240" w:lineRule="auto"/>
              <w:rPr>
                <w:rFonts w:ascii="Arial" w:hAnsi="Arial"/>
                <w:sz w:val="22"/>
                <w:szCs w:val="22"/>
              </w:rPr>
            </w:pPr>
            <w:r>
              <w:rPr>
                <w:rFonts w:ascii="Arial" w:hAnsi="Arial"/>
                <w:sz w:val="22"/>
                <w:szCs w:val="22"/>
              </w:rPr>
              <w:t>Lodger</w:t>
            </w:r>
          </w:p>
        </w:tc>
        <w:tc>
          <w:tcPr>
            <w:tcW w:w="7670" w:type="dxa"/>
            <w:gridSpan w:val="2"/>
          </w:tcPr>
          <w:p w14:paraId="32C0B1E7" w14:textId="77777777" w:rsidR="004E0BA0" w:rsidRDefault="00454A61">
            <w:pPr>
              <w:spacing w:line="240" w:lineRule="auto"/>
              <w:rPr>
                <w:rFonts w:ascii="Arial" w:hAnsi="Arial"/>
                <w:sz w:val="22"/>
                <w:szCs w:val="22"/>
              </w:rPr>
            </w:pPr>
            <w:r>
              <w:rPr>
                <w:rFonts w:ascii="Arial" w:hAnsi="Arial"/>
                <w:sz w:val="22"/>
                <w:szCs w:val="22"/>
              </w:rPr>
              <w:t>A person who pays you money to let them live in part of your property</w:t>
            </w:r>
          </w:p>
        </w:tc>
      </w:tr>
      <w:tr w:rsidR="004E0BA0" w14:paraId="5FDF3A1A" w14:textId="77777777">
        <w:tc>
          <w:tcPr>
            <w:tcW w:w="2835" w:type="dxa"/>
            <w:gridSpan w:val="2"/>
          </w:tcPr>
          <w:p w14:paraId="30DDB5AA" w14:textId="77777777" w:rsidR="004E0BA0" w:rsidRDefault="00454A61">
            <w:pPr>
              <w:spacing w:line="240" w:lineRule="auto"/>
              <w:rPr>
                <w:rFonts w:ascii="Arial" w:hAnsi="Arial"/>
                <w:sz w:val="22"/>
                <w:szCs w:val="22"/>
              </w:rPr>
            </w:pPr>
            <w:r>
              <w:rPr>
                <w:rFonts w:ascii="Arial" w:hAnsi="Arial"/>
                <w:sz w:val="22"/>
                <w:szCs w:val="22"/>
              </w:rPr>
              <w:t>Neighbours</w:t>
            </w:r>
          </w:p>
        </w:tc>
        <w:tc>
          <w:tcPr>
            <w:tcW w:w="7670" w:type="dxa"/>
            <w:gridSpan w:val="2"/>
          </w:tcPr>
          <w:p w14:paraId="448F099F" w14:textId="77777777" w:rsidR="004E0BA0" w:rsidRDefault="00454A61">
            <w:pPr>
              <w:spacing w:line="240" w:lineRule="auto"/>
              <w:rPr>
                <w:rFonts w:ascii="Arial" w:hAnsi="Arial"/>
                <w:sz w:val="22"/>
                <w:szCs w:val="22"/>
              </w:rPr>
            </w:pPr>
            <w:r>
              <w:rPr>
                <w:rFonts w:ascii="Arial" w:hAnsi="Arial"/>
                <w:sz w:val="22"/>
                <w:szCs w:val="22"/>
              </w:rPr>
              <w:t>Your neighbours include:</w:t>
            </w:r>
          </w:p>
          <w:p w14:paraId="3E70E633" w14:textId="77777777" w:rsidR="004E0BA0" w:rsidRDefault="00454A61">
            <w:pPr>
              <w:numPr>
                <w:ilvl w:val="0"/>
                <w:numId w:val="28"/>
              </w:numPr>
              <w:spacing w:line="240" w:lineRule="auto"/>
              <w:ind w:left="0" w:firstLine="0"/>
              <w:rPr>
                <w:rFonts w:ascii="Arial" w:hAnsi="Arial"/>
                <w:sz w:val="22"/>
                <w:szCs w:val="22"/>
              </w:rPr>
            </w:pPr>
            <w:r>
              <w:rPr>
                <w:rFonts w:ascii="Arial" w:hAnsi="Arial"/>
                <w:sz w:val="22"/>
                <w:szCs w:val="22"/>
              </w:rPr>
              <w:t>Our other secure and introductory tenants,</w:t>
            </w:r>
          </w:p>
          <w:p w14:paraId="0C3C14FD" w14:textId="77777777" w:rsidR="004E0BA0" w:rsidRDefault="00454A61">
            <w:pPr>
              <w:numPr>
                <w:ilvl w:val="0"/>
                <w:numId w:val="28"/>
              </w:numPr>
              <w:spacing w:line="240" w:lineRule="auto"/>
              <w:ind w:left="0" w:firstLine="0"/>
              <w:rPr>
                <w:rFonts w:ascii="Arial" w:hAnsi="Arial"/>
                <w:sz w:val="22"/>
                <w:szCs w:val="22"/>
              </w:rPr>
            </w:pPr>
            <w:r>
              <w:rPr>
                <w:rFonts w:ascii="Arial" w:hAnsi="Arial"/>
                <w:sz w:val="22"/>
                <w:szCs w:val="22"/>
              </w:rPr>
              <w:t>Everyone living in the area near your property, including people who own their own homes and rent privately, and</w:t>
            </w:r>
          </w:p>
          <w:p w14:paraId="77FDD4F2" w14:textId="77777777" w:rsidR="004E0BA0" w:rsidRDefault="00454A61">
            <w:pPr>
              <w:numPr>
                <w:ilvl w:val="0"/>
                <w:numId w:val="28"/>
              </w:numPr>
              <w:spacing w:line="240" w:lineRule="auto"/>
              <w:ind w:left="0" w:firstLine="0"/>
              <w:rPr>
                <w:rFonts w:ascii="Arial" w:hAnsi="Arial"/>
                <w:sz w:val="22"/>
                <w:szCs w:val="22"/>
              </w:rPr>
            </w:pPr>
            <w:r>
              <w:rPr>
                <w:rFonts w:ascii="Arial" w:hAnsi="Arial"/>
                <w:sz w:val="22"/>
                <w:szCs w:val="22"/>
              </w:rPr>
              <w:t>Housing association tenants</w:t>
            </w:r>
          </w:p>
        </w:tc>
      </w:tr>
      <w:tr w:rsidR="004E0BA0" w14:paraId="15DC7E46" w14:textId="77777777">
        <w:tc>
          <w:tcPr>
            <w:tcW w:w="2835" w:type="dxa"/>
            <w:gridSpan w:val="2"/>
          </w:tcPr>
          <w:p w14:paraId="11C4F0C2" w14:textId="77777777" w:rsidR="004E0BA0" w:rsidRDefault="00454A61">
            <w:pPr>
              <w:spacing w:line="240" w:lineRule="auto"/>
              <w:rPr>
                <w:rFonts w:ascii="Arial" w:hAnsi="Arial"/>
                <w:sz w:val="22"/>
                <w:szCs w:val="22"/>
              </w:rPr>
            </w:pPr>
            <w:r>
              <w:rPr>
                <w:rFonts w:ascii="Arial" w:hAnsi="Arial"/>
                <w:sz w:val="22"/>
                <w:szCs w:val="22"/>
              </w:rPr>
              <w:t>Partner</w:t>
            </w:r>
          </w:p>
        </w:tc>
        <w:tc>
          <w:tcPr>
            <w:tcW w:w="7670" w:type="dxa"/>
            <w:gridSpan w:val="2"/>
          </w:tcPr>
          <w:p w14:paraId="4B54F8E0" w14:textId="77777777" w:rsidR="004E0BA0" w:rsidRDefault="00454A61">
            <w:pPr>
              <w:spacing w:line="240" w:lineRule="auto"/>
              <w:rPr>
                <w:rFonts w:ascii="Arial" w:hAnsi="Arial"/>
                <w:sz w:val="22"/>
                <w:szCs w:val="22"/>
              </w:rPr>
            </w:pPr>
            <w:r>
              <w:rPr>
                <w:rFonts w:ascii="Arial" w:hAnsi="Arial"/>
                <w:sz w:val="22"/>
                <w:szCs w:val="22"/>
              </w:rPr>
              <w:t>A husband, wife or someone who lives with you as a husband or wife.  ‘Partner’ also includes a partner of the same sex.</w:t>
            </w:r>
          </w:p>
        </w:tc>
      </w:tr>
      <w:tr w:rsidR="004E0BA0" w14:paraId="6AA7164A" w14:textId="77777777">
        <w:tc>
          <w:tcPr>
            <w:tcW w:w="2835" w:type="dxa"/>
            <w:gridSpan w:val="2"/>
          </w:tcPr>
          <w:p w14:paraId="46E4EF30" w14:textId="77777777" w:rsidR="004E0BA0" w:rsidRDefault="00454A61">
            <w:pPr>
              <w:spacing w:line="240" w:lineRule="auto"/>
              <w:rPr>
                <w:rFonts w:ascii="Arial" w:hAnsi="Arial"/>
                <w:sz w:val="22"/>
                <w:szCs w:val="22"/>
              </w:rPr>
            </w:pPr>
            <w:r>
              <w:rPr>
                <w:rFonts w:ascii="Arial" w:hAnsi="Arial"/>
                <w:sz w:val="22"/>
                <w:szCs w:val="22"/>
              </w:rPr>
              <w:t>Periodic tenancy</w:t>
            </w:r>
          </w:p>
        </w:tc>
        <w:tc>
          <w:tcPr>
            <w:tcW w:w="7670" w:type="dxa"/>
            <w:gridSpan w:val="2"/>
          </w:tcPr>
          <w:p w14:paraId="57B8E146" w14:textId="77777777" w:rsidR="004E0BA0" w:rsidRDefault="00454A61">
            <w:pPr>
              <w:spacing w:line="240" w:lineRule="auto"/>
              <w:rPr>
                <w:rFonts w:ascii="Arial" w:hAnsi="Arial"/>
                <w:sz w:val="22"/>
                <w:szCs w:val="22"/>
              </w:rPr>
            </w:pPr>
            <w:r>
              <w:rPr>
                <w:rFonts w:ascii="Arial" w:hAnsi="Arial"/>
                <w:sz w:val="22"/>
                <w:szCs w:val="22"/>
              </w:rPr>
              <w:t>If no clauses of the tenancy agreement are breached, a periodic tenancy is usually a tenancy for life</w:t>
            </w:r>
          </w:p>
        </w:tc>
      </w:tr>
      <w:tr w:rsidR="004E0BA0" w14:paraId="3D31FE6C" w14:textId="77777777">
        <w:tc>
          <w:tcPr>
            <w:tcW w:w="2835" w:type="dxa"/>
            <w:gridSpan w:val="2"/>
          </w:tcPr>
          <w:p w14:paraId="270F0940" w14:textId="77777777" w:rsidR="004E0BA0" w:rsidRDefault="00454A61">
            <w:pPr>
              <w:spacing w:line="240" w:lineRule="auto"/>
              <w:rPr>
                <w:rFonts w:ascii="Arial" w:hAnsi="Arial"/>
                <w:sz w:val="22"/>
                <w:szCs w:val="22"/>
              </w:rPr>
            </w:pPr>
            <w:r>
              <w:rPr>
                <w:rFonts w:ascii="Arial" w:hAnsi="Arial"/>
                <w:sz w:val="22"/>
                <w:szCs w:val="22"/>
              </w:rPr>
              <w:t>Property</w:t>
            </w:r>
          </w:p>
        </w:tc>
        <w:tc>
          <w:tcPr>
            <w:tcW w:w="7670" w:type="dxa"/>
            <w:gridSpan w:val="2"/>
          </w:tcPr>
          <w:p w14:paraId="06E2931A" w14:textId="77777777" w:rsidR="004E0BA0" w:rsidRDefault="00454A61">
            <w:pPr>
              <w:spacing w:line="240" w:lineRule="auto"/>
              <w:rPr>
                <w:rFonts w:ascii="Arial" w:hAnsi="Arial"/>
                <w:sz w:val="22"/>
                <w:szCs w:val="22"/>
              </w:rPr>
            </w:pPr>
            <w:r>
              <w:rPr>
                <w:rFonts w:ascii="Arial" w:hAnsi="Arial"/>
                <w:sz w:val="22"/>
                <w:szCs w:val="22"/>
              </w:rPr>
              <w:t>The home you live in, including any garden and associated outhouses, excluding shared (or communal) areas.</w:t>
            </w:r>
          </w:p>
        </w:tc>
      </w:tr>
      <w:tr w:rsidR="004E0BA0" w14:paraId="55A55727" w14:textId="77777777">
        <w:tc>
          <w:tcPr>
            <w:tcW w:w="2835" w:type="dxa"/>
            <w:gridSpan w:val="2"/>
          </w:tcPr>
          <w:p w14:paraId="41FA54FE" w14:textId="77777777" w:rsidR="004E0BA0" w:rsidRDefault="00454A61">
            <w:pPr>
              <w:spacing w:line="240" w:lineRule="auto"/>
              <w:rPr>
                <w:rFonts w:ascii="Arial" w:hAnsi="Arial"/>
                <w:sz w:val="22"/>
                <w:szCs w:val="22"/>
              </w:rPr>
            </w:pPr>
            <w:r>
              <w:rPr>
                <w:rFonts w:ascii="Arial" w:hAnsi="Arial"/>
                <w:sz w:val="22"/>
                <w:szCs w:val="22"/>
              </w:rPr>
              <w:t>Relatives</w:t>
            </w:r>
          </w:p>
        </w:tc>
        <w:tc>
          <w:tcPr>
            <w:tcW w:w="7670" w:type="dxa"/>
            <w:gridSpan w:val="2"/>
          </w:tcPr>
          <w:p w14:paraId="3B9B735C" w14:textId="77777777" w:rsidR="004E0BA0" w:rsidRDefault="00454A61">
            <w:pPr>
              <w:spacing w:line="240" w:lineRule="auto"/>
              <w:rPr>
                <w:rFonts w:ascii="Arial" w:hAnsi="Arial"/>
                <w:sz w:val="22"/>
                <w:szCs w:val="22"/>
              </w:rPr>
            </w:pPr>
            <w:r>
              <w:rPr>
                <w:rFonts w:ascii="Arial" w:hAnsi="Arial"/>
                <w:sz w:val="22"/>
                <w:szCs w:val="22"/>
              </w:rPr>
              <w:t>Parents, children, grandparents, grandchildren, brothers, sisters, uncles, aunts, nieces, step relatives and adopted children.</w:t>
            </w:r>
          </w:p>
        </w:tc>
      </w:tr>
      <w:tr w:rsidR="004E0BA0" w14:paraId="2DA1C334" w14:textId="77777777">
        <w:tc>
          <w:tcPr>
            <w:tcW w:w="2835" w:type="dxa"/>
            <w:gridSpan w:val="2"/>
          </w:tcPr>
          <w:p w14:paraId="430D5EFD" w14:textId="77777777" w:rsidR="004E0BA0" w:rsidRDefault="00454A61">
            <w:pPr>
              <w:spacing w:line="240" w:lineRule="auto"/>
              <w:rPr>
                <w:rFonts w:ascii="Arial" w:hAnsi="Arial"/>
                <w:sz w:val="22"/>
                <w:szCs w:val="22"/>
              </w:rPr>
            </w:pPr>
            <w:r>
              <w:rPr>
                <w:rFonts w:ascii="Arial" w:hAnsi="Arial"/>
                <w:sz w:val="22"/>
                <w:szCs w:val="22"/>
              </w:rPr>
              <w:t>Secure tenancy</w:t>
            </w:r>
          </w:p>
        </w:tc>
        <w:tc>
          <w:tcPr>
            <w:tcW w:w="7670" w:type="dxa"/>
            <w:gridSpan w:val="2"/>
          </w:tcPr>
          <w:p w14:paraId="7301F85B" w14:textId="77777777" w:rsidR="004E0BA0" w:rsidRDefault="00454A61">
            <w:pPr>
              <w:spacing w:line="240" w:lineRule="auto"/>
              <w:rPr>
                <w:rFonts w:ascii="Arial" w:hAnsi="Arial"/>
                <w:sz w:val="22"/>
                <w:szCs w:val="22"/>
              </w:rPr>
            </w:pPr>
            <w:r>
              <w:rPr>
                <w:rFonts w:ascii="Arial" w:hAnsi="Arial"/>
                <w:sz w:val="22"/>
                <w:szCs w:val="22"/>
              </w:rPr>
              <w:t>A tenancy under Part 4 of the Housing Act 1985.  We can only ask the court to end the tenancy for specific reasons that the law sets out.</w:t>
            </w:r>
          </w:p>
        </w:tc>
      </w:tr>
      <w:tr w:rsidR="004E0BA0" w14:paraId="5CBADB4B" w14:textId="77777777">
        <w:tc>
          <w:tcPr>
            <w:tcW w:w="2835" w:type="dxa"/>
            <w:gridSpan w:val="2"/>
          </w:tcPr>
          <w:p w14:paraId="31CA7D61" w14:textId="77777777" w:rsidR="004E0BA0" w:rsidRDefault="00454A61">
            <w:pPr>
              <w:spacing w:line="240" w:lineRule="auto"/>
              <w:rPr>
                <w:rFonts w:ascii="Arial" w:hAnsi="Arial"/>
                <w:sz w:val="22"/>
                <w:szCs w:val="22"/>
              </w:rPr>
            </w:pPr>
            <w:r>
              <w:rPr>
                <w:rFonts w:ascii="Arial" w:hAnsi="Arial"/>
                <w:sz w:val="22"/>
                <w:szCs w:val="22"/>
              </w:rPr>
              <w:t>Service charge</w:t>
            </w:r>
          </w:p>
        </w:tc>
        <w:tc>
          <w:tcPr>
            <w:tcW w:w="7670" w:type="dxa"/>
            <w:gridSpan w:val="2"/>
          </w:tcPr>
          <w:p w14:paraId="4038C3C3" w14:textId="77777777" w:rsidR="004E0BA0" w:rsidRDefault="00454A61">
            <w:pPr>
              <w:spacing w:line="240" w:lineRule="auto"/>
              <w:rPr>
                <w:rFonts w:ascii="Arial" w:hAnsi="Arial"/>
                <w:sz w:val="22"/>
                <w:szCs w:val="22"/>
              </w:rPr>
            </w:pPr>
            <w:r>
              <w:rPr>
                <w:rFonts w:ascii="Arial" w:hAnsi="Arial"/>
                <w:sz w:val="22"/>
                <w:szCs w:val="22"/>
              </w:rPr>
              <w:t>This is a charge we make when we provide services for you, such as a laundry or when we clean shared areas.  You must pay services charges as part of your tenancy agreement.</w:t>
            </w:r>
          </w:p>
        </w:tc>
      </w:tr>
      <w:tr w:rsidR="004E0BA0" w14:paraId="75919511" w14:textId="77777777">
        <w:tc>
          <w:tcPr>
            <w:tcW w:w="2835" w:type="dxa"/>
            <w:gridSpan w:val="2"/>
          </w:tcPr>
          <w:p w14:paraId="077BA2B8" w14:textId="77777777" w:rsidR="004E0BA0" w:rsidRDefault="00454A61">
            <w:pPr>
              <w:spacing w:line="240" w:lineRule="auto"/>
              <w:rPr>
                <w:rFonts w:ascii="Arial" w:hAnsi="Arial"/>
                <w:sz w:val="22"/>
                <w:szCs w:val="22"/>
              </w:rPr>
            </w:pPr>
            <w:r>
              <w:rPr>
                <w:rFonts w:ascii="Arial" w:hAnsi="Arial"/>
                <w:sz w:val="22"/>
                <w:szCs w:val="22"/>
              </w:rPr>
              <w:t>Secure tenant</w:t>
            </w:r>
          </w:p>
        </w:tc>
        <w:tc>
          <w:tcPr>
            <w:tcW w:w="7670" w:type="dxa"/>
            <w:gridSpan w:val="2"/>
          </w:tcPr>
          <w:p w14:paraId="2D1E117C" w14:textId="77777777" w:rsidR="004E0BA0" w:rsidRDefault="00454A61">
            <w:pPr>
              <w:spacing w:line="240" w:lineRule="auto"/>
              <w:rPr>
                <w:rFonts w:ascii="Arial" w:hAnsi="Arial"/>
                <w:sz w:val="22"/>
                <w:szCs w:val="22"/>
              </w:rPr>
            </w:pPr>
            <w:r>
              <w:rPr>
                <w:rFonts w:ascii="Arial" w:hAnsi="Arial"/>
                <w:sz w:val="22"/>
                <w:szCs w:val="22"/>
              </w:rPr>
              <w:t>A tenant who has a secure tenancy.</w:t>
            </w:r>
          </w:p>
        </w:tc>
      </w:tr>
      <w:tr w:rsidR="004E0BA0" w14:paraId="57C9FC87" w14:textId="77777777">
        <w:tc>
          <w:tcPr>
            <w:tcW w:w="2835" w:type="dxa"/>
            <w:gridSpan w:val="2"/>
          </w:tcPr>
          <w:p w14:paraId="6D1090E7" w14:textId="77777777" w:rsidR="004E0BA0" w:rsidRDefault="00454A61">
            <w:pPr>
              <w:spacing w:line="240" w:lineRule="auto"/>
              <w:rPr>
                <w:rFonts w:ascii="Arial" w:hAnsi="Arial"/>
                <w:sz w:val="22"/>
                <w:szCs w:val="22"/>
              </w:rPr>
            </w:pPr>
            <w:r>
              <w:rPr>
                <w:rFonts w:ascii="Arial" w:hAnsi="Arial"/>
                <w:sz w:val="22"/>
                <w:szCs w:val="22"/>
              </w:rPr>
              <w:t>Shared areas</w:t>
            </w:r>
          </w:p>
        </w:tc>
        <w:tc>
          <w:tcPr>
            <w:tcW w:w="7670" w:type="dxa"/>
            <w:gridSpan w:val="2"/>
          </w:tcPr>
          <w:p w14:paraId="2F93E521" w14:textId="77777777" w:rsidR="004E0BA0" w:rsidRDefault="00454A61">
            <w:pPr>
              <w:spacing w:line="240" w:lineRule="auto"/>
              <w:rPr>
                <w:rFonts w:ascii="Arial" w:hAnsi="Arial"/>
                <w:sz w:val="22"/>
                <w:szCs w:val="22"/>
              </w:rPr>
            </w:pPr>
            <w:r>
              <w:rPr>
                <w:rFonts w:ascii="Arial" w:hAnsi="Arial"/>
                <w:sz w:val="22"/>
                <w:szCs w:val="22"/>
              </w:rPr>
              <w:t>The parts of the building, which all tenants may use, for example, stairways, entrances, landings, shared gardens, lawns and landscaped areas.  These are sometimes called communal areas.</w:t>
            </w:r>
          </w:p>
        </w:tc>
      </w:tr>
      <w:tr w:rsidR="004E0BA0" w14:paraId="202F8B02" w14:textId="77777777">
        <w:tc>
          <w:tcPr>
            <w:tcW w:w="2835" w:type="dxa"/>
            <w:gridSpan w:val="2"/>
          </w:tcPr>
          <w:p w14:paraId="7AE9A334" w14:textId="77777777" w:rsidR="004E0BA0" w:rsidRDefault="00454A61">
            <w:pPr>
              <w:spacing w:line="240" w:lineRule="auto"/>
              <w:rPr>
                <w:rFonts w:ascii="Arial" w:hAnsi="Arial"/>
                <w:sz w:val="22"/>
                <w:szCs w:val="22"/>
              </w:rPr>
            </w:pPr>
            <w:r>
              <w:rPr>
                <w:rFonts w:ascii="Arial" w:hAnsi="Arial"/>
                <w:sz w:val="22"/>
                <w:szCs w:val="22"/>
              </w:rPr>
              <w:t>Vehicle</w:t>
            </w:r>
          </w:p>
        </w:tc>
        <w:tc>
          <w:tcPr>
            <w:tcW w:w="7670" w:type="dxa"/>
            <w:gridSpan w:val="2"/>
          </w:tcPr>
          <w:p w14:paraId="7026EBC3" w14:textId="77777777" w:rsidR="004E0BA0" w:rsidRDefault="00454A61">
            <w:pPr>
              <w:spacing w:line="240" w:lineRule="auto"/>
              <w:rPr>
                <w:rFonts w:ascii="Arial" w:hAnsi="Arial"/>
                <w:sz w:val="22"/>
                <w:szCs w:val="22"/>
              </w:rPr>
            </w:pPr>
            <w:r>
              <w:rPr>
                <w:rFonts w:ascii="Arial" w:hAnsi="Arial"/>
                <w:sz w:val="22"/>
                <w:szCs w:val="22"/>
              </w:rPr>
              <w:t>A car, bus, lorry, motorbike, bicycle or other means of transportation.</w:t>
            </w:r>
          </w:p>
        </w:tc>
      </w:tr>
      <w:tr w:rsidR="004E0BA0" w14:paraId="2B5CB26D" w14:textId="77777777">
        <w:tc>
          <w:tcPr>
            <w:tcW w:w="2835" w:type="dxa"/>
            <w:gridSpan w:val="2"/>
          </w:tcPr>
          <w:p w14:paraId="5AF4863F" w14:textId="77777777" w:rsidR="004E0BA0" w:rsidRDefault="00454A61">
            <w:pPr>
              <w:spacing w:line="240" w:lineRule="auto"/>
              <w:rPr>
                <w:rFonts w:ascii="Arial" w:hAnsi="Arial"/>
                <w:sz w:val="22"/>
                <w:szCs w:val="22"/>
              </w:rPr>
            </w:pPr>
            <w:r>
              <w:rPr>
                <w:rFonts w:ascii="Arial" w:hAnsi="Arial"/>
                <w:sz w:val="22"/>
                <w:szCs w:val="22"/>
              </w:rPr>
              <w:t>We, us, our, the Council</w:t>
            </w:r>
          </w:p>
        </w:tc>
        <w:tc>
          <w:tcPr>
            <w:tcW w:w="7670" w:type="dxa"/>
            <w:gridSpan w:val="2"/>
          </w:tcPr>
          <w:p w14:paraId="71CEF367" w14:textId="77777777" w:rsidR="004E0BA0" w:rsidRDefault="00454A61">
            <w:pPr>
              <w:spacing w:line="240" w:lineRule="auto"/>
              <w:rPr>
                <w:rFonts w:ascii="Arial" w:hAnsi="Arial"/>
                <w:sz w:val="22"/>
                <w:szCs w:val="22"/>
              </w:rPr>
            </w:pPr>
            <w:r>
              <w:rPr>
                <w:rFonts w:ascii="Arial" w:hAnsi="Arial"/>
                <w:sz w:val="22"/>
                <w:szCs w:val="22"/>
              </w:rPr>
              <w:t>Rotherham Metropolitan Borough Council.</w:t>
            </w:r>
          </w:p>
        </w:tc>
      </w:tr>
      <w:tr w:rsidR="004E0BA0" w14:paraId="4C4AE33E" w14:textId="77777777">
        <w:tc>
          <w:tcPr>
            <w:tcW w:w="2835" w:type="dxa"/>
            <w:gridSpan w:val="2"/>
          </w:tcPr>
          <w:p w14:paraId="1E35CAC1" w14:textId="77777777" w:rsidR="004E0BA0" w:rsidRDefault="00454A61">
            <w:pPr>
              <w:spacing w:line="240" w:lineRule="auto"/>
              <w:rPr>
                <w:rFonts w:ascii="Arial" w:hAnsi="Arial"/>
                <w:sz w:val="22"/>
                <w:szCs w:val="22"/>
              </w:rPr>
            </w:pPr>
            <w:r>
              <w:rPr>
                <w:rFonts w:ascii="Arial" w:hAnsi="Arial"/>
                <w:sz w:val="22"/>
                <w:szCs w:val="22"/>
              </w:rPr>
              <w:t>Written permission</w:t>
            </w:r>
          </w:p>
        </w:tc>
        <w:tc>
          <w:tcPr>
            <w:tcW w:w="7670" w:type="dxa"/>
            <w:gridSpan w:val="2"/>
          </w:tcPr>
          <w:p w14:paraId="10B008B6" w14:textId="77777777" w:rsidR="004E0BA0" w:rsidRDefault="00454A61">
            <w:pPr>
              <w:spacing w:line="240" w:lineRule="auto"/>
              <w:rPr>
                <w:rFonts w:ascii="Arial" w:hAnsi="Arial"/>
                <w:sz w:val="22"/>
                <w:szCs w:val="22"/>
              </w:rPr>
            </w:pPr>
            <w:r>
              <w:rPr>
                <w:rFonts w:ascii="Arial" w:hAnsi="Arial"/>
                <w:sz w:val="22"/>
                <w:szCs w:val="22"/>
              </w:rPr>
              <w:t>A letter from us giving you permission (to carry out works, own a pet, take a lodger, etc.).</w:t>
            </w:r>
          </w:p>
        </w:tc>
      </w:tr>
      <w:tr w:rsidR="004E0BA0" w14:paraId="2CB9481B" w14:textId="77777777">
        <w:tc>
          <w:tcPr>
            <w:tcW w:w="2835" w:type="dxa"/>
            <w:gridSpan w:val="2"/>
          </w:tcPr>
          <w:p w14:paraId="6FFC930B" w14:textId="77777777" w:rsidR="004E0BA0" w:rsidRDefault="00454A61">
            <w:pPr>
              <w:spacing w:line="240" w:lineRule="auto"/>
              <w:rPr>
                <w:rFonts w:ascii="Arial" w:hAnsi="Arial"/>
                <w:sz w:val="22"/>
                <w:szCs w:val="22"/>
              </w:rPr>
            </w:pPr>
            <w:r>
              <w:rPr>
                <w:rFonts w:ascii="Arial" w:hAnsi="Arial"/>
                <w:sz w:val="22"/>
                <w:szCs w:val="22"/>
              </w:rPr>
              <w:t>You, your</w:t>
            </w:r>
          </w:p>
        </w:tc>
        <w:tc>
          <w:tcPr>
            <w:tcW w:w="7670" w:type="dxa"/>
            <w:gridSpan w:val="2"/>
          </w:tcPr>
          <w:p w14:paraId="47A1FED0" w14:textId="77777777" w:rsidR="004E0BA0" w:rsidRDefault="00454A61">
            <w:pPr>
              <w:spacing w:line="240" w:lineRule="auto"/>
              <w:rPr>
                <w:rFonts w:ascii="Arial" w:hAnsi="Arial"/>
                <w:sz w:val="22"/>
                <w:szCs w:val="22"/>
              </w:rPr>
            </w:pPr>
            <w:r>
              <w:rPr>
                <w:rFonts w:ascii="Arial" w:hAnsi="Arial"/>
                <w:sz w:val="22"/>
                <w:szCs w:val="22"/>
              </w:rPr>
              <w:t>The tenant and, in the case of joint tenants, one or all of the joint tenants.</w:t>
            </w:r>
          </w:p>
        </w:tc>
      </w:tr>
    </w:tbl>
    <w:p w14:paraId="5B1005C7" w14:textId="77777777" w:rsidR="004E0BA0" w:rsidRDefault="00454A61">
      <w:pPr>
        <w:rPr>
          <w:rFonts w:ascii="Arial" w:hAnsi="Arial"/>
        </w:rPr>
      </w:pPr>
      <w:r>
        <w:br w:type="page" w:clear="all"/>
      </w:r>
    </w:p>
    <w:p w14:paraId="10BA988F" w14:textId="77777777" w:rsidR="004E0BA0" w:rsidRDefault="00454A61">
      <w:pPr>
        <w:pStyle w:val="Heading5"/>
        <w:widowControl w:val="0"/>
        <w:tabs>
          <w:tab w:val="left" w:pos="426"/>
        </w:tabs>
        <w:spacing w:before="0" w:after="0"/>
        <w:jc w:val="both"/>
        <w:rPr>
          <w:rFonts w:ascii="Arial" w:hAnsi="Arial" w:cs="Arial"/>
          <w:i w:val="0"/>
          <w:sz w:val="28"/>
          <w:szCs w:val="28"/>
        </w:rPr>
      </w:pPr>
      <w:r>
        <w:rPr>
          <w:rFonts w:ascii="Arial" w:hAnsi="Arial" w:cs="Arial"/>
          <w:i w:val="0"/>
          <w:sz w:val="28"/>
          <w:szCs w:val="28"/>
        </w:rPr>
        <w:t>Part 1 - Terms and Conditions of your Tenancy</w:t>
      </w:r>
    </w:p>
    <w:p w14:paraId="617B63B0" w14:textId="77777777" w:rsidR="004E0BA0" w:rsidRDefault="004E0BA0">
      <w:pPr>
        <w:jc w:val="both"/>
        <w:rPr>
          <w:rFonts w:ascii="Arial" w:hAnsi="Arial"/>
        </w:rPr>
      </w:pPr>
    </w:p>
    <w:p w14:paraId="55AC4A8D" w14:textId="77777777" w:rsidR="004E0BA0" w:rsidRDefault="00454A61">
      <w:pPr>
        <w:tabs>
          <w:tab w:val="left" w:pos="567"/>
        </w:tabs>
        <w:spacing w:after="240"/>
        <w:jc w:val="both"/>
      </w:pPr>
      <w:r>
        <w:rPr>
          <w:rFonts w:ascii="Arial" w:hAnsi="Arial"/>
          <w:b/>
          <w:sz w:val="20"/>
          <w:szCs w:val="20"/>
        </w:rPr>
        <w:t xml:space="preserve">1. </w:t>
      </w:r>
      <w:r>
        <w:rPr>
          <w:rFonts w:ascii="Arial" w:hAnsi="Arial"/>
          <w:b/>
          <w:sz w:val="20"/>
          <w:szCs w:val="20"/>
        </w:rPr>
        <w:tab/>
      </w:r>
      <w:r>
        <w:rPr>
          <w:rFonts w:ascii="Arial" w:hAnsi="Arial"/>
          <w:b/>
          <w:sz w:val="22"/>
          <w:szCs w:val="22"/>
        </w:rPr>
        <w:t>Living in your Home</w:t>
      </w:r>
    </w:p>
    <w:p w14:paraId="4DB4E77A" w14:textId="77777777" w:rsidR="004E0BA0" w:rsidRDefault="00454A61">
      <w:pPr>
        <w:tabs>
          <w:tab w:val="left" w:pos="1134"/>
        </w:tabs>
        <w:spacing w:after="240"/>
        <w:rPr>
          <w:rFonts w:ascii="Arial" w:hAnsi="Arial"/>
          <w:sz w:val="22"/>
          <w:szCs w:val="22"/>
        </w:rPr>
      </w:pPr>
      <w:r>
        <w:rPr>
          <w:rFonts w:ascii="Arial" w:hAnsi="Arial"/>
          <w:sz w:val="22"/>
          <w:szCs w:val="22"/>
        </w:rPr>
        <w:t>(a)</w:t>
      </w:r>
      <w:r>
        <w:rPr>
          <w:rFonts w:ascii="Arial" w:hAnsi="Arial"/>
          <w:sz w:val="22"/>
          <w:szCs w:val="22"/>
        </w:rPr>
        <w:tab/>
        <w:t xml:space="preserve">You must live in the property as your only or main home.  If you are a joint tenant, it must be the only or main home of at least one of you.  On accepting this tenancy you are expected to end your legal interest in any other property anywhere in the world within 6 months of becoming a tenant.  If no steps have been taken to end your legal interest you are in breach of your obligations within this agreement. </w:t>
      </w:r>
    </w:p>
    <w:p w14:paraId="30210E82" w14:textId="77777777" w:rsidR="004E0BA0" w:rsidRDefault="00454A61">
      <w:pPr>
        <w:tabs>
          <w:tab w:val="left" w:pos="1134"/>
        </w:tabs>
        <w:spacing w:after="240"/>
        <w:rPr>
          <w:rFonts w:ascii="Arial" w:hAnsi="Arial"/>
          <w:sz w:val="22"/>
          <w:szCs w:val="22"/>
        </w:rPr>
      </w:pPr>
      <w:r>
        <w:rPr>
          <w:rFonts w:ascii="Arial" w:hAnsi="Arial"/>
          <w:sz w:val="22"/>
          <w:szCs w:val="22"/>
        </w:rPr>
        <w:t>(b)</w:t>
      </w:r>
      <w:r>
        <w:rPr>
          <w:rFonts w:ascii="Arial" w:hAnsi="Arial"/>
          <w:sz w:val="22"/>
          <w:szCs w:val="22"/>
        </w:rPr>
        <w:tab/>
        <w:t xml:space="preserve">You must tell your Area Housing Officer if you are going to be away from your home for more than four weeks.  This is so we know you have not moved away permanently. </w:t>
      </w:r>
    </w:p>
    <w:p w14:paraId="7F366D3C" w14:textId="77777777" w:rsidR="004E0BA0" w:rsidRDefault="00454A61">
      <w:pPr>
        <w:tabs>
          <w:tab w:val="left" w:pos="1134"/>
        </w:tabs>
        <w:spacing w:after="240"/>
        <w:rPr>
          <w:rFonts w:ascii="Arial" w:hAnsi="Arial"/>
          <w:sz w:val="22"/>
          <w:szCs w:val="22"/>
        </w:rPr>
      </w:pPr>
      <w:r>
        <w:rPr>
          <w:rFonts w:ascii="Arial" w:hAnsi="Arial"/>
          <w:sz w:val="22"/>
          <w:szCs w:val="22"/>
        </w:rPr>
        <w:t>(c)</w:t>
      </w:r>
      <w:r>
        <w:rPr>
          <w:rFonts w:ascii="Arial" w:hAnsi="Arial"/>
          <w:sz w:val="22"/>
          <w:szCs w:val="22"/>
        </w:rPr>
        <w:tab/>
        <w:t>If this is your first tenancy with the Council then it will be as an Introductory Tenant.  As an Introductory tenant you are not allowed to take in lodgers and you will not be eligible to purchase the property under the ‘Right to buy’ scheme.  The introductory status will remain for 12 months.  However, the Council has the right to extend this period to 18 months in total should concerns be raised around your suitability as a tenant; for example if you, your family or visitors cause a nuisance or a disturbance to other residents in the area.</w:t>
      </w:r>
    </w:p>
    <w:p w14:paraId="66099918" w14:textId="77777777" w:rsidR="004E0BA0" w:rsidRDefault="00454A61">
      <w:pPr>
        <w:tabs>
          <w:tab w:val="left" w:pos="567"/>
        </w:tabs>
        <w:spacing w:after="240"/>
        <w:jc w:val="both"/>
        <w:rPr>
          <w:rFonts w:ascii="Arial" w:hAnsi="Arial"/>
          <w:b/>
          <w:sz w:val="22"/>
          <w:szCs w:val="22"/>
        </w:rPr>
      </w:pPr>
      <w:r>
        <w:rPr>
          <w:rFonts w:ascii="Arial" w:hAnsi="Arial"/>
          <w:b/>
          <w:sz w:val="22"/>
          <w:szCs w:val="22"/>
        </w:rPr>
        <w:t>2.</w:t>
      </w:r>
      <w:r>
        <w:rPr>
          <w:rFonts w:ascii="Arial" w:hAnsi="Arial"/>
          <w:b/>
          <w:sz w:val="22"/>
          <w:szCs w:val="22"/>
        </w:rPr>
        <w:tab/>
        <w:t>Rent</w:t>
      </w:r>
    </w:p>
    <w:p w14:paraId="19432921" w14:textId="77777777" w:rsidR="004E0BA0" w:rsidRDefault="00454A61">
      <w:pPr>
        <w:rPr>
          <w:rFonts w:ascii="Arial" w:hAnsi="Arial"/>
          <w:sz w:val="22"/>
          <w:szCs w:val="22"/>
        </w:rPr>
      </w:pPr>
      <w:r>
        <w:rPr>
          <w:rFonts w:ascii="Arial" w:hAnsi="Arial"/>
          <w:sz w:val="22"/>
          <w:szCs w:val="22"/>
        </w:rPr>
        <w:t>(a)</w:t>
      </w:r>
      <w:r>
        <w:rPr>
          <w:rFonts w:ascii="Arial" w:hAnsi="Arial"/>
          <w:sz w:val="22"/>
          <w:szCs w:val="22"/>
        </w:rPr>
        <w:tab/>
        <w:t xml:space="preserve">Your tenancy is a weekly tenancy which runs from Monday to Sunday.  It starts on the date shown in Part 2 of this agreement.  The first complete weekly period starts on the date shown in Part 2 of this agreement.  The weekly rent is due on each Monday in advance.  You owe rent from the first day of your tenancy.  This means that if you started your tenancy on any day other than a Monday, your first rent payment will be due on that first day of your tenancy and is worked out in proportion to the number of days in that week that you will hold your tenancy.  The amount of rent for the first week or part week of your tenancy is shown in Part 2 of this tenancy agreement.  The amount of weekly rent after the first week or part week is also shown in Part 2 of this agreement. </w:t>
      </w:r>
    </w:p>
    <w:p w14:paraId="408D90AF" w14:textId="77777777" w:rsidR="004E0BA0" w:rsidRDefault="004E0BA0">
      <w:pPr>
        <w:rPr>
          <w:rFonts w:ascii="Arial" w:hAnsi="Arial"/>
          <w:color w:val="1F497D"/>
        </w:rPr>
      </w:pPr>
    </w:p>
    <w:p w14:paraId="11F45E2C" w14:textId="77777777" w:rsidR="004E0BA0" w:rsidRDefault="00454A61">
      <w:pPr>
        <w:tabs>
          <w:tab w:val="left" w:pos="1134"/>
        </w:tabs>
        <w:spacing w:after="240"/>
        <w:jc w:val="both"/>
        <w:rPr>
          <w:rFonts w:ascii="Arial" w:hAnsi="Arial"/>
          <w:sz w:val="22"/>
          <w:szCs w:val="22"/>
        </w:rPr>
      </w:pPr>
      <w:r>
        <w:rPr>
          <w:rFonts w:ascii="Arial" w:hAnsi="Arial"/>
          <w:sz w:val="22"/>
          <w:szCs w:val="22"/>
        </w:rPr>
        <w:t>(b)</w:t>
      </w:r>
      <w:r>
        <w:rPr>
          <w:rFonts w:ascii="Arial" w:hAnsi="Arial"/>
          <w:sz w:val="22"/>
          <w:szCs w:val="22"/>
        </w:rPr>
        <w:tab/>
        <w:t xml:space="preserve">Joint tenants are equally responsible for all the rent and for any rent arrears. </w:t>
      </w:r>
    </w:p>
    <w:p w14:paraId="66CD743B" w14:textId="77777777" w:rsidR="004E0BA0" w:rsidRDefault="00454A61">
      <w:pPr>
        <w:tabs>
          <w:tab w:val="left" w:pos="1134"/>
        </w:tabs>
        <w:spacing w:after="240"/>
        <w:jc w:val="both"/>
        <w:rPr>
          <w:rFonts w:ascii="Arial" w:hAnsi="Arial"/>
          <w:sz w:val="22"/>
          <w:szCs w:val="22"/>
        </w:rPr>
      </w:pPr>
      <w:r>
        <w:rPr>
          <w:rFonts w:ascii="Arial" w:hAnsi="Arial"/>
          <w:sz w:val="22"/>
          <w:szCs w:val="22"/>
        </w:rPr>
        <w:t>(c)</w:t>
      </w:r>
      <w:r>
        <w:rPr>
          <w:rFonts w:ascii="Arial" w:hAnsi="Arial"/>
          <w:sz w:val="22"/>
          <w:szCs w:val="22"/>
        </w:rPr>
        <w:tab/>
        <w:t>We may complete credit searches in regard to prospective and existing tenants.</w:t>
      </w:r>
    </w:p>
    <w:p w14:paraId="72F0E8C0" w14:textId="77777777" w:rsidR="004E0BA0" w:rsidRDefault="00454A61">
      <w:pPr>
        <w:tabs>
          <w:tab w:val="left" w:pos="1134"/>
        </w:tabs>
        <w:spacing w:after="240"/>
        <w:rPr>
          <w:rFonts w:ascii="Arial" w:hAnsi="Arial"/>
          <w:sz w:val="22"/>
          <w:szCs w:val="22"/>
        </w:rPr>
      </w:pPr>
      <w:r>
        <w:rPr>
          <w:rFonts w:ascii="Arial" w:hAnsi="Arial"/>
          <w:sz w:val="22"/>
          <w:szCs w:val="22"/>
        </w:rPr>
        <w:t>(d)</w:t>
      </w:r>
      <w:r>
        <w:rPr>
          <w:rFonts w:ascii="Arial" w:hAnsi="Arial"/>
          <w:sz w:val="22"/>
          <w:szCs w:val="22"/>
        </w:rPr>
        <w:tab/>
        <w:t>It is your responsibility to apply for Housing Benefit if you think you may be entitled to this.  It is also your responsibility to inform Housing Benefit of any changes in your circumstances that may affect your entitlement.  Failing to comply with these responsibilities would be a breach of your tenancy.</w:t>
      </w:r>
    </w:p>
    <w:p w14:paraId="1F1E0E7B" w14:textId="77777777" w:rsidR="004E0BA0" w:rsidRDefault="00454A61">
      <w:pPr>
        <w:tabs>
          <w:tab w:val="left" w:pos="1134"/>
        </w:tabs>
        <w:spacing w:after="240"/>
        <w:rPr>
          <w:rFonts w:ascii="Arial" w:hAnsi="Arial"/>
          <w:sz w:val="22"/>
          <w:szCs w:val="22"/>
        </w:rPr>
      </w:pPr>
      <w:r>
        <w:rPr>
          <w:rFonts w:ascii="Arial" w:hAnsi="Arial"/>
          <w:sz w:val="22"/>
          <w:szCs w:val="22"/>
        </w:rPr>
        <w:t>(e)</w:t>
      </w:r>
      <w:r>
        <w:rPr>
          <w:rFonts w:ascii="Arial" w:hAnsi="Arial"/>
          <w:sz w:val="22"/>
          <w:szCs w:val="22"/>
        </w:rPr>
        <w:tab/>
        <w:t>If you are convicted of offences relating to fraud in regard to Housing Benefit or Council Tax benefit then you will be in breach of your tenancy agreement.</w:t>
      </w:r>
    </w:p>
    <w:p w14:paraId="5F1E3A8E" w14:textId="77777777" w:rsidR="004E0BA0" w:rsidRDefault="00454A61">
      <w:pPr>
        <w:tabs>
          <w:tab w:val="left" w:pos="1134"/>
        </w:tabs>
        <w:spacing w:after="240"/>
        <w:rPr>
          <w:rFonts w:ascii="Arial" w:hAnsi="Arial"/>
          <w:sz w:val="22"/>
          <w:szCs w:val="22"/>
        </w:rPr>
      </w:pPr>
      <w:r>
        <w:rPr>
          <w:rFonts w:ascii="Arial" w:hAnsi="Arial"/>
          <w:sz w:val="22"/>
          <w:szCs w:val="22"/>
        </w:rPr>
        <w:t>(f)</w:t>
      </w:r>
      <w:r>
        <w:rPr>
          <w:rFonts w:ascii="Arial" w:hAnsi="Arial"/>
          <w:sz w:val="22"/>
          <w:szCs w:val="22"/>
        </w:rPr>
        <w:tab/>
        <w:t xml:space="preserve">We may alter the rent and other charges after giving you notice of our intention (please see ‘A Guide to Your Home’ for details). </w:t>
      </w:r>
    </w:p>
    <w:p w14:paraId="25B94A6E" w14:textId="77777777" w:rsidR="004E0BA0" w:rsidRDefault="00454A61">
      <w:pPr>
        <w:tabs>
          <w:tab w:val="left" w:pos="1134"/>
        </w:tabs>
        <w:spacing w:after="240"/>
      </w:pPr>
      <w:r>
        <w:rPr>
          <w:rFonts w:ascii="Arial" w:hAnsi="Arial"/>
          <w:sz w:val="22"/>
          <w:szCs w:val="22"/>
        </w:rPr>
        <w:t>(g)</w:t>
      </w:r>
      <w:r>
        <w:rPr>
          <w:rFonts w:ascii="Arial" w:hAnsi="Arial"/>
          <w:sz w:val="22"/>
          <w:szCs w:val="22"/>
        </w:rPr>
        <w:tab/>
        <w:t>If your property has a communal facility or other additional charges related to the property (such as Rothercare) and/or district heating attached to it (as identified upon tenancy sign up), then this is a mandatory charge which cannot be removed if you no longer require or use the facilities.</w:t>
      </w:r>
      <w:r>
        <w:rPr>
          <w:rFonts w:ascii="Arial" w:hAnsi="Arial"/>
          <w:b/>
          <w:sz w:val="22"/>
          <w:szCs w:val="22"/>
        </w:rPr>
        <w:t>3</w:t>
      </w:r>
      <w:r>
        <w:rPr>
          <w:rFonts w:ascii="Arial" w:hAnsi="Arial"/>
          <w:b/>
          <w:sz w:val="22"/>
          <w:szCs w:val="22"/>
        </w:rPr>
        <w:tab/>
        <w:t>Nuisance and Anti-Social Behaviour</w:t>
      </w:r>
    </w:p>
    <w:p w14:paraId="50692691" w14:textId="77777777" w:rsidR="004E0BA0" w:rsidRDefault="00454A61">
      <w:pPr>
        <w:tabs>
          <w:tab w:val="left" w:pos="1134"/>
        </w:tabs>
        <w:spacing w:after="240"/>
        <w:rPr>
          <w:rFonts w:ascii="Arial" w:hAnsi="Arial"/>
          <w:sz w:val="22"/>
          <w:szCs w:val="22"/>
        </w:rPr>
      </w:pPr>
      <w:r>
        <w:rPr>
          <w:rFonts w:ascii="Arial" w:hAnsi="Arial"/>
          <w:sz w:val="22"/>
          <w:szCs w:val="22"/>
        </w:rPr>
        <w:t>(a)</w:t>
      </w:r>
      <w:r>
        <w:rPr>
          <w:rFonts w:ascii="Arial" w:hAnsi="Arial"/>
          <w:sz w:val="22"/>
          <w:szCs w:val="22"/>
        </w:rPr>
        <w:tab/>
        <w:t xml:space="preserve">You are responsible for the behaviour of every person living in or visiting your home.  This includes your children, visitors, occupants and lodgers.  You are responsible for their behaviour in your home, on surrounding land, in communal areas (stairs, lifts, landings, entrance halls, paving, shared gardens, parking areas) and in the locality around your home. </w:t>
      </w:r>
    </w:p>
    <w:p w14:paraId="6CF962E3" w14:textId="77777777" w:rsidR="004E0BA0" w:rsidRDefault="00454A61">
      <w:pPr>
        <w:tabs>
          <w:tab w:val="left" w:pos="1134"/>
        </w:tabs>
        <w:spacing w:after="240"/>
      </w:pPr>
      <w:r>
        <w:rPr>
          <w:rFonts w:ascii="Arial" w:hAnsi="Arial"/>
          <w:sz w:val="22"/>
          <w:szCs w:val="22"/>
        </w:rPr>
        <w:t>(b)</w:t>
      </w:r>
      <w:r>
        <w:rPr>
          <w:rFonts w:ascii="Arial" w:hAnsi="Arial"/>
          <w:sz w:val="22"/>
          <w:szCs w:val="22"/>
        </w:rPr>
        <w:tab/>
        <w:t xml:space="preserve">You, other residents of your home, lodgers or visitors must not behave in a way that causes or is likely to cause a nuisance, annoyance or disturbance to any other person in the locality of your home. </w:t>
      </w:r>
    </w:p>
    <w:p w14:paraId="365392FB" w14:textId="77777777" w:rsidR="004E0BA0" w:rsidRDefault="00454A61">
      <w:pPr>
        <w:tabs>
          <w:tab w:val="left" w:pos="1134"/>
        </w:tabs>
        <w:rPr>
          <w:rFonts w:ascii="Arial" w:hAnsi="Arial"/>
          <w:b/>
          <w:sz w:val="22"/>
          <w:szCs w:val="22"/>
        </w:rPr>
      </w:pPr>
      <w:r>
        <w:rPr>
          <w:rFonts w:ascii="Arial" w:hAnsi="Arial"/>
          <w:b/>
          <w:sz w:val="22"/>
          <w:szCs w:val="22"/>
        </w:rPr>
        <w:t xml:space="preserve">Examples of nuisance, annoyance or disturbance include: </w:t>
      </w:r>
    </w:p>
    <w:p w14:paraId="3F3A6C0B" w14:textId="77777777" w:rsidR="004E0BA0" w:rsidRDefault="00454A61">
      <w:pPr>
        <w:numPr>
          <w:ilvl w:val="0"/>
          <w:numId w:val="12"/>
        </w:numPr>
        <w:ind w:left="0" w:firstLine="0"/>
        <w:rPr>
          <w:rFonts w:ascii="Arial" w:hAnsi="Arial"/>
          <w:sz w:val="22"/>
          <w:szCs w:val="22"/>
        </w:rPr>
      </w:pPr>
      <w:r>
        <w:rPr>
          <w:rFonts w:ascii="Arial" w:hAnsi="Arial"/>
          <w:sz w:val="22"/>
          <w:szCs w:val="22"/>
        </w:rPr>
        <w:t>Playing loud music at any time of the day or night (see point (c) below)</w:t>
      </w:r>
    </w:p>
    <w:p w14:paraId="3F4FB910" w14:textId="77777777" w:rsidR="004E0BA0" w:rsidRDefault="00454A61">
      <w:pPr>
        <w:numPr>
          <w:ilvl w:val="0"/>
          <w:numId w:val="12"/>
        </w:numPr>
        <w:ind w:left="0" w:firstLine="0"/>
        <w:rPr>
          <w:rFonts w:ascii="Arial" w:hAnsi="Arial"/>
          <w:sz w:val="22"/>
          <w:szCs w:val="22"/>
        </w:rPr>
      </w:pPr>
      <w:r>
        <w:rPr>
          <w:rFonts w:ascii="Arial" w:hAnsi="Arial"/>
          <w:sz w:val="22"/>
          <w:szCs w:val="22"/>
        </w:rPr>
        <w:t>Having the television too loud at any time of the day or night  (see point (c) below)</w:t>
      </w:r>
    </w:p>
    <w:p w14:paraId="707B7732" w14:textId="77777777" w:rsidR="004E0BA0" w:rsidRDefault="00454A61">
      <w:pPr>
        <w:numPr>
          <w:ilvl w:val="0"/>
          <w:numId w:val="12"/>
        </w:numPr>
        <w:ind w:left="0" w:firstLine="0"/>
        <w:rPr>
          <w:rFonts w:ascii="Arial" w:hAnsi="Arial"/>
          <w:sz w:val="22"/>
          <w:szCs w:val="22"/>
        </w:rPr>
      </w:pPr>
      <w:r>
        <w:rPr>
          <w:rFonts w:ascii="Arial" w:hAnsi="Arial"/>
          <w:sz w:val="22"/>
          <w:szCs w:val="22"/>
        </w:rPr>
        <w:t xml:space="preserve">Loud arguing and door slamming </w:t>
      </w:r>
    </w:p>
    <w:p w14:paraId="4B98B7F1" w14:textId="77777777" w:rsidR="004E0BA0" w:rsidRDefault="00454A61">
      <w:pPr>
        <w:numPr>
          <w:ilvl w:val="0"/>
          <w:numId w:val="12"/>
        </w:numPr>
        <w:ind w:left="0" w:firstLine="0"/>
        <w:rPr>
          <w:rFonts w:ascii="Arial" w:hAnsi="Arial"/>
          <w:sz w:val="22"/>
          <w:szCs w:val="22"/>
        </w:rPr>
      </w:pPr>
      <w:r>
        <w:rPr>
          <w:rFonts w:ascii="Arial" w:hAnsi="Arial"/>
          <w:sz w:val="22"/>
          <w:szCs w:val="22"/>
        </w:rPr>
        <w:t>Carrying out DIY or other noisy household activities late in the evening or during the night</w:t>
      </w:r>
    </w:p>
    <w:p w14:paraId="3CD57F47" w14:textId="77777777" w:rsidR="004E0BA0" w:rsidRDefault="00454A61">
      <w:pPr>
        <w:numPr>
          <w:ilvl w:val="0"/>
          <w:numId w:val="12"/>
        </w:numPr>
        <w:ind w:left="0" w:firstLine="0"/>
        <w:rPr>
          <w:rFonts w:ascii="Arial" w:hAnsi="Arial"/>
          <w:sz w:val="22"/>
          <w:szCs w:val="22"/>
        </w:rPr>
      </w:pPr>
      <w:r>
        <w:rPr>
          <w:rFonts w:ascii="Arial" w:hAnsi="Arial"/>
          <w:sz w:val="22"/>
          <w:szCs w:val="22"/>
        </w:rPr>
        <w:t xml:space="preserve">Dogs barking </w:t>
      </w:r>
    </w:p>
    <w:p w14:paraId="6580A1C1" w14:textId="77777777" w:rsidR="004E0BA0" w:rsidRDefault="00454A61">
      <w:pPr>
        <w:numPr>
          <w:ilvl w:val="0"/>
          <w:numId w:val="12"/>
        </w:numPr>
        <w:ind w:left="0" w:firstLine="0"/>
        <w:rPr>
          <w:rFonts w:ascii="Arial" w:hAnsi="Arial"/>
          <w:sz w:val="22"/>
          <w:szCs w:val="22"/>
        </w:rPr>
      </w:pPr>
      <w:r>
        <w:rPr>
          <w:rFonts w:ascii="Arial" w:hAnsi="Arial"/>
          <w:sz w:val="22"/>
          <w:szCs w:val="22"/>
        </w:rPr>
        <w:t xml:space="preserve">Dogs or other pets fouling in gardens, public spaces and streets </w:t>
      </w:r>
    </w:p>
    <w:p w14:paraId="12CA5696" w14:textId="77777777" w:rsidR="004E0BA0" w:rsidRDefault="00454A61">
      <w:pPr>
        <w:numPr>
          <w:ilvl w:val="0"/>
          <w:numId w:val="12"/>
        </w:numPr>
        <w:ind w:left="0" w:firstLine="0"/>
        <w:rPr>
          <w:rFonts w:ascii="Arial" w:hAnsi="Arial"/>
          <w:sz w:val="22"/>
          <w:szCs w:val="22"/>
        </w:rPr>
      </w:pPr>
      <w:r>
        <w:rPr>
          <w:rFonts w:ascii="Arial" w:hAnsi="Arial"/>
          <w:sz w:val="22"/>
          <w:szCs w:val="22"/>
        </w:rPr>
        <w:t xml:space="preserve">Installing outside lighting that is likely to cause a nuisance to others </w:t>
      </w:r>
    </w:p>
    <w:p w14:paraId="77687A6D" w14:textId="77777777" w:rsidR="004E0BA0" w:rsidRDefault="00454A61">
      <w:pPr>
        <w:numPr>
          <w:ilvl w:val="0"/>
          <w:numId w:val="12"/>
        </w:numPr>
        <w:ind w:left="0" w:firstLine="0"/>
        <w:rPr>
          <w:rFonts w:ascii="Arial" w:hAnsi="Arial"/>
          <w:sz w:val="22"/>
          <w:szCs w:val="22"/>
        </w:rPr>
      </w:pPr>
      <w:r>
        <w:rPr>
          <w:rFonts w:ascii="Arial" w:hAnsi="Arial"/>
          <w:sz w:val="22"/>
          <w:szCs w:val="22"/>
        </w:rPr>
        <w:t>Littering, or allowing your litter, (including cigarette stubs) to blow into another person’s garden or communal area</w:t>
      </w:r>
    </w:p>
    <w:p w14:paraId="7E2DA1CD" w14:textId="77777777" w:rsidR="004E0BA0" w:rsidRDefault="00454A61">
      <w:pPr>
        <w:numPr>
          <w:ilvl w:val="0"/>
          <w:numId w:val="12"/>
        </w:numPr>
        <w:ind w:left="0" w:firstLine="0"/>
        <w:rPr>
          <w:rFonts w:ascii="Arial" w:hAnsi="Arial"/>
          <w:sz w:val="22"/>
          <w:szCs w:val="22"/>
        </w:rPr>
      </w:pPr>
      <w:r>
        <w:rPr>
          <w:rFonts w:ascii="Arial" w:hAnsi="Arial"/>
          <w:sz w:val="22"/>
          <w:szCs w:val="22"/>
        </w:rPr>
        <w:t>Foul and abusive language</w:t>
      </w:r>
    </w:p>
    <w:p w14:paraId="37A53F91" w14:textId="77777777" w:rsidR="004E0BA0" w:rsidRDefault="00454A61">
      <w:pPr>
        <w:numPr>
          <w:ilvl w:val="0"/>
          <w:numId w:val="12"/>
        </w:numPr>
        <w:ind w:left="0" w:firstLine="0"/>
        <w:rPr>
          <w:rFonts w:ascii="Arial" w:hAnsi="Arial"/>
          <w:sz w:val="22"/>
          <w:szCs w:val="22"/>
        </w:rPr>
      </w:pPr>
      <w:r>
        <w:rPr>
          <w:rFonts w:ascii="Arial" w:hAnsi="Arial"/>
          <w:sz w:val="22"/>
          <w:szCs w:val="22"/>
        </w:rPr>
        <w:t xml:space="preserve">Rowdy or inconsiderate behaviour </w:t>
      </w:r>
    </w:p>
    <w:p w14:paraId="59846E86" w14:textId="77777777" w:rsidR="004E0BA0" w:rsidRDefault="00454A61">
      <w:pPr>
        <w:numPr>
          <w:ilvl w:val="0"/>
          <w:numId w:val="12"/>
        </w:numPr>
        <w:ind w:left="0" w:firstLine="0"/>
        <w:rPr>
          <w:rFonts w:ascii="Arial" w:hAnsi="Arial"/>
          <w:sz w:val="22"/>
          <w:szCs w:val="22"/>
        </w:rPr>
      </w:pPr>
      <w:r>
        <w:rPr>
          <w:rFonts w:ascii="Arial" w:hAnsi="Arial"/>
          <w:sz w:val="22"/>
          <w:szCs w:val="22"/>
        </w:rPr>
        <w:t xml:space="preserve">Setting fires in the garden of the property that cause heavy smoke or noxious fumes or odours </w:t>
      </w:r>
    </w:p>
    <w:p w14:paraId="4890E425" w14:textId="77777777" w:rsidR="004E0BA0" w:rsidRDefault="00454A61">
      <w:pPr>
        <w:numPr>
          <w:ilvl w:val="0"/>
          <w:numId w:val="12"/>
        </w:numPr>
        <w:ind w:left="0" w:firstLine="0"/>
        <w:rPr>
          <w:rFonts w:ascii="Arial" w:hAnsi="Arial"/>
          <w:sz w:val="22"/>
          <w:szCs w:val="22"/>
        </w:rPr>
      </w:pPr>
      <w:r>
        <w:rPr>
          <w:rFonts w:ascii="Arial" w:hAnsi="Arial"/>
          <w:sz w:val="22"/>
          <w:szCs w:val="22"/>
        </w:rPr>
        <w:t>Selling, possessing or distributing drugs; including prescription drugs that are not intended for you or members of your family; or allowing the property to be used for the cultivation of cannabis</w:t>
      </w:r>
    </w:p>
    <w:p w14:paraId="798D34A2" w14:textId="77777777" w:rsidR="004E0BA0" w:rsidRDefault="00454A61">
      <w:pPr>
        <w:numPr>
          <w:ilvl w:val="0"/>
          <w:numId w:val="12"/>
        </w:numPr>
        <w:ind w:left="0" w:firstLine="0"/>
        <w:rPr>
          <w:rFonts w:ascii="Arial" w:hAnsi="Arial"/>
          <w:sz w:val="22"/>
          <w:szCs w:val="22"/>
        </w:rPr>
      </w:pPr>
      <w:r>
        <w:rPr>
          <w:rFonts w:ascii="Arial" w:hAnsi="Arial"/>
          <w:sz w:val="22"/>
          <w:szCs w:val="22"/>
        </w:rPr>
        <w:t xml:space="preserve">Dumping rubbish on non-official ‘dump it’ sites (fly-tipping) </w:t>
      </w:r>
    </w:p>
    <w:p w14:paraId="392918D9" w14:textId="77777777" w:rsidR="004E0BA0" w:rsidRDefault="00454A61">
      <w:pPr>
        <w:numPr>
          <w:ilvl w:val="0"/>
          <w:numId w:val="12"/>
        </w:numPr>
        <w:ind w:left="0" w:firstLine="0"/>
        <w:rPr>
          <w:rFonts w:ascii="Arial" w:hAnsi="Arial"/>
          <w:sz w:val="22"/>
          <w:szCs w:val="22"/>
        </w:rPr>
      </w:pPr>
      <w:r>
        <w:rPr>
          <w:rFonts w:ascii="Arial" w:hAnsi="Arial"/>
          <w:sz w:val="22"/>
          <w:szCs w:val="22"/>
        </w:rPr>
        <w:t xml:space="preserve">Playing ball games close to someone else’s home or vehicle and causing them annoyance </w:t>
      </w:r>
    </w:p>
    <w:p w14:paraId="78AB092E" w14:textId="77777777" w:rsidR="004E0BA0" w:rsidRDefault="00454A61">
      <w:pPr>
        <w:numPr>
          <w:ilvl w:val="0"/>
          <w:numId w:val="12"/>
        </w:numPr>
        <w:ind w:left="0" w:firstLine="0"/>
        <w:rPr>
          <w:rFonts w:ascii="Arial" w:hAnsi="Arial"/>
          <w:sz w:val="22"/>
          <w:szCs w:val="22"/>
        </w:rPr>
      </w:pPr>
      <w:r>
        <w:rPr>
          <w:rFonts w:ascii="Arial" w:hAnsi="Arial"/>
          <w:sz w:val="22"/>
          <w:szCs w:val="22"/>
        </w:rPr>
        <w:t>Using or allowing the use of unlicensed motorbikes and scooters at the property</w:t>
      </w:r>
    </w:p>
    <w:p w14:paraId="548C2D6F" w14:textId="77777777" w:rsidR="004E0BA0" w:rsidRDefault="00454A61">
      <w:pPr>
        <w:numPr>
          <w:ilvl w:val="0"/>
          <w:numId w:val="12"/>
        </w:numPr>
        <w:ind w:left="0" w:firstLine="0"/>
        <w:rPr>
          <w:rFonts w:ascii="Arial" w:hAnsi="Arial"/>
          <w:sz w:val="22"/>
          <w:szCs w:val="22"/>
        </w:rPr>
      </w:pPr>
      <w:r>
        <w:rPr>
          <w:rFonts w:ascii="Arial" w:hAnsi="Arial"/>
          <w:sz w:val="22"/>
          <w:szCs w:val="22"/>
        </w:rPr>
        <w:t>Malicious communications e.g. nuisance perpetrated over social media networks</w:t>
      </w:r>
    </w:p>
    <w:p w14:paraId="20B7E1C1" w14:textId="77777777" w:rsidR="004E0BA0" w:rsidRDefault="004E0BA0">
      <w:pPr>
        <w:tabs>
          <w:tab w:val="left" w:pos="4570"/>
        </w:tabs>
        <w:rPr>
          <w:rFonts w:ascii="Arial" w:hAnsi="Arial"/>
          <w:sz w:val="22"/>
          <w:szCs w:val="22"/>
        </w:rPr>
      </w:pPr>
    </w:p>
    <w:p w14:paraId="495C6834" w14:textId="77777777" w:rsidR="004E0BA0" w:rsidRDefault="00454A61">
      <w:pPr>
        <w:tabs>
          <w:tab w:val="left" w:pos="1134"/>
        </w:tabs>
        <w:rPr>
          <w:rFonts w:ascii="Arial" w:hAnsi="Arial"/>
          <w:sz w:val="22"/>
          <w:szCs w:val="22"/>
        </w:rPr>
      </w:pPr>
      <w:r>
        <w:rPr>
          <w:rFonts w:ascii="Arial" w:hAnsi="Arial"/>
          <w:sz w:val="22"/>
          <w:szCs w:val="22"/>
        </w:rPr>
        <w:t>This is not an exhaustive list.</w:t>
      </w:r>
    </w:p>
    <w:p w14:paraId="79166A7B" w14:textId="77777777" w:rsidR="004E0BA0" w:rsidRDefault="004E0BA0">
      <w:pPr>
        <w:tabs>
          <w:tab w:val="left" w:pos="1134"/>
        </w:tabs>
        <w:rPr>
          <w:rFonts w:ascii="Arial" w:hAnsi="Arial"/>
          <w:sz w:val="22"/>
          <w:szCs w:val="22"/>
        </w:rPr>
      </w:pPr>
    </w:p>
    <w:p w14:paraId="6BFFD77C" w14:textId="77777777" w:rsidR="004E0BA0" w:rsidRDefault="00454A61">
      <w:pPr>
        <w:tabs>
          <w:tab w:val="left" w:pos="567"/>
        </w:tabs>
        <w:rPr>
          <w:rFonts w:ascii="Arial" w:hAnsi="Arial"/>
          <w:sz w:val="22"/>
          <w:szCs w:val="22"/>
        </w:rPr>
      </w:pPr>
      <w:r>
        <w:rPr>
          <w:rFonts w:ascii="Arial" w:hAnsi="Arial"/>
          <w:sz w:val="22"/>
          <w:szCs w:val="22"/>
        </w:rPr>
        <w:tab/>
        <w:t>(c)</w:t>
      </w:r>
      <w:r>
        <w:rPr>
          <w:rFonts w:ascii="Arial" w:hAnsi="Arial"/>
          <w:sz w:val="22"/>
          <w:szCs w:val="22"/>
        </w:rPr>
        <w:tab/>
        <w:t>Loud music or having the television/radio too loud is when it is audible to other households outside the boundary of your property or garden, or in shared communal areas; and is causing or is likely to cause a nuisance.</w:t>
      </w:r>
    </w:p>
    <w:p w14:paraId="50FA91FA" w14:textId="77777777" w:rsidR="004E0BA0" w:rsidRDefault="004E0BA0">
      <w:pPr>
        <w:tabs>
          <w:tab w:val="left" w:pos="1134"/>
        </w:tabs>
        <w:rPr>
          <w:rFonts w:ascii="Arial" w:hAnsi="Arial"/>
          <w:sz w:val="22"/>
          <w:szCs w:val="22"/>
        </w:rPr>
      </w:pPr>
    </w:p>
    <w:p w14:paraId="37BF0D3F" w14:textId="77777777" w:rsidR="004E0BA0" w:rsidRDefault="00454A61">
      <w:pPr>
        <w:rPr>
          <w:rFonts w:ascii="Arial" w:hAnsi="Arial"/>
          <w:sz w:val="22"/>
          <w:szCs w:val="22"/>
        </w:rPr>
      </w:pPr>
      <w:r>
        <w:rPr>
          <w:rFonts w:ascii="Arial" w:hAnsi="Arial"/>
          <w:sz w:val="22"/>
          <w:szCs w:val="22"/>
        </w:rPr>
        <w:t>(d)</w:t>
      </w:r>
      <w:r>
        <w:rPr>
          <w:rFonts w:ascii="Arial" w:hAnsi="Arial"/>
          <w:sz w:val="22"/>
          <w:szCs w:val="22"/>
        </w:rPr>
        <w:tab/>
        <w:t xml:space="preserve">You, other residents of your home or your visitors must not harass any other person in the locality of your home. </w:t>
      </w:r>
    </w:p>
    <w:p w14:paraId="376BF32B" w14:textId="77777777" w:rsidR="004E0BA0" w:rsidRDefault="004E0BA0">
      <w:pPr>
        <w:rPr>
          <w:rFonts w:ascii="Arial" w:hAnsi="Arial"/>
          <w:sz w:val="22"/>
          <w:szCs w:val="22"/>
        </w:rPr>
      </w:pPr>
    </w:p>
    <w:p w14:paraId="435C84D3" w14:textId="77777777" w:rsidR="004E0BA0" w:rsidRDefault="00454A61">
      <w:pPr>
        <w:jc w:val="both"/>
        <w:rPr>
          <w:rFonts w:ascii="Arial" w:hAnsi="Arial"/>
          <w:b/>
          <w:sz w:val="22"/>
          <w:szCs w:val="22"/>
        </w:rPr>
      </w:pPr>
      <w:r>
        <w:rPr>
          <w:rFonts w:ascii="Arial" w:hAnsi="Arial"/>
          <w:b/>
          <w:sz w:val="22"/>
          <w:szCs w:val="22"/>
        </w:rPr>
        <w:t xml:space="preserve">Examples of harassment include: </w:t>
      </w:r>
    </w:p>
    <w:p w14:paraId="4F606213" w14:textId="77777777" w:rsidR="004E0BA0" w:rsidRDefault="00454A61">
      <w:pPr>
        <w:numPr>
          <w:ilvl w:val="0"/>
          <w:numId w:val="7"/>
        </w:numPr>
        <w:tabs>
          <w:tab w:val="left" w:pos="1418"/>
        </w:tabs>
        <w:ind w:left="0" w:firstLine="0"/>
        <w:jc w:val="both"/>
        <w:rPr>
          <w:rFonts w:ascii="Arial" w:hAnsi="Arial"/>
          <w:sz w:val="22"/>
          <w:szCs w:val="22"/>
        </w:rPr>
      </w:pPr>
      <w:r>
        <w:rPr>
          <w:rFonts w:ascii="Arial" w:hAnsi="Arial"/>
          <w:sz w:val="22"/>
          <w:szCs w:val="22"/>
        </w:rPr>
        <w:t>Racist behaviour or language that offends other people</w:t>
      </w:r>
    </w:p>
    <w:p w14:paraId="3F9F616C" w14:textId="77777777" w:rsidR="004E0BA0" w:rsidRDefault="00454A61">
      <w:pPr>
        <w:numPr>
          <w:ilvl w:val="0"/>
          <w:numId w:val="7"/>
        </w:numPr>
        <w:tabs>
          <w:tab w:val="left" w:pos="1418"/>
        </w:tabs>
        <w:ind w:left="0" w:firstLine="0"/>
        <w:jc w:val="both"/>
        <w:rPr>
          <w:rFonts w:ascii="Arial" w:hAnsi="Arial"/>
          <w:sz w:val="22"/>
          <w:szCs w:val="22"/>
        </w:rPr>
      </w:pPr>
      <w:r>
        <w:rPr>
          <w:rFonts w:ascii="Arial" w:hAnsi="Arial"/>
          <w:sz w:val="22"/>
          <w:szCs w:val="22"/>
        </w:rPr>
        <w:t>Using or threatening to use violence, including domestic violence</w:t>
      </w:r>
    </w:p>
    <w:p w14:paraId="60694300" w14:textId="77777777" w:rsidR="004E0BA0" w:rsidRDefault="00454A61">
      <w:pPr>
        <w:numPr>
          <w:ilvl w:val="0"/>
          <w:numId w:val="7"/>
        </w:numPr>
        <w:tabs>
          <w:tab w:val="left" w:pos="1418"/>
        </w:tabs>
        <w:ind w:left="0" w:firstLine="0"/>
        <w:jc w:val="both"/>
        <w:rPr>
          <w:rFonts w:ascii="Arial" w:hAnsi="Arial"/>
          <w:sz w:val="22"/>
          <w:szCs w:val="22"/>
        </w:rPr>
      </w:pPr>
      <w:r>
        <w:rPr>
          <w:rFonts w:ascii="Arial" w:hAnsi="Arial"/>
          <w:sz w:val="22"/>
          <w:szCs w:val="22"/>
        </w:rPr>
        <w:t>Using abusive or insulting words or behaviour</w:t>
      </w:r>
    </w:p>
    <w:p w14:paraId="413C3DE0" w14:textId="77777777" w:rsidR="004E0BA0" w:rsidRDefault="00454A61">
      <w:pPr>
        <w:numPr>
          <w:ilvl w:val="0"/>
          <w:numId w:val="7"/>
        </w:numPr>
        <w:tabs>
          <w:tab w:val="left" w:pos="1418"/>
        </w:tabs>
        <w:ind w:left="0" w:firstLine="0"/>
        <w:jc w:val="both"/>
        <w:rPr>
          <w:rFonts w:ascii="Arial" w:hAnsi="Arial"/>
          <w:sz w:val="22"/>
          <w:szCs w:val="22"/>
        </w:rPr>
      </w:pPr>
      <w:r>
        <w:rPr>
          <w:rFonts w:ascii="Arial" w:hAnsi="Arial"/>
          <w:sz w:val="22"/>
          <w:szCs w:val="22"/>
        </w:rPr>
        <w:t>Using animals to threaten, intimidate or harass other people</w:t>
      </w:r>
    </w:p>
    <w:p w14:paraId="3F1EA346" w14:textId="77777777" w:rsidR="004E0BA0" w:rsidRDefault="00454A61">
      <w:pPr>
        <w:numPr>
          <w:ilvl w:val="0"/>
          <w:numId w:val="7"/>
        </w:numPr>
        <w:tabs>
          <w:tab w:val="left" w:pos="1418"/>
        </w:tabs>
        <w:ind w:left="0" w:firstLine="0"/>
        <w:jc w:val="both"/>
        <w:rPr>
          <w:rFonts w:ascii="Arial" w:hAnsi="Arial"/>
          <w:sz w:val="22"/>
          <w:szCs w:val="22"/>
        </w:rPr>
      </w:pPr>
      <w:r>
        <w:rPr>
          <w:rFonts w:ascii="Arial" w:hAnsi="Arial"/>
          <w:sz w:val="22"/>
          <w:szCs w:val="22"/>
        </w:rPr>
        <w:t>Damaging or threatening to damage another person’s home or possessions</w:t>
      </w:r>
    </w:p>
    <w:p w14:paraId="156A99A9" w14:textId="77777777" w:rsidR="004E0BA0" w:rsidRDefault="00454A61">
      <w:pPr>
        <w:numPr>
          <w:ilvl w:val="0"/>
          <w:numId w:val="7"/>
        </w:numPr>
        <w:tabs>
          <w:tab w:val="left" w:pos="1418"/>
        </w:tabs>
        <w:ind w:left="0" w:firstLine="0"/>
        <w:jc w:val="both"/>
        <w:rPr>
          <w:rFonts w:ascii="Arial" w:hAnsi="Arial"/>
          <w:sz w:val="22"/>
          <w:szCs w:val="22"/>
        </w:rPr>
      </w:pPr>
      <w:r>
        <w:rPr>
          <w:rFonts w:ascii="Arial" w:hAnsi="Arial"/>
          <w:sz w:val="22"/>
          <w:szCs w:val="22"/>
        </w:rPr>
        <w:t>Writing threatening, abusive or insulting graffiti</w:t>
      </w:r>
    </w:p>
    <w:p w14:paraId="3595AB15" w14:textId="77777777" w:rsidR="004E0BA0" w:rsidRDefault="00454A61">
      <w:pPr>
        <w:numPr>
          <w:ilvl w:val="0"/>
          <w:numId w:val="7"/>
        </w:numPr>
        <w:tabs>
          <w:tab w:val="left" w:pos="1418"/>
        </w:tabs>
        <w:ind w:left="0" w:firstLine="0"/>
        <w:jc w:val="both"/>
        <w:rPr>
          <w:rFonts w:ascii="Arial" w:hAnsi="Arial"/>
          <w:sz w:val="22"/>
          <w:szCs w:val="22"/>
        </w:rPr>
      </w:pPr>
      <w:r>
        <w:rPr>
          <w:rFonts w:ascii="Arial" w:hAnsi="Arial"/>
          <w:sz w:val="22"/>
          <w:szCs w:val="22"/>
        </w:rPr>
        <w:t>Doing anything that interferes with the peace, comfort or convenience of other people</w:t>
      </w:r>
    </w:p>
    <w:p w14:paraId="49D1116E" w14:textId="77777777" w:rsidR="004E0BA0" w:rsidRDefault="00454A61">
      <w:pPr>
        <w:numPr>
          <w:ilvl w:val="0"/>
          <w:numId w:val="7"/>
        </w:numPr>
        <w:tabs>
          <w:tab w:val="left" w:pos="1418"/>
        </w:tabs>
        <w:ind w:left="0" w:firstLine="0"/>
        <w:jc w:val="both"/>
        <w:rPr>
          <w:rFonts w:ascii="Arial" w:hAnsi="Arial"/>
          <w:sz w:val="22"/>
          <w:szCs w:val="22"/>
        </w:rPr>
      </w:pPr>
      <w:r>
        <w:rPr>
          <w:rFonts w:ascii="Arial" w:hAnsi="Arial"/>
          <w:sz w:val="22"/>
          <w:szCs w:val="22"/>
        </w:rPr>
        <w:t xml:space="preserve">Hate Crime </w:t>
      </w:r>
    </w:p>
    <w:p w14:paraId="749689C4" w14:textId="77777777" w:rsidR="004E0BA0" w:rsidRDefault="004E0BA0">
      <w:pPr>
        <w:tabs>
          <w:tab w:val="left" w:pos="1560"/>
        </w:tabs>
        <w:jc w:val="both"/>
        <w:rPr>
          <w:rFonts w:ascii="Arial" w:hAnsi="Arial"/>
          <w:sz w:val="22"/>
          <w:szCs w:val="22"/>
        </w:rPr>
      </w:pPr>
    </w:p>
    <w:p w14:paraId="4E30181E" w14:textId="77777777" w:rsidR="004E0BA0" w:rsidRDefault="00454A61">
      <w:pPr>
        <w:spacing w:after="240"/>
        <w:rPr>
          <w:rFonts w:ascii="Arial" w:hAnsi="Arial"/>
          <w:sz w:val="22"/>
          <w:szCs w:val="22"/>
        </w:rPr>
      </w:pPr>
      <w:r>
        <w:rPr>
          <w:rFonts w:ascii="Arial" w:hAnsi="Arial"/>
          <w:sz w:val="22"/>
          <w:szCs w:val="22"/>
        </w:rPr>
        <w:t>(e)</w:t>
      </w:r>
      <w:r>
        <w:rPr>
          <w:rFonts w:ascii="Arial" w:hAnsi="Arial"/>
          <w:sz w:val="22"/>
          <w:szCs w:val="22"/>
        </w:rPr>
        <w:tab/>
        <w:t>You, other residents of your home or your visitors must not use your home, any communal areas, or the locality, to carry out any illegal activity.  ‘Illegal’ means any activity that the law prohibits and makes a criminal offence.  If you (or other residents of your home) commit a criminal offence (excluding traffic offences such as speeding fines) and are found guilty by the courts, a breach of tenancy will be issued for illegal activity and may result in seeking repossession of the property.</w:t>
      </w:r>
    </w:p>
    <w:p w14:paraId="261A10BD" w14:textId="77777777" w:rsidR="004E0BA0" w:rsidRDefault="00454A61">
      <w:pPr>
        <w:spacing w:after="240"/>
        <w:rPr>
          <w:rFonts w:ascii="Arial" w:hAnsi="Arial"/>
          <w:sz w:val="22"/>
          <w:szCs w:val="22"/>
        </w:rPr>
      </w:pPr>
      <w:r>
        <w:rPr>
          <w:rFonts w:ascii="Arial" w:hAnsi="Arial"/>
          <w:sz w:val="22"/>
          <w:szCs w:val="22"/>
        </w:rPr>
        <w:t>(f)</w:t>
      </w:r>
      <w:r>
        <w:rPr>
          <w:rFonts w:ascii="Arial" w:hAnsi="Arial"/>
          <w:sz w:val="22"/>
          <w:szCs w:val="22"/>
        </w:rPr>
        <w:tab/>
        <w:t>You, other residents of your home or your visitors must not cause any damage to our property or write graffiti on our property.  You will be charged the cost of repair or replacement.</w:t>
      </w:r>
    </w:p>
    <w:p w14:paraId="5100F455" w14:textId="77777777" w:rsidR="004E0BA0" w:rsidRDefault="00454A61">
      <w:pPr>
        <w:spacing w:after="240"/>
      </w:pPr>
      <w:r>
        <w:rPr>
          <w:rFonts w:ascii="Arial" w:hAnsi="Arial"/>
          <w:sz w:val="22"/>
          <w:szCs w:val="22"/>
        </w:rPr>
        <w:t>(g)</w:t>
      </w:r>
      <w:r>
        <w:rPr>
          <w:rFonts w:ascii="Arial" w:hAnsi="Arial"/>
          <w:sz w:val="22"/>
          <w:szCs w:val="22"/>
        </w:rPr>
        <w:tab/>
        <w:t xml:space="preserve">You, other residents of your home or your visitors must not interfere with any security and safety equipment in communal blocks, for example by jamming security or fire doors open, removing or damaging smoke/fire alarms and sensors, or letting strangers in without identification. </w:t>
      </w:r>
    </w:p>
    <w:p w14:paraId="2CAA3A45" w14:textId="77777777" w:rsidR="004E0BA0" w:rsidRDefault="00454A61">
      <w:pPr>
        <w:spacing w:after="240"/>
        <w:rPr>
          <w:rFonts w:ascii="Arial" w:hAnsi="Arial"/>
          <w:sz w:val="22"/>
          <w:szCs w:val="22"/>
        </w:rPr>
      </w:pPr>
      <w:r>
        <w:rPr>
          <w:rFonts w:ascii="Arial" w:hAnsi="Arial"/>
          <w:sz w:val="22"/>
          <w:szCs w:val="22"/>
        </w:rPr>
        <w:t>(h)</w:t>
      </w:r>
      <w:r>
        <w:rPr>
          <w:rFonts w:ascii="Arial" w:hAnsi="Arial"/>
          <w:sz w:val="22"/>
          <w:szCs w:val="22"/>
        </w:rPr>
        <w:tab/>
        <w:t xml:space="preserve">You, other residents of your home or your visitors must not be violent or threaten violence against any other person, whether they are living with you or in another property.  You must not harass, use mental, emotional, physical or sexual abuse to make anyone who lives with you leave the home.  If a person leaves the home because of domestic violence we may take action to end the tenancy. </w:t>
      </w:r>
    </w:p>
    <w:p w14:paraId="198A374B" w14:textId="77777777" w:rsidR="004E0BA0" w:rsidRDefault="00454A61">
      <w:pPr>
        <w:spacing w:after="240"/>
        <w:rPr>
          <w:rFonts w:ascii="Arial" w:hAnsi="Arial"/>
          <w:sz w:val="22"/>
          <w:szCs w:val="22"/>
        </w:rPr>
      </w:pPr>
      <w:r>
        <w:rPr>
          <w:rFonts w:ascii="Arial" w:hAnsi="Arial"/>
          <w:sz w:val="22"/>
          <w:szCs w:val="22"/>
        </w:rPr>
        <w:t>(</w:t>
      </w:r>
      <w:proofErr w:type="spellStart"/>
      <w:r>
        <w:rPr>
          <w:rFonts w:ascii="Arial" w:hAnsi="Arial"/>
          <w:sz w:val="22"/>
          <w:szCs w:val="22"/>
        </w:rPr>
        <w:t>i</w:t>
      </w:r>
      <w:proofErr w:type="spellEnd"/>
      <w:r>
        <w:rPr>
          <w:rFonts w:ascii="Arial" w:hAnsi="Arial"/>
          <w:sz w:val="22"/>
          <w:szCs w:val="22"/>
        </w:rPr>
        <w:t>)</w:t>
      </w:r>
      <w:r>
        <w:rPr>
          <w:rFonts w:ascii="Arial" w:hAnsi="Arial"/>
          <w:sz w:val="22"/>
          <w:szCs w:val="22"/>
        </w:rPr>
        <w:tab/>
        <w:t>You, other residents of your home or your visitors must not use abusive or threatening language or act in a violent, aggressive or abusive manner towards the Council’s members, officers or agents.</w:t>
      </w:r>
      <w:r>
        <w:br w:type="page" w:clear="all"/>
      </w:r>
    </w:p>
    <w:p w14:paraId="667803FF" w14:textId="77777777" w:rsidR="004E0BA0" w:rsidRDefault="00454A61">
      <w:pPr>
        <w:tabs>
          <w:tab w:val="left" w:pos="567"/>
        </w:tabs>
        <w:spacing w:after="240"/>
        <w:rPr>
          <w:rFonts w:ascii="Arial" w:hAnsi="Arial"/>
          <w:b/>
          <w:sz w:val="22"/>
          <w:szCs w:val="22"/>
        </w:rPr>
      </w:pPr>
      <w:r>
        <w:rPr>
          <w:rFonts w:ascii="Arial" w:hAnsi="Arial"/>
          <w:b/>
          <w:sz w:val="22"/>
          <w:szCs w:val="22"/>
        </w:rPr>
        <w:t>4</w:t>
      </w:r>
      <w:r>
        <w:rPr>
          <w:rFonts w:ascii="Arial" w:hAnsi="Arial"/>
          <w:b/>
          <w:sz w:val="22"/>
          <w:szCs w:val="22"/>
        </w:rPr>
        <w:tab/>
        <w:t xml:space="preserve">Obtaining Written Permission </w:t>
      </w:r>
    </w:p>
    <w:p w14:paraId="253E3FFB" w14:textId="77777777" w:rsidR="004E0BA0" w:rsidRDefault="00454A61">
      <w:pPr>
        <w:spacing w:after="240"/>
        <w:rPr>
          <w:rFonts w:ascii="Arial" w:hAnsi="Arial"/>
          <w:sz w:val="22"/>
          <w:szCs w:val="22"/>
        </w:rPr>
      </w:pPr>
      <w:r>
        <w:rPr>
          <w:rFonts w:ascii="Arial" w:hAnsi="Arial"/>
          <w:sz w:val="22"/>
          <w:szCs w:val="22"/>
        </w:rPr>
        <w:t xml:space="preserve">Where you are required to obtain written permission, you must send a written request to the Council which clearly outlines the reason for the request for permission.  Permission will only be given in writing.  We will not unreasonably refuse permission and will give our reasons in writing if we do.  Any permission may be subject to conditions. If you do not comply with any conditions, this will be a breach of your tenancy agreement. </w:t>
      </w:r>
    </w:p>
    <w:p w14:paraId="60293AB3" w14:textId="77777777" w:rsidR="004E0BA0" w:rsidRDefault="00454A61">
      <w:pPr>
        <w:tabs>
          <w:tab w:val="left" w:pos="567"/>
        </w:tabs>
        <w:spacing w:after="240"/>
        <w:rPr>
          <w:rFonts w:ascii="Arial" w:hAnsi="Arial"/>
          <w:b/>
          <w:sz w:val="22"/>
          <w:szCs w:val="22"/>
        </w:rPr>
      </w:pPr>
      <w:r>
        <w:rPr>
          <w:rFonts w:ascii="Arial" w:hAnsi="Arial"/>
          <w:b/>
          <w:sz w:val="22"/>
          <w:szCs w:val="22"/>
        </w:rPr>
        <w:t>5</w:t>
      </w:r>
      <w:r>
        <w:rPr>
          <w:rFonts w:ascii="Arial" w:hAnsi="Arial"/>
          <w:b/>
          <w:sz w:val="22"/>
          <w:szCs w:val="22"/>
        </w:rPr>
        <w:tab/>
        <w:t xml:space="preserve">Lodgers and Overcrowding </w:t>
      </w:r>
    </w:p>
    <w:p w14:paraId="28BDDFE9" w14:textId="77777777" w:rsidR="004E0BA0" w:rsidRDefault="00454A61">
      <w:pPr>
        <w:spacing w:after="240"/>
        <w:rPr>
          <w:rFonts w:ascii="Arial" w:hAnsi="Arial"/>
          <w:sz w:val="22"/>
          <w:szCs w:val="22"/>
        </w:rPr>
      </w:pPr>
      <w:r>
        <w:rPr>
          <w:rFonts w:ascii="Arial" w:hAnsi="Arial"/>
          <w:sz w:val="22"/>
          <w:szCs w:val="22"/>
        </w:rPr>
        <w:t>(a)</w:t>
      </w:r>
      <w:r>
        <w:rPr>
          <w:rFonts w:ascii="Arial" w:hAnsi="Arial"/>
          <w:sz w:val="22"/>
          <w:szCs w:val="22"/>
        </w:rPr>
        <w:tab/>
        <w:t>You must not take in a lodger without our prior written permission unless paragraph (b) below applies</w:t>
      </w:r>
    </w:p>
    <w:p w14:paraId="1743C34A" w14:textId="77777777" w:rsidR="004E0BA0" w:rsidRDefault="00454A61">
      <w:pPr>
        <w:spacing w:after="240"/>
        <w:rPr>
          <w:rFonts w:ascii="Arial" w:hAnsi="Arial"/>
          <w:sz w:val="22"/>
          <w:szCs w:val="22"/>
        </w:rPr>
      </w:pPr>
      <w:r>
        <w:rPr>
          <w:rFonts w:ascii="Arial" w:hAnsi="Arial"/>
          <w:sz w:val="22"/>
          <w:szCs w:val="22"/>
        </w:rPr>
        <w:t>(b)</w:t>
      </w:r>
      <w:r>
        <w:rPr>
          <w:rFonts w:ascii="Arial" w:hAnsi="Arial"/>
          <w:sz w:val="22"/>
          <w:szCs w:val="22"/>
        </w:rPr>
        <w:tab/>
        <w:t>If you have a secure tenancy (periodic, flexible or fixed term) you may take in a lodger provided that this does not make the property overcrowded.</w:t>
      </w:r>
    </w:p>
    <w:p w14:paraId="1DA7B8F7"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You must not allow your home to become overcrowded, as defined in the Housing Act, 1985.  If you allow your home to become overcrowded you will breach the terms of this agreement.</w:t>
      </w:r>
    </w:p>
    <w:p w14:paraId="466F8F5B" w14:textId="77777777" w:rsidR="004E0BA0" w:rsidRDefault="00454A61">
      <w:pPr>
        <w:spacing w:after="240"/>
        <w:rPr>
          <w:rFonts w:ascii="Arial" w:hAnsi="Arial"/>
          <w:b/>
          <w:sz w:val="22"/>
          <w:szCs w:val="22"/>
        </w:rPr>
      </w:pPr>
      <w:r>
        <w:rPr>
          <w:rFonts w:ascii="Arial" w:hAnsi="Arial"/>
          <w:b/>
          <w:sz w:val="22"/>
          <w:szCs w:val="22"/>
        </w:rPr>
        <w:t>6</w:t>
      </w:r>
      <w:r>
        <w:rPr>
          <w:rFonts w:ascii="Arial" w:hAnsi="Arial"/>
          <w:b/>
          <w:sz w:val="22"/>
          <w:szCs w:val="22"/>
        </w:rPr>
        <w:tab/>
        <w:t xml:space="preserve">Furniture and Floor Covering </w:t>
      </w:r>
    </w:p>
    <w:p w14:paraId="40DB75AB" w14:textId="77777777" w:rsidR="004E0BA0" w:rsidRDefault="00454A61">
      <w:pPr>
        <w:spacing w:after="240"/>
        <w:rPr>
          <w:rFonts w:ascii="Arial" w:hAnsi="Arial"/>
          <w:sz w:val="22"/>
          <w:szCs w:val="22"/>
        </w:rPr>
      </w:pPr>
      <w:r>
        <w:rPr>
          <w:rFonts w:ascii="Arial" w:hAnsi="Arial"/>
          <w:sz w:val="22"/>
          <w:szCs w:val="22"/>
        </w:rPr>
        <w:t>(a)</w:t>
      </w:r>
      <w:r>
        <w:rPr>
          <w:rFonts w:ascii="Arial" w:hAnsi="Arial"/>
          <w:sz w:val="22"/>
          <w:szCs w:val="22"/>
        </w:rPr>
        <w:tab/>
        <w:t xml:space="preserve">If you are taking a furnished property the items listed in the Inventory attached to this agreement belong to us. </w:t>
      </w:r>
    </w:p>
    <w:p w14:paraId="3E3DF245" w14:textId="77777777" w:rsidR="004E0BA0" w:rsidRDefault="00454A61">
      <w:pPr>
        <w:spacing w:after="240"/>
        <w:rPr>
          <w:rFonts w:ascii="Arial" w:hAnsi="Arial"/>
          <w:sz w:val="22"/>
          <w:szCs w:val="22"/>
        </w:rPr>
      </w:pPr>
      <w:r>
        <w:rPr>
          <w:rFonts w:ascii="Arial" w:hAnsi="Arial"/>
          <w:sz w:val="22"/>
          <w:szCs w:val="22"/>
        </w:rPr>
        <w:t>(b)</w:t>
      </w:r>
      <w:r>
        <w:rPr>
          <w:rFonts w:ascii="Arial" w:hAnsi="Arial"/>
          <w:sz w:val="22"/>
          <w:szCs w:val="22"/>
        </w:rPr>
        <w:tab/>
        <w:t xml:space="preserve">You must keep the items in the inventory in good repair and condition and must pay for the cost of replacement of any item damaged (allowing for fair and reasonable wear and tear) by you, members of your family or any visitors to your home. </w:t>
      </w:r>
    </w:p>
    <w:p w14:paraId="6984100A"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 xml:space="preserve">If any of the items are stolen you must report the crime to the Police and obtain a crime reference number.  You must then notify the Home and Property Services Team of the theft along with the reference number. </w:t>
      </w:r>
    </w:p>
    <w:p w14:paraId="0A683AB5" w14:textId="77777777" w:rsidR="004E0BA0" w:rsidRDefault="00454A61">
      <w:pPr>
        <w:spacing w:after="240"/>
        <w:rPr>
          <w:rFonts w:ascii="Arial" w:hAnsi="Arial"/>
          <w:sz w:val="22"/>
          <w:szCs w:val="22"/>
        </w:rPr>
      </w:pPr>
      <w:r>
        <w:rPr>
          <w:rFonts w:ascii="Arial" w:hAnsi="Arial"/>
          <w:sz w:val="22"/>
          <w:szCs w:val="22"/>
        </w:rPr>
        <w:t>(d)</w:t>
      </w:r>
      <w:r>
        <w:rPr>
          <w:rFonts w:ascii="Arial" w:hAnsi="Arial"/>
          <w:sz w:val="22"/>
          <w:szCs w:val="22"/>
        </w:rPr>
        <w:tab/>
        <w:t xml:space="preserve">When you terminate your tenancy you must make sure that all the furniture that belongs to the Council remains in the property when you leave.  We will conduct a visit to make sure that all the items that we provided throughout the fixed term period remain within the property. </w:t>
      </w:r>
    </w:p>
    <w:p w14:paraId="5BA0FAE2" w14:textId="77777777" w:rsidR="004E0BA0" w:rsidRDefault="00454A61">
      <w:pPr>
        <w:tabs>
          <w:tab w:val="left" w:pos="567"/>
        </w:tabs>
        <w:spacing w:after="240"/>
        <w:rPr>
          <w:rFonts w:ascii="Arial" w:hAnsi="Arial"/>
          <w:b/>
          <w:sz w:val="22"/>
          <w:szCs w:val="22"/>
        </w:rPr>
      </w:pPr>
      <w:r>
        <w:rPr>
          <w:rFonts w:ascii="Arial" w:hAnsi="Arial"/>
          <w:b/>
          <w:sz w:val="22"/>
          <w:szCs w:val="22"/>
        </w:rPr>
        <w:t>7</w:t>
      </w:r>
      <w:r>
        <w:rPr>
          <w:rFonts w:ascii="Arial" w:hAnsi="Arial"/>
          <w:b/>
          <w:sz w:val="22"/>
          <w:szCs w:val="22"/>
        </w:rPr>
        <w:tab/>
        <w:t xml:space="preserve">Right to Buy </w:t>
      </w:r>
    </w:p>
    <w:p w14:paraId="49C594BB" w14:textId="77777777" w:rsidR="004E0BA0" w:rsidRDefault="00454A61">
      <w:pPr>
        <w:numPr>
          <w:ilvl w:val="0"/>
          <w:numId w:val="19"/>
        </w:numPr>
        <w:ind w:left="0" w:firstLine="0"/>
        <w:rPr>
          <w:rFonts w:ascii="Arial" w:hAnsi="Arial"/>
          <w:sz w:val="22"/>
          <w:szCs w:val="22"/>
        </w:rPr>
      </w:pPr>
      <w:r>
        <w:rPr>
          <w:rFonts w:ascii="Arial" w:hAnsi="Arial"/>
          <w:sz w:val="22"/>
          <w:szCs w:val="22"/>
        </w:rPr>
        <w:t>If you are a secure tenant you may have the Right to Buy your home.</w:t>
      </w:r>
    </w:p>
    <w:p w14:paraId="3BE7A19A" w14:textId="77777777" w:rsidR="004E0BA0" w:rsidRDefault="004E0BA0">
      <w:pPr>
        <w:rPr>
          <w:rFonts w:ascii="Arial" w:hAnsi="Arial"/>
          <w:sz w:val="22"/>
          <w:szCs w:val="22"/>
        </w:rPr>
      </w:pPr>
    </w:p>
    <w:p w14:paraId="402F585A" w14:textId="77777777" w:rsidR="004E0BA0" w:rsidRDefault="00454A61">
      <w:pPr>
        <w:numPr>
          <w:ilvl w:val="0"/>
          <w:numId w:val="19"/>
        </w:numPr>
        <w:ind w:left="0" w:firstLine="0"/>
        <w:rPr>
          <w:rFonts w:ascii="Arial" w:hAnsi="Arial"/>
          <w:sz w:val="22"/>
          <w:szCs w:val="22"/>
        </w:rPr>
      </w:pPr>
      <w:r>
        <w:rPr>
          <w:rFonts w:ascii="Arial" w:hAnsi="Arial"/>
          <w:sz w:val="22"/>
          <w:szCs w:val="22"/>
        </w:rPr>
        <w:t>Certain properties are excluded from the Right to Buy.</w:t>
      </w:r>
    </w:p>
    <w:p w14:paraId="735D5281" w14:textId="77777777" w:rsidR="004E0BA0" w:rsidRDefault="004E0BA0">
      <w:pPr>
        <w:rPr>
          <w:rFonts w:ascii="Arial" w:hAnsi="Arial"/>
          <w:sz w:val="22"/>
          <w:szCs w:val="22"/>
        </w:rPr>
      </w:pPr>
    </w:p>
    <w:p w14:paraId="5E330896" w14:textId="77777777" w:rsidR="004E0BA0" w:rsidRDefault="00454A61">
      <w:pPr>
        <w:numPr>
          <w:ilvl w:val="0"/>
          <w:numId w:val="19"/>
        </w:numPr>
        <w:ind w:left="0" w:firstLine="0"/>
        <w:rPr>
          <w:rFonts w:ascii="Arial" w:hAnsi="Arial"/>
          <w:sz w:val="22"/>
          <w:szCs w:val="22"/>
        </w:rPr>
      </w:pPr>
      <w:r>
        <w:rPr>
          <w:rFonts w:ascii="Arial" w:hAnsi="Arial"/>
          <w:sz w:val="22"/>
          <w:szCs w:val="22"/>
        </w:rPr>
        <w:t>Please read ‘A Guide to your Home’ for more information about Right to Buy.</w:t>
      </w:r>
    </w:p>
    <w:p w14:paraId="66DD47B8" w14:textId="77777777" w:rsidR="004E0BA0" w:rsidRDefault="004E0BA0">
      <w:pPr>
        <w:rPr>
          <w:rFonts w:ascii="Arial" w:hAnsi="Arial"/>
          <w:sz w:val="22"/>
          <w:szCs w:val="22"/>
        </w:rPr>
      </w:pPr>
    </w:p>
    <w:p w14:paraId="521546E4" w14:textId="77777777" w:rsidR="004E0BA0" w:rsidRDefault="00454A61">
      <w:pPr>
        <w:tabs>
          <w:tab w:val="left" w:pos="567"/>
        </w:tabs>
        <w:spacing w:after="240"/>
        <w:rPr>
          <w:rFonts w:ascii="Arial" w:hAnsi="Arial"/>
          <w:b/>
          <w:sz w:val="22"/>
          <w:szCs w:val="22"/>
        </w:rPr>
      </w:pPr>
      <w:r>
        <w:rPr>
          <w:rFonts w:ascii="Arial" w:hAnsi="Arial"/>
          <w:b/>
          <w:sz w:val="22"/>
          <w:szCs w:val="22"/>
        </w:rPr>
        <w:t>8</w:t>
      </w:r>
      <w:r>
        <w:rPr>
          <w:rFonts w:ascii="Arial" w:hAnsi="Arial"/>
          <w:b/>
          <w:sz w:val="22"/>
          <w:szCs w:val="22"/>
        </w:rPr>
        <w:tab/>
        <w:t xml:space="preserve">Adaptations </w:t>
      </w:r>
    </w:p>
    <w:p w14:paraId="154D8BFF" w14:textId="77777777" w:rsidR="004E0BA0" w:rsidRDefault="00454A61">
      <w:pPr>
        <w:spacing w:after="240"/>
        <w:rPr>
          <w:rFonts w:ascii="Arial" w:hAnsi="Arial"/>
          <w:sz w:val="22"/>
          <w:szCs w:val="22"/>
        </w:rPr>
      </w:pPr>
      <w:r>
        <w:rPr>
          <w:rFonts w:ascii="Arial" w:hAnsi="Arial"/>
          <w:sz w:val="22"/>
          <w:szCs w:val="22"/>
        </w:rPr>
        <w:t xml:space="preserve">(a) </w:t>
      </w:r>
      <w:r>
        <w:rPr>
          <w:rFonts w:ascii="Arial" w:hAnsi="Arial"/>
          <w:sz w:val="22"/>
          <w:szCs w:val="22"/>
        </w:rPr>
        <w:tab/>
        <w:t xml:space="preserve">Any adaptations to your home to meet specific, special needs of you or a member of your family, are our property and are provided on licence only; examples of adaptations are given in ‘A Guide to your Home’. </w:t>
      </w:r>
    </w:p>
    <w:p w14:paraId="5B007014" w14:textId="77777777" w:rsidR="004E0BA0" w:rsidRDefault="00454A61">
      <w:pPr>
        <w:spacing w:after="240"/>
        <w:rPr>
          <w:rFonts w:ascii="Arial" w:hAnsi="Arial"/>
          <w:sz w:val="22"/>
          <w:szCs w:val="22"/>
        </w:rPr>
      </w:pPr>
      <w:r>
        <w:rPr>
          <w:rFonts w:ascii="Arial" w:hAnsi="Arial"/>
          <w:sz w:val="22"/>
          <w:szCs w:val="22"/>
        </w:rPr>
        <w:t xml:space="preserve">(b) </w:t>
      </w:r>
      <w:r>
        <w:rPr>
          <w:rFonts w:ascii="Arial" w:hAnsi="Arial"/>
          <w:sz w:val="22"/>
          <w:szCs w:val="22"/>
        </w:rPr>
        <w:tab/>
        <w:t xml:space="preserve">If, in the future, your household no longer requires an adapted property, the Council has the option of providing you with alternative, un-adapted accommodation so the adapted property can be re-let to another household in need. </w:t>
      </w:r>
    </w:p>
    <w:p w14:paraId="3AD8A32E" w14:textId="77777777" w:rsidR="004E0BA0" w:rsidRDefault="00454A61">
      <w:pPr>
        <w:tabs>
          <w:tab w:val="left" w:pos="567"/>
        </w:tabs>
        <w:spacing w:after="240"/>
        <w:jc w:val="both"/>
        <w:rPr>
          <w:rFonts w:ascii="Arial" w:hAnsi="Arial"/>
          <w:b/>
          <w:sz w:val="22"/>
          <w:szCs w:val="22"/>
        </w:rPr>
      </w:pPr>
      <w:r>
        <w:rPr>
          <w:rFonts w:ascii="Arial" w:hAnsi="Arial"/>
          <w:b/>
          <w:sz w:val="22"/>
          <w:szCs w:val="22"/>
        </w:rPr>
        <w:t>9</w:t>
      </w:r>
      <w:r>
        <w:rPr>
          <w:rFonts w:ascii="Arial" w:hAnsi="Arial"/>
          <w:b/>
          <w:sz w:val="22"/>
          <w:szCs w:val="22"/>
        </w:rPr>
        <w:tab/>
        <w:t xml:space="preserve">Exchange </w:t>
      </w:r>
    </w:p>
    <w:p w14:paraId="23F8F57A" w14:textId="77777777" w:rsidR="004E0BA0" w:rsidRDefault="00454A61">
      <w:pPr>
        <w:spacing w:after="240"/>
      </w:pPr>
      <w:r>
        <w:rPr>
          <w:rFonts w:ascii="Arial" w:hAnsi="Arial"/>
          <w:sz w:val="22"/>
          <w:szCs w:val="22"/>
        </w:rPr>
        <w:t>(a)</w:t>
      </w:r>
      <w:r>
        <w:rPr>
          <w:rFonts w:ascii="Arial" w:hAnsi="Arial"/>
          <w:sz w:val="22"/>
          <w:szCs w:val="22"/>
        </w:rPr>
        <w:tab/>
        <w:t>You may not exchange the property for a Council or Housing Association dwelling occupied by another tenant without obtaining our prior written permission.  If you have any breaches of your tenancy agreement (including rent arrears) then these need to be rectified before you can apply for an exchange.  If you have a periodic or fixed term tenancy we must grant permission unless a statutory ground for refusal exists.  If we refuse permission we will tell you why in writing.  Details of the statutory grounds of refusal are set out in ‘A Guide to your Home’.</w:t>
      </w:r>
    </w:p>
    <w:p w14:paraId="20EE1407" w14:textId="77777777" w:rsidR="004E0BA0" w:rsidRDefault="00454A61">
      <w:pPr>
        <w:spacing w:after="240"/>
        <w:rPr>
          <w:rFonts w:ascii="Arial" w:hAnsi="Arial"/>
          <w:sz w:val="22"/>
          <w:szCs w:val="22"/>
        </w:rPr>
      </w:pPr>
      <w:r>
        <w:rPr>
          <w:rFonts w:ascii="Arial" w:hAnsi="Arial"/>
          <w:sz w:val="22"/>
          <w:szCs w:val="22"/>
        </w:rPr>
        <w:t>(b)</w:t>
      </w:r>
      <w:r>
        <w:rPr>
          <w:rFonts w:ascii="Arial" w:hAnsi="Arial"/>
          <w:sz w:val="22"/>
          <w:szCs w:val="22"/>
        </w:rPr>
        <w:tab/>
        <w:t xml:space="preserve">If you do not have a secure tenancy we may give or refuse permission for any reason that we regard as proper but we will always tell you why if we refuse. </w:t>
      </w:r>
    </w:p>
    <w:p w14:paraId="688307B0"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 xml:space="preserve">If you exchange without permission we will normally take legal action to evict you.  You will not be able to return to your original home.  You must not pay or accept any money, goods or services to exchange your home. </w:t>
      </w:r>
    </w:p>
    <w:p w14:paraId="05CADF28" w14:textId="77777777" w:rsidR="004E0BA0" w:rsidRDefault="00454A61">
      <w:pPr>
        <w:spacing w:after="240"/>
        <w:rPr>
          <w:rFonts w:ascii="Arial" w:hAnsi="Arial"/>
          <w:sz w:val="22"/>
          <w:szCs w:val="22"/>
        </w:rPr>
      </w:pPr>
      <w:r>
        <w:rPr>
          <w:rFonts w:ascii="Arial" w:hAnsi="Arial"/>
          <w:sz w:val="22"/>
          <w:szCs w:val="22"/>
        </w:rPr>
        <w:t>(d)</w:t>
      </w:r>
      <w:r>
        <w:rPr>
          <w:rFonts w:ascii="Arial" w:hAnsi="Arial"/>
          <w:sz w:val="22"/>
          <w:szCs w:val="22"/>
        </w:rPr>
        <w:tab/>
        <w:t xml:space="preserve">If you exchange your home with another tenant you will be required to accept your new property in the condition it is in at the time you move into it, apart from any repairs that we are legally required to carry out.  This means that we take no responsibility for cleanliness, alterations, tenant’s own fixtures, or the standard of decoration. </w:t>
      </w:r>
    </w:p>
    <w:p w14:paraId="52DFAA71" w14:textId="77777777" w:rsidR="004E0BA0" w:rsidRDefault="00454A61">
      <w:pPr>
        <w:spacing w:after="240"/>
        <w:rPr>
          <w:rFonts w:ascii="Arial" w:hAnsi="Arial"/>
          <w:sz w:val="22"/>
          <w:szCs w:val="22"/>
        </w:rPr>
      </w:pPr>
      <w:r>
        <w:rPr>
          <w:rFonts w:ascii="Arial" w:hAnsi="Arial"/>
          <w:sz w:val="22"/>
          <w:szCs w:val="22"/>
        </w:rPr>
        <w:t>(e)</w:t>
      </w:r>
      <w:r>
        <w:rPr>
          <w:rFonts w:ascii="Arial" w:hAnsi="Arial"/>
          <w:sz w:val="22"/>
          <w:szCs w:val="22"/>
        </w:rPr>
        <w:tab/>
        <w:t xml:space="preserve">You must leave your home in a good condition when you move out.  Our fixtures and fittings (and furniture if provided) should be left in the same state as they were at the beginning of your tenancy, allowing for fair wear and tear and any approved alterations you have done. </w:t>
      </w:r>
    </w:p>
    <w:p w14:paraId="699A91A2" w14:textId="77777777" w:rsidR="004E0BA0" w:rsidRDefault="00454A61">
      <w:pPr>
        <w:tabs>
          <w:tab w:val="left" w:pos="567"/>
        </w:tabs>
        <w:spacing w:after="240"/>
        <w:jc w:val="both"/>
        <w:rPr>
          <w:rFonts w:ascii="Arial" w:hAnsi="Arial"/>
          <w:b/>
          <w:sz w:val="22"/>
          <w:szCs w:val="22"/>
        </w:rPr>
      </w:pPr>
      <w:r>
        <w:rPr>
          <w:rFonts w:ascii="Arial" w:hAnsi="Arial"/>
          <w:b/>
          <w:sz w:val="22"/>
          <w:szCs w:val="22"/>
        </w:rPr>
        <w:t>10</w:t>
      </w:r>
      <w:r>
        <w:rPr>
          <w:rFonts w:ascii="Arial" w:hAnsi="Arial"/>
          <w:b/>
          <w:sz w:val="22"/>
          <w:szCs w:val="22"/>
        </w:rPr>
        <w:tab/>
        <w:t xml:space="preserve">Trade or Business </w:t>
      </w:r>
    </w:p>
    <w:p w14:paraId="69D1D2DC" w14:textId="77777777" w:rsidR="004E0BA0" w:rsidRDefault="00454A61">
      <w:pPr>
        <w:spacing w:after="240"/>
        <w:rPr>
          <w:rFonts w:ascii="Arial" w:hAnsi="Arial"/>
          <w:sz w:val="22"/>
          <w:szCs w:val="22"/>
        </w:rPr>
      </w:pPr>
      <w:r>
        <w:rPr>
          <w:rFonts w:ascii="Arial" w:hAnsi="Arial"/>
          <w:sz w:val="22"/>
          <w:szCs w:val="22"/>
        </w:rPr>
        <w:t xml:space="preserve">You must not use your home for any trade or business without first obtaining written permission from us. </w:t>
      </w:r>
    </w:p>
    <w:p w14:paraId="3193280D" w14:textId="77777777" w:rsidR="004E0BA0" w:rsidRDefault="00454A61">
      <w:pPr>
        <w:tabs>
          <w:tab w:val="left" w:pos="567"/>
        </w:tabs>
        <w:spacing w:after="240"/>
        <w:jc w:val="both"/>
        <w:rPr>
          <w:rFonts w:ascii="Arial" w:hAnsi="Arial"/>
          <w:b/>
          <w:sz w:val="22"/>
          <w:szCs w:val="22"/>
        </w:rPr>
      </w:pPr>
      <w:r>
        <w:rPr>
          <w:rFonts w:ascii="Arial" w:hAnsi="Arial"/>
          <w:b/>
          <w:sz w:val="22"/>
          <w:szCs w:val="22"/>
        </w:rPr>
        <w:t>11</w:t>
      </w:r>
      <w:r>
        <w:rPr>
          <w:rFonts w:ascii="Arial" w:hAnsi="Arial"/>
          <w:b/>
          <w:sz w:val="22"/>
          <w:szCs w:val="22"/>
        </w:rPr>
        <w:tab/>
        <w:t xml:space="preserve">Planning and Building Applications </w:t>
      </w:r>
    </w:p>
    <w:p w14:paraId="7574444D" w14:textId="77777777" w:rsidR="004E0BA0" w:rsidRDefault="00454A61">
      <w:pPr>
        <w:spacing w:after="240"/>
        <w:rPr>
          <w:rFonts w:ascii="Arial" w:hAnsi="Arial"/>
          <w:sz w:val="22"/>
          <w:szCs w:val="22"/>
        </w:rPr>
      </w:pPr>
      <w:r>
        <w:rPr>
          <w:rFonts w:ascii="Arial" w:hAnsi="Arial"/>
          <w:sz w:val="22"/>
          <w:szCs w:val="22"/>
        </w:rPr>
        <w:t xml:space="preserve">You must advise the Council of any application for building regulation, planning or licensing purposes that you make if these apply to your home. </w:t>
      </w:r>
    </w:p>
    <w:p w14:paraId="086D260D" w14:textId="77777777" w:rsidR="004E0BA0" w:rsidRDefault="00454A61">
      <w:pPr>
        <w:tabs>
          <w:tab w:val="left" w:pos="567"/>
        </w:tabs>
        <w:spacing w:after="240"/>
        <w:jc w:val="both"/>
        <w:rPr>
          <w:rFonts w:ascii="Arial" w:hAnsi="Arial"/>
          <w:b/>
          <w:sz w:val="22"/>
          <w:szCs w:val="22"/>
        </w:rPr>
      </w:pPr>
      <w:r>
        <w:rPr>
          <w:rFonts w:ascii="Arial" w:hAnsi="Arial"/>
          <w:b/>
          <w:sz w:val="22"/>
          <w:szCs w:val="22"/>
        </w:rPr>
        <w:t>12</w:t>
      </w:r>
      <w:r>
        <w:rPr>
          <w:rFonts w:ascii="Arial" w:hAnsi="Arial"/>
          <w:b/>
          <w:sz w:val="22"/>
          <w:szCs w:val="22"/>
        </w:rPr>
        <w:tab/>
        <w:t xml:space="preserve">Vehicles </w:t>
      </w:r>
    </w:p>
    <w:p w14:paraId="5E597FBC" w14:textId="77777777" w:rsidR="004E0BA0" w:rsidRDefault="00454A61">
      <w:pPr>
        <w:spacing w:after="240"/>
        <w:rPr>
          <w:rFonts w:ascii="Arial" w:hAnsi="Arial"/>
          <w:sz w:val="22"/>
          <w:szCs w:val="22"/>
        </w:rPr>
      </w:pPr>
      <w:r>
        <w:rPr>
          <w:rFonts w:ascii="Arial" w:hAnsi="Arial"/>
          <w:sz w:val="22"/>
          <w:szCs w:val="22"/>
        </w:rPr>
        <w:t>(a)</w:t>
      </w:r>
      <w:r>
        <w:rPr>
          <w:rFonts w:ascii="Arial" w:hAnsi="Arial"/>
          <w:sz w:val="22"/>
          <w:szCs w:val="22"/>
        </w:rPr>
        <w:tab/>
        <w:t xml:space="preserve">You, any member of your household, lodger or visitor to your property must not park, or allow anyone else to park, any car, van, caravan, trailer, motorcycle or other vehicle on any grass verge, crossover, shared area or paved or grassed area which belongs to us (including the garden areas of your home) unless it is a parking area that we have given you written permission to use.  You may be charged the cost of any damage caused if you have breached this clause. </w:t>
      </w:r>
    </w:p>
    <w:p w14:paraId="2A864649" w14:textId="77777777" w:rsidR="004E0BA0" w:rsidRDefault="00454A61">
      <w:pPr>
        <w:spacing w:after="240"/>
        <w:rPr>
          <w:rFonts w:ascii="Arial" w:hAnsi="Arial"/>
          <w:sz w:val="22"/>
          <w:szCs w:val="22"/>
        </w:rPr>
      </w:pPr>
      <w:r>
        <w:rPr>
          <w:rFonts w:ascii="Arial" w:hAnsi="Arial"/>
          <w:sz w:val="22"/>
          <w:szCs w:val="22"/>
        </w:rPr>
        <w:t>(b)</w:t>
      </w:r>
      <w:r>
        <w:rPr>
          <w:rFonts w:ascii="Arial" w:hAnsi="Arial"/>
          <w:sz w:val="22"/>
          <w:szCs w:val="22"/>
        </w:rPr>
        <w:tab/>
        <w:t xml:space="preserve">You, other residents of your home or your visitors must not do major vehicle repairs or park an untaxed or un-roadworthy vehicle on the land around your home, the road, communal parking areas, open plan areas, footpaths or grassed verges.  You must not cause annoyance, nuisance or inconvenience to anyone whilst carrying out vehicle repairs. </w:t>
      </w:r>
    </w:p>
    <w:p w14:paraId="7C432313"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 xml:space="preserve">You, other residents of your home or your visitors must not keep mopeds or motorbikes inside your home or in communal areas. </w:t>
      </w:r>
    </w:p>
    <w:p w14:paraId="36A597D3" w14:textId="77777777" w:rsidR="004E0BA0" w:rsidRDefault="00454A61">
      <w:pPr>
        <w:spacing w:after="240"/>
        <w:rPr>
          <w:rFonts w:ascii="Arial" w:hAnsi="Arial"/>
          <w:sz w:val="22"/>
          <w:szCs w:val="22"/>
        </w:rPr>
      </w:pPr>
      <w:r>
        <w:rPr>
          <w:rFonts w:ascii="Arial" w:hAnsi="Arial"/>
          <w:sz w:val="22"/>
          <w:szCs w:val="22"/>
        </w:rPr>
        <w:t>(d)</w:t>
      </w:r>
      <w:r>
        <w:rPr>
          <w:rFonts w:ascii="Arial" w:hAnsi="Arial"/>
          <w:sz w:val="22"/>
          <w:szCs w:val="22"/>
        </w:rPr>
        <w:tab/>
        <w:t>You, other residents of your home or your visitors must not cause a nuisance when using motor vehicles.  This includes the unnecessary revving of car, motorbike and quadbike engines; causing a nuisance by parking vehicles obstructively; the sounding of car horns and the playing of music from in car entertainment systems.</w:t>
      </w:r>
    </w:p>
    <w:p w14:paraId="09BE4050" w14:textId="77777777" w:rsidR="004E0BA0" w:rsidRDefault="00454A61">
      <w:pPr>
        <w:tabs>
          <w:tab w:val="left" w:pos="567"/>
        </w:tabs>
        <w:spacing w:after="240"/>
        <w:jc w:val="both"/>
        <w:rPr>
          <w:rFonts w:ascii="Arial" w:hAnsi="Arial"/>
          <w:b/>
          <w:sz w:val="22"/>
          <w:szCs w:val="22"/>
        </w:rPr>
      </w:pPr>
      <w:r>
        <w:rPr>
          <w:rFonts w:ascii="Arial" w:hAnsi="Arial"/>
          <w:b/>
          <w:sz w:val="22"/>
          <w:szCs w:val="22"/>
        </w:rPr>
        <w:t>13</w:t>
      </w:r>
      <w:r>
        <w:rPr>
          <w:rFonts w:ascii="Arial" w:hAnsi="Arial"/>
          <w:b/>
          <w:sz w:val="22"/>
          <w:szCs w:val="22"/>
        </w:rPr>
        <w:tab/>
        <w:t xml:space="preserve">Animals </w:t>
      </w:r>
    </w:p>
    <w:p w14:paraId="62B5FB8D" w14:textId="77777777" w:rsidR="004E0BA0" w:rsidRDefault="00454A61">
      <w:pPr>
        <w:spacing w:after="240"/>
      </w:pPr>
      <w:r>
        <w:rPr>
          <w:rFonts w:ascii="Arial" w:hAnsi="Arial"/>
          <w:sz w:val="22"/>
          <w:szCs w:val="22"/>
        </w:rPr>
        <w:t>(a)</w:t>
      </w:r>
      <w:r>
        <w:rPr>
          <w:rFonts w:ascii="Arial" w:hAnsi="Arial"/>
          <w:sz w:val="22"/>
          <w:szCs w:val="22"/>
        </w:rPr>
        <w:tab/>
        <w:t>If you live in a property with its own private, enclosed garden and access (</w:t>
      </w:r>
      <w:proofErr w:type="spellStart"/>
      <w:r>
        <w:rPr>
          <w:rFonts w:ascii="Arial" w:hAnsi="Arial"/>
          <w:sz w:val="22"/>
          <w:szCs w:val="22"/>
        </w:rPr>
        <w:t>ie</w:t>
      </w:r>
      <w:proofErr w:type="spellEnd"/>
      <w:r>
        <w:rPr>
          <w:rFonts w:ascii="Arial" w:hAnsi="Arial"/>
          <w:sz w:val="22"/>
          <w:szCs w:val="22"/>
        </w:rPr>
        <w:t>, you do not share this space with another household) you may keep a cat or a dog without getting our permission, subject to the conditions below.  If you wish to keep any other type of animal or more than one cat or dog you will need to request permission.</w:t>
      </w:r>
    </w:p>
    <w:p w14:paraId="7A803CCA" w14:textId="77777777" w:rsidR="004E0BA0" w:rsidRDefault="00454A61">
      <w:pPr>
        <w:tabs>
          <w:tab w:val="left" w:pos="1134"/>
        </w:tabs>
        <w:spacing w:after="240"/>
        <w:jc w:val="both"/>
        <w:rPr>
          <w:rFonts w:ascii="Arial" w:hAnsi="Arial"/>
          <w:sz w:val="22"/>
          <w:szCs w:val="22"/>
        </w:rPr>
      </w:pPr>
      <w:r>
        <w:rPr>
          <w:rFonts w:ascii="Arial" w:hAnsi="Arial"/>
          <w:sz w:val="22"/>
          <w:szCs w:val="22"/>
        </w:rPr>
        <w:t>(b)</w:t>
      </w:r>
      <w:r>
        <w:rPr>
          <w:rFonts w:ascii="Arial" w:hAnsi="Arial"/>
          <w:sz w:val="22"/>
          <w:szCs w:val="22"/>
        </w:rPr>
        <w:tab/>
        <w:t>You must not keep the following animals at your property:</w:t>
      </w:r>
    </w:p>
    <w:p w14:paraId="24A91928" w14:textId="77777777" w:rsidR="004E0BA0" w:rsidRDefault="00454A61">
      <w:pPr>
        <w:numPr>
          <w:ilvl w:val="0"/>
          <w:numId w:val="14"/>
        </w:numPr>
        <w:ind w:left="0" w:firstLine="0"/>
        <w:jc w:val="both"/>
        <w:rPr>
          <w:rFonts w:ascii="Arial" w:hAnsi="Arial"/>
        </w:rPr>
      </w:pPr>
      <w:r>
        <w:rPr>
          <w:rFonts w:ascii="Arial" w:hAnsi="Arial"/>
        </w:rPr>
        <w:t xml:space="preserve">Any dog to which the Dangerous Dogs Act 1991 applies </w:t>
      </w:r>
    </w:p>
    <w:p w14:paraId="0636CC1B" w14:textId="77777777" w:rsidR="004E0BA0" w:rsidRDefault="00454A61">
      <w:pPr>
        <w:numPr>
          <w:ilvl w:val="0"/>
          <w:numId w:val="14"/>
        </w:numPr>
        <w:ind w:left="0" w:firstLine="0"/>
        <w:jc w:val="both"/>
        <w:rPr>
          <w:rFonts w:ascii="Arial" w:hAnsi="Arial"/>
        </w:rPr>
      </w:pPr>
      <w:r>
        <w:rPr>
          <w:rFonts w:ascii="Arial" w:hAnsi="Arial"/>
        </w:rPr>
        <w:t xml:space="preserve">Any animal to which the Dangerous Wild Animals Act 1976 applies </w:t>
      </w:r>
    </w:p>
    <w:p w14:paraId="7F40E09A" w14:textId="77777777" w:rsidR="004E0BA0" w:rsidRDefault="00454A61">
      <w:pPr>
        <w:numPr>
          <w:ilvl w:val="0"/>
          <w:numId w:val="14"/>
        </w:numPr>
        <w:ind w:left="0" w:firstLine="0"/>
        <w:jc w:val="both"/>
        <w:rPr>
          <w:rFonts w:ascii="Arial" w:hAnsi="Arial"/>
        </w:rPr>
      </w:pPr>
      <w:r>
        <w:rPr>
          <w:rFonts w:ascii="Arial" w:hAnsi="Arial"/>
        </w:rPr>
        <w:t>Any dangerous animal</w:t>
      </w:r>
    </w:p>
    <w:p w14:paraId="76F56802" w14:textId="77777777" w:rsidR="004E0BA0" w:rsidRDefault="00454A61">
      <w:pPr>
        <w:numPr>
          <w:ilvl w:val="0"/>
          <w:numId w:val="14"/>
        </w:numPr>
        <w:ind w:left="0" w:firstLine="0"/>
        <w:jc w:val="both"/>
        <w:rPr>
          <w:rFonts w:ascii="Arial" w:hAnsi="Arial"/>
        </w:rPr>
      </w:pPr>
      <w:r>
        <w:rPr>
          <w:rFonts w:ascii="Arial" w:hAnsi="Arial"/>
        </w:rPr>
        <w:t>Any livestock</w:t>
      </w:r>
    </w:p>
    <w:p w14:paraId="3FA3FC81" w14:textId="77777777" w:rsidR="004E0BA0" w:rsidRDefault="00454A61">
      <w:pPr>
        <w:numPr>
          <w:ilvl w:val="0"/>
          <w:numId w:val="14"/>
        </w:numPr>
        <w:ind w:left="0" w:firstLine="0"/>
        <w:jc w:val="both"/>
        <w:rPr>
          <w:rFonts w:ascii="Arial" w:hAnsi="Arial"/>
        </w:rPr>
      </w:pPr>
      <w:r>
        <w:rPr>
          <w:rFonts w:ascii="Arial" w:hAnsi="Arial"/>
        </w:rPr>
        <w:t>Any animal which causes a health and safety risk in the area</w:t>
      </w:r>
    </w:p>
    <w:p w14:paraId="111AAA5F" w14:textId="77777777" w:rsidR="004E0BA0" w:rsidRDefault="00454A61">
      <w:pPr>
        <w:numPr>
          <w:ilvl w:val="0"/>
          <w:numId w:val="14"/>
        </w:numPr>
        <w:ind w:left="0" w:firstLine="0"/>
        <w:jc w:val="both"/>
        <w:rPr>
          <w:rFonts w:ascii="Arial" w:hAnsi="Arial"/>
        </w:rPr>
      </w:pPr>
      <w:r>
        <w:rPr>
          <w:rFonts w:ascii="Arial" w:hAnsi="Arial"/>
        </w:rPr>
        <w:t>Any animal which is not bred to be a domestic pet</w:t>
      </w:r>
    </w:p>
    <w:p w14:paraId="4706B941" w14:textId="77777777" w:rsidR="004E0BA0" w:rsidRDefault="004E0BA0">
      <w:pPr>
        <w:jc w:val="both"/>
        <w:rPr>
          <w:rFonts w:ascii="Arial" w:hAnsi="Arial"/>
          <w:sz w:val="22"/>
          <w:szCs w:val="22"/>
        </w:rPr>
      </w:pPr>
    </w:p>
    <w:p w14:paraId="67FDDC09"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 xml:space="preserve">You must not keep an animal that requires outdoor space in a property which can only be accessed through a shared entrance unless it is a registered guide dog, a registered hearing dog or an assistance dog. </w:t>
      </w:r>
    </w:p>
    <w:p w14:paraId="10EF34EA" w14:textId="77777777" w:rsidR="004E0BA0" w:rsidRDefault="00454A61">
      <w:pPr>
        <w:rPr>
          <w:rFonts w:ascii="Arial" w:hAnsi="Arial"/>
          <w:sz w:val="22"/>
          <w:szCs w:val="22"/>
        </w:rPr>
      </w:pPr>
      <w:r>
        <w:rPr>
          <w:rFonts w:ascii="Arial" w:hAnsi="Arial"/>
          <w:sz w:val="22"/>
          <w:szCs w:val="22"/>
        </w:rPr>
        <w:t>(d)</w:t>
      </w:r>
      <w:r>
        <w:rPr>
          <w:rFonts w:ascii="Arial" w:hAnsi="Arial"/>
          <w:sz w:val="22"/>
          <w:szCs w:val="22"/>
        </w:rPr>
        <w:tab/>
        <w:t>Where permission is required, we will not unreasonably refuse permission but will need to consider whether the welfare of any of the following may suffer should permission be granted:</w:t>
      </w:r>
    </w:p>
    <w:p w14:paraId="43CDC136" w14:textId="77777777" w:rsidR="004E0BA0" w:rsidRDefault="004E0BA0">
      <w:pPr>
        <w:jc w:val="both"/>
        <w:rPr>
          <w:rFonts w:ascii="Arial" w:hAnsi="Arial"/>
          <w:sz w:val="22"/>
          <w:szCs w:val="22"/>
        </w:rPr>
      </w:pPr>
    </w:p>
    <w:p w14:paraId="477A040B" w14:textId="77777777" w:rsidR="004E0BA0" w:rsidRDefault="00454A61">
      <w:pPr>
        <w:numPr>
          <w:ilvl w:val="0"/>
          <w:numId w:val="10"/>
        </w:numPr>
        <w:ind w:left="0" w:firstLine="0"/>
        <w:jc w:val="both"/>
        <w:rPr>
          <w:rFonts w:ascii="Arial" w:hAnsi="Arial"/>
          <w:sz w:val="22"/>
          <w:szCs w:val="22"/>
        </w:rPr>
      </w:pPr>
      <w:r>
        <w:rPr>
          <w:rFonts w:ascii="Arial" w:hAnsi="Arial"/>
          <w:sz w:val="22"/>
          <w:szCs w:val="22"/>
        </w:rPr>
        <w:t>Any person living with you</w:t>
      </w:r>
    </w:p>
    <w:p w14:paraId="2EF9E227" w14:textId="77777777" w:rsidR="004E0BA0" w:rsidRDefault="00454A61">
      <w:pPr>
        <w:numPr>
          <w:ilvl w:val="0"/>
          <w:numId w:val="10"/>
        </w:numPr>
        <w:ind w:left="0" w:firstLine="0"/>
        <w:jc w:val="both"/>
        <w:rPr>
          <w:rFonts w:ascii="Arial" w:hAnsi="Arial"/>
          <w:sz w:val="22"/>
          <w:szCs w:val="22"/>
        </w:rPr>
      </w:pPr>
      <w:r>
        <w:rPr>
          <w:rFonts w:ascii="Arial" w:hAnsi="Arial"/>
          <w:sz w:val="22"/>
          <w:szCs w:val="22"/>
        </w:rPr>
        <w:t>Your neighbours</w:t>
      </w:r>
    </w:p>
    <w:p w14:paraId="4365C8EF" w14:textId="77777777" w:rsidR="004E0BA0" w:rsidRDefault="00454A61">
      <w:pPr>
        <w:numPr>
          <w:ilvl w:val="0"/>
          <w:numId w:val="10"/>
        </w:numPr>
        <w:ind w:left="0" w:firstLine="0"/>
        <w:jc w:val="both"/>
        <w:rPr>
          <w:rFonts w:ascii="Arial" w:hAnsi="Arial"/>
          <w:sz w:val="22"/>
          <w:szCs w:val="22"/>
        </w:rPr>
      </w:pPr>
      <w:r>
        <w:rPr>
          <w:rFonts w:ascii="Arial" w:hAnsi="Arial"/>
          <w:sz w:val="22"/>
          <w:szCs w:val="22"/>
        </w:rPr>
        <w:t>Any person visiting the property or the locality</w:t>
      </w:r>
    </w:p>
    <w:p w14:paraId="32DA5FB4" w14:textId="77777777" w:rsidR="004E0BA0" w:rsidRDefault="00454A61">
      <w:pPr>
        <w:numPr>
          <w:ilvl w:val="0"/>
          <w:numId w:val="10"/>
        </w:numPr>
        <w:ind w:left="0" w:firstLine="0"/>
        <w:jc w:val="both"/>
        <w:rPr>
          <w:rFonts w:ascii="Arial" w:hAnsi="Arial"/>
          <w:sz w:val="22"/>
          <w:szCs w:val="22"/>
        </w:rPr>
      </w:pPr>
      <w:r>
        <w:rPr>
          <w:rFonts w:ascii="Arial" w:hAnsi="Arial"/>
          <w:sz w:val="22"/>
          <w:szCs w:val="22"/>
        </w:rPr>
        <w:t>The animal you wish to keep, or</w:t>
      </w:r>
    </w:p>
    <w:p w14:paraId="7E963EEC" w14:textId="77777777" w:rsidR="004E0BA0" w:rsidRDefault="00454A61">
      <w:pPr>
        <w:numPr>
          <w:ilvl w:val="0"/>
          <w:numId w:val="10"/>
        </w:numPr>
        <w:ind w:left="0" w:firstLine="0"/>
        <w:jc w:val="both"/>
        <w:rPr>
          <w:rFonts w:ascii="Arial" w:hAnsi="Arial"/>
          <w:sz w:val="22"/>
          <w:szCs w:val="22"/>
        </w:rPr>
      </w:pPr>
      <w:r>
        <w:rPr>
          <w:rFonts w:ascii="Arial" w:hAnsi="Arial"/>
          <w:sz w:val="22"/>
          <w:szCs w:val="22"/>
        </w:rPr>
        <w:t>Any other animal you already own</w:t>
      </w:r>
    </w:p>
    <w:p w14:paraId="64F8EF53" w14:textId="77777777" w:rsidR="004E0BA0" w:rsidRDefault="004E0BA0">
      <w:pPr>
        <w:tabs>
          <w:tab w:val="left" w:pos="1134"/>
        </w:tabs>
        <w:jc w:val="both"/>
        <w:rPr>
          <w:rFonts w:ascii="Arial" w:hAnsi="Arial"/>
          <w:sz w:val="22"/>
          <w:szCs w:val="22"/>
        </w:rPr>
      </w:pPr>
    </w:p>
    <w:p w14:paraId="3D022C47" w14:textId="77777777" w:rsidR="004E0BA0" w:rsidRDefault="00454A61">
      <w:pPr>
        <w:tabs>
          <w:tab w:val="left" w:pos="1134"/>
        </w:tabs>
        <w:spacing w:after="240"/>
        <w:rPr>
          <w:rFonts w:ascii="Arial" w:hAnsi="Arial"/>
          <w:sz w:val="22"/>
          <w:szCs w:val="22"/>
        </w:rPr>
      </w:pPr>
      <w:r>
        <w:rPr>
          <w:rFonts w:ascii="Arial" w:hAnsi="Arial"/>
          <w:sz w:val="22"/>
          <w:szCs w:val="22"/>
        </w:rPr>
        <w:t>(e)</w:t>
      </w:r>
      <w:r>
        <w:rPr>
          <w:rFonts w:ascii="Arial" w:hAnsi="Arial"/>
          <w:sz w:val="22"/>
          <w:szCs w:val="22"/>
        </w:rPr>
        <w:tab/>
        <w:t>You must ensure any animal at the property is under control so they do not cause a danger, nuisance or annoyance to your neighbours or anyone visiting the property or the locality including our staff, agents or contractors.</w:t>
      </w:r>
    </w:p>
    <w:p w14:paraId="17697391" w14:textId="77777777" w:rsidR="004E0BA0" w:rsidRDefault="00454A61">
      <w:pPr>
        <w:tabs>
          <w:tab w:val="left" w:pos="1134"/>
        </w:tabs>
        <w:spacing w:after="240"/>
        <w:rPr>
          <w:rFonts w:ascii="Arial" w:hAnsi="Arial"/>
          <w:sz w:val="22"/>
          <w:szCs w:val="22"/>
        </w:rPr>
      </w:pPr>
      <w:r>
        <w:rPr>
          <w:rFonts w:ascii="Arial" w:hAnsi="Arial"/>
          <w:sz w:val="22"/>
          <w:szCs w:val="22"/>
        </w:rPr>
        <w:t>(f)</w:t>
      </w:r>
      <w:r>
        <w:rPr>
          <w:rFonts w:ascii="Arial" w:hAnsi="Arial"/>
          <w:sz w:val="22"/>
          <w:szCs w:val="22"/>
        </w:rPr>
        <w:tab/>
        <w:t>You are responsible for pets and animals kept at your address, including times that you are not at home, and they must not cause a nuisance or disturbance to other residents at any time.</w:t>
      </w:r>
    </w:p>
    <w:p w14:paraId="43833800" w14:textId="77777777" w:rsidR="004E0BA0" w:rsidRDefault="00454A61">
      <w:pPr>
        <w:tabs>
          <w:tab w:val="left" w:pos="1134"/>
        </w:tabs>
        <w:jc w:val="both"/>
        <w:rPr>
          <w:rFonts w:ascii="Arial" w:hAnsi="Arial"/>
          <w:sz w:val="22"/>
          <w:szCs w:val="22"/>
        </w:rPr>
      </w:pPr>
      <w:r>
        <w:rPr>
          <w:rFonts w:ascii="Arial" w:hAnsi="Arial"/>
          <w:sz w:val="22"/>
          <w:szCs w:val="22"/>
        </w:rPr>
        <w:t>(g)</w:t>
      </w:r>
      <w:r>
        <w:rPr>
          <w:rFonts w:ascii="Arial" w:hAnsi="Arial"/>
          <w:sz w:val="22"/>
          <w:szCs w:val="22"/>
        </w:rPr>
        <w:tab/>
        <w:t>You, your family, or anyone living with you or visiting your home must not do any of the following:</w:t>
      </w:r>
    </w:p>
    <w:p w14:paraId="1C0825EE" w14:textId="77777777" w:rsidR="004E0BA0" w:rsidRDefault="004E0BA0">
      <w:pPr>
        <w:tabs>
          <w:tab w:val="left" w:pos="1134"/>
        </w:tabs>
        <w:jc w:val="both"/>
        <w:rPr>
          <w:rFonts w:ascii="Arial" w:hAnsi="Arial"/>
          <w:sz w:val="22"/>
          <w:szCs w:val="22"/>
        </w:rPr>
      </w:pPr>
    </w:p>
    <w:p w14:paraId="7FA3CB56" w14:textId="77777777" w:rsidR="004E0BA0" w:rsidRDefault="00454A61">
      <w:pPr>
        <w:numPr>
          <w:ilvl w:val="0"/>
          <w:numId w:val="11"/>
        </w:numPr>
        <w:tabs>
          <w:tab w:val="left" w:pos="1134"/>
        </w:tabs>
        <w:ind w:left="0" w:firstLine="0"/>
        <w:rPr>
          <w:rFonts w:ascii="Arial" w:hAnsi="Arial"/>
          <w:sz w:val="22"/>
          <w:szCs w:val="22"/>
        </w:rPr>
      </w:pPr>
      <w:r>
        <w:rPr>
          <w:rFonts w:ascii="Arial" w:hAnsi="Arial"/>
          <w:sz w:val="22"/>
          <w:szCs w:val="22"/>
        </w:rPr>
        <w:t>Keep any animal at the property which requires our written permission without first getting that permission</w:t>
      </w:r>
    </w:p>
    <w:p w14:paraId="49BCA511" w14:textId="77777777" w:rsidR="004E0BA0" w:rsidRDefault="00454A61">
      <w:pPr>
        <w:numPr>
          <w:ilvl w:val="0"/>
          <w:numId w:val="11"/>
        </w:numPr>
        <w:tabs>
          <w:tab w:val="left" w:pos="1134"/>
        </w:tabs>
        <w:ind w:left="0" w:firstLine="0"/>
        <w:jc w:val="both"/>
        <w:rPr>
          <w:rFonts w:ascii="Arial" w:hAnsi="Arial"/>
          <w:sz w:val="22"/>
          <w:szCs w:val="22"/>
        </w:rPr>
      </w:pPr>
      <w:r>
        <w:rPr>
          <w:rFonts w:ascii="Arial" w:hAnsi="Arial"/>
          <w:sz w:val="22"/>
          <w:szCs w:val="22"/>
        </w:rPr>
        <w:t>Keep any animals for commercial breeding purposes</w:t>
      </w:r>
    </w:p>
    <w:p w14:paraId="65155CB5" w14:textId="77777777" w:rsidR="004E0BA0" w:rsidRDefault="00454A61">
      <w:pPr>
        <w:numPr>
          <w:ilvl w:val="0"/>
          <w:numId w:val="11"/>
        </w:numPr>
        <w:tabs>
          <w:tab w:val="left" w:pos="1134"/>
        </w:tabs>
        <w:ind w:left="0" w:firstLine="0"/>
        <w:rPr>
          <w:rFonts w:ascii="Arial" w:hAnsi="Arial"/>
          <w:sz w:val="22"/>
          <w:szCs w:val="22"/>
        </w:rPr>
      </w:pPr>
      <w:r>
        <w:rPr>
          <w:rFonts w:ascii="Arial" w:hAnsi="Arial"/>
          <w:sz w:val="22"/>
          <w:szCs w:val="22"/>
        </w:rPr>
        <w:t>Leave faeces in your garden, in shared areas or outside the property (on roads, footpaths or public spaces such as play areas) produced by any animal which you keep at the property – faeces must be cleaned up immediately</w:t>
      </w:r>
    </w:p>
    <w:p w14:paraId="7F927C4B" w14:textId="77777777" w:rsidR="004E0BA0" w:rsidRDefault="004E0BA0">
      <w:pPr>
        <w:rPr>
          <w:rFonts w:ascii="Arial" w:hAnsi="Arial"/>
          <w:sz w:val="22"/>
          <w:szCs w:val="22"/>
        </w:rPr>
      </w:pPr>
    </w:p>
    <w:p w14:paraId="31B742B5" w14:textId="77777777" w:rsidR="004E0BA0" w:rsidRDefault="00454A61">
      <w:pPr>
        <w:tabs>
          <w:tab w:val="left" w:pos="1134"/>
        </w:tabs>
        <w:spacing w:after="240"/>
        <w:rPr>
          <w:rFonts w:ascii="Arial" w:hAnsi="Arial"/>
          <w:sz w:val="22"/>
          <w:szCs w:val="22"/>
        </w:rPr>
      </w:pPr>
      <w:r>
        <w:rPr>
          <w:rFonts w:ascii="Arial" w:hAnsi="Arial"/>
          <w:sz w:val="22"/>
          <w:szCs w:val="22"/>
        </w:rPr>
        <w:t>(h)</w:t>
      </w:r>
      <w:r>
        <w:rPr>
          <w:rFonts w:ascii="Arial" w:hAnsi="Arial"/>
          <w:sz w:val="22"/>
          <w:szCs w:val="22"/>
        </w:rPr>
        <w:tab/>
        <w:t>You, other residents of your home, or your visitors must not do/permit anything which encourages wild animals or wild birds onto our property that cause, or are likely to cause a danger, nuisance or annoyance to other people, or damage to property.</w:t>
      </w:r>
    </w:p>
    <w:p w14:paraId="5E86DE29" w14:textId="77777777" w:rsidR="004E0BA0" w:rsidRDefault="00454A61">
      <w:pPr>
        <w:spacing w:after="240"/>
        <w:rPr>
          <w:rFonts w:ascii="Arial" w:hAnsi="Arial"/>
          <w:sz w:val="22"/>
          <w:szCs w:val="22"/>
        </w:rPr>
      </w:pPr>
      <w:r>
        <w:rPr>
          <w:rFonts w:ascii="Arial" w:hAnsi="Arial"/>
          <w:sz w:val="22"/>
          <w:szCs w:val="22"/>
        </w:rPr>
        <w:t>(</w:t>
      </w:r>
      <w:proofErr w:type="spellStart"/>
      <w:r>
        <w:rPr>
          <w:rFonts w:ascii="Arial" w:hAnsi="Arial"/>
          <w:sz w:val="22"/>
          <w:szCs w:val="22"/>
        </w:rPr>
        <w:t>i</w:t>
      </w:r>
      <w:proofErr w:type="spellEnd"/>
      <w:r>
        <w:rPr>
          <w:rFonts w:ascii="Arial" w:hAnsi="Arial"/>
          <w:sz w:val="22"/>
          <w:szCs w:val="22"/>
        </w:rPr>
        <w:t>)</w:t>
      </w:r>
      <w:r>
        <w:rPr>
          <w:rFonts w:ascii="Arial" w:hAnsi="Arial"/>
          <w:sz w:val="22"/>
          <w:szCs w:val="22"/>
        </w:rPr>
        <w:tab/>
        <w:t>You must inform us if you bring a pet/dog into the UK and provide evidence that the animal has received the relevant vaccinations (parvovirus and rabies virus).</w:t>
      </w:r>
    </w:p>
    <w:p w14:paraId="7705C4E0" w14:textId="77777777" w:rsidR="004E0BA0" w:rsidRDefault="00454A61">
      <w:pPr>
        <w:tabs>
          <w:tab w:val="left" w:pos="567"/>
        </w:tabs>
        <w:spacing w:after="240"/>
        <w:jc w:val="both"/>
        <w:rPr>
          <w:rFonts w:ascii="Arial" w:hAnsi="Arial"/>
          <w:b/>
          <w:sz w:val="22"/>
          <w:szCs w:val="22"/>
        </w:rPr>
      </w:pPr>
      <w:r>
        <w:rPr>
          <w:rFonts w:ascii="Arial" w:hAnsi="Arial"/>
          <w:b/>
          <w:sz w:val="22"/>
          <w:szCs w:val="22"/>
        </w:rPr>
        <w:t>14</w:t>
      </w:r>
      <w:r>
        <w:rPr>
          <w:rFonts w:ascii="Arial" w:hAnsi="Arial"/>
          <w:b/>
          <w:sz w:val="22"/>
          <w:szCs w:val="22"/>
        </w:rPr>
        <w:tab/>
        <w:t xml:space="preserve">Communal Areas </w:t>
      </w:r>
    </w:p>
    <w:p w14:paraId="335EBA7D" w14:textId="77777777" w:rsidR="004E0BA0" w:rsidRDefault="00454A61">
      <w:pPr>
        <w:spacing w:after="240"/>
      </w:pPr>
      <w:r>
        <w:rPr>
          <w:rFonts w:ascii="Arial" w:hAnsi="Arial"/>
          <w:sz w:val="22"/>
          <w:szCs w:val="22"/>
        </w:rPr>
        <w:t>(a)</w:t>
      </w:r>
      <w:r>
        <w:rPr>
          <w:rFonts w:ascii="Arial" w:hAnsi="Arial"/>
          <w:sz w:val="22"/>
          <w:szCs w:val="22"/>
        </w:rPr>
        <w:tab/>
        <w:t>You must co-operate with the Council and your neighbours to keep any communal areas clean and free from obstructions.  You must not place rugs, carpets, plants, furniture or rubbish in communal areas.</w:t>
      </w:r>
    </w:p>
    <w:p w14:paraId="542523A7" w14:textId="77777777" w:rsidR="004E0BA0" w:rsidRDefault="00454A61">
      <w:pPr>
        <w:spacing w:after="240"/>
        <w:rPr>
          <w:rFonts w:ascii="Arial" w:hAnsi="Arial"/>
          <w:sz w:val="22"/>
          <w:szCs w:val="22"/>
        </w:rPr>
      </w:pPr>
      <w:r>
        <w:rPr>
          <w:rFonts w:ascii="Arial" w:hAnsi="Arial"/>
          <w:sz w:val="22"/>
          <w:szCs w:val="22"/>
        </w:rPr>
        <w:t>(b)</w:t>
      </w:r>
      <w:r>
        <w:rPr>
          <w:rFonts w:ascii="Arial" w:hAnsi="Arial"/>
          <w:sz w:val="22"/>
          <w:szCs w:val="22"/>
        </w:rPr>
        <w:tab/>
        <w:t xml:space="preserve">You must not park mobility scooters in communal areas. </w:t>
      </w:r>
    </w:p>
    <w:p w14:paraId="2FD59A21"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 xml:space="preserve">You, other residents of your home, or your visitors must use any communal areas and lifts in a reasonable manner, not causing any nuisance or annoyance to other people. </w:t>
      </w:r>
    </w:p>
    <w:p w14:paraId="3086C360" w14:textId="77777777" w:rsidR="004E0BA0" w:rsidRDefault="00454A61">
      <w:pPr>
        <w:spacing w:after="240"/>
        <w:rPr>
          <w:rFonts w:ascii="Arial" w:hAnsi="Arial"/>
          <w:sz w:val="22"/>
          <w:szCs w:val="22"/>
        </w:rPr>
      </w:pPr>
      <w:r>
        <w:rPr>
          <w:rFonts w:ascii="Arial" w:hAnsi="Arial"/>
          <w:sz w:val="22"/>
          <w:szCs w:val="22"/>
        </w:rPr>
        <w:t>(d)</w:t>
      </w:r>
      <w:r>
        <w:rPr>
          <w:rFonts w:ascii="Arial" w:hAnsi="Arial"/>
          <w:sz w:val="22"/>
          <w:szCs w:val="22"/>
        </w:rPr>
        <w:tab/>
        <w:t xml:space="preserve">You, other residents of your home, or your visitors must not use any communal areas to store items or deposit rubbish. </w:t>
      </w:r>
    </w:p>
    <w:p w14:paraId="3D01F61E" w14:textId="77777777" w:rsidR="004E0BA0" w:rsidRDefault="00454A61">
      <w:pPr>
        <w:spacing w:after="240"/>
        <w:rPr>
          <w:rFonts w:ascii="Arial" w:hAnsi="Arial"/>
          <w:sz w:val="22"/>
          <w:szCs w:val="22"/>
        </w:rPr>
      </w:pPr>
      <w:r>
        <w:rPr>
          <w:rFonts w:ascii="Arial" w:hAnsi="Arial"/>
          <w:sz w:val="22"/>
          <w:szCs w:val="22"/>
        </w:rPr>
        <w:t>(e)</w:t>
      </w:r>
      <w:r>
        <w:rPr>
          <w:rFonts w:ascii="Arial" w:hAnsi="Arial"/>
          <w:sz w:val="22"/>
          <w:szCs w:val="22"/>
        </w:rPr>
        <w:tab/>
        <w:t>You, other residents of your home or your visitors must not smoke in any enclosed communal areas.</w:t>
      </w:r>
    </w:p>
    <w:p w14:paraId="0F4BB83D" w14:textId="77777777" w:rsidR="004E0BA0" w:rsidRDefault="00454A61">
      <w:pPr>
        <w:tabs>
          <w:tab w:val="left" w:pos="567"/>
        </w:tabs>
        <w:spacing w:after="240"/>
        <w:jc w:val="both"/>
        <w:rPr>
          <w:rFonts w:ascii="Arial" w:hAnsi="Arial"/>
          <w:b/>
          <w:sz w:val="22"/>
          <w:szCs w:val="22"/>
        </w:rPr>
      </w:pPr>
      <w:r>
        <w:rPr>
          <w:rFonts w:ascii="Arial" w:hAnsi="Arial"/>
          <w:b/>
          <w:sz w:val="22"/>
          <w:szCs w:val="22"/>
        </w:rPr>
        <w:t>15</w:t>
      </w:r>
      <w:r>
        <w:rPr>
          <w:rFonts w:ascii="Arial" w:hAnsi="Arial"/>
          <w:b/>
          <w:sz w:val="22"/>
          <w:szCs w:val="22"/>
        </w:rPr>
        <w:tab/>
        <w:t xml:space="preserve">Dangerous Materials </w:t>
      </w:r>
    </w:p>
    <w:p w14:paraId="66E7BFBE" w14:textId="77777777" w:rsidR="004E0BA0" w:rsidRDefault="00454A61">
      <w:pPr>
        <w:spacing w:after="240"/>
        <w:rPr>
          <w:rFonts w:ascii="Arial" w:hAnsi="Arial"/>
          <w:sz w:val="22"/>
          <w:szCs w:val="22"/>
        </w:rPr>
      </w:pPr>
      <w:r>
        <w:rPr>
          <w:rFonts w:ascii="Arial" w:hAnsi="Arial"/>
          <w:sz w:val="22"/>
          <w:szCs w:val="22"/>
        </w:rPr>
        <w:t xml:space="preserve">You must not keep or use any flammable or other dangerous materials in your home or in any communal areas.  This includes petrol, paraffin and bottled gas. </w:t>
      </w:r>
    </w:p>
    <w:p w14:paraId="63B3D614" w14:textId="77777777" w:rsidR="004E0BA0" w:rsidRDefault="00454A61">
      <w:pPr>
        <w:tabs>
          <w:tab w:val="left" w:pos="567"/>
        </w:tabs>
        <w:spacing w:after="240"/>
        <w:jc w:val="both"/>
        <w:rPr>
          <w:rFonts w:ascii="Arial" w:hAnsi="Arial"/>
          <w:b/>
          <w:sz w:val="22"/>
          <w:szCs w:val="22"/>
        </w:rPr>
      </w:pPr>
      <w:r>
        <w:rPr>
          <w:rFonts w:ascii="Arial" w:hAnsi="Arial"/>
          <w:b/>
          <w:sz w:val="22"/>
          <w:szCs w:val="22"/>
        </w:rPr>
        <w:t>16</w:t>
      </w:r>
      <w:r>
        <w:rPr>
          <w:rFonts w:ascii="Arial" w:hAnsi="Arial"/>
          <w:b/>
          <w:sz w:val="22"/>
          <w:szCs w:val="22"/>
        </w:rPr>
        <w:tab/>
        <w:t>Repairs and Maintenance</w:t>
      </w:r>
    </w:p>
    <w:p w14:paraId="0528B95A" w14:textId="77777777" w:rsidR="004E0BA0" w:rsidRDefault="00454A61">
      <w:pPr>
        <w:jc w:val="both"/>
        <w:rPr>
          <w:rFonts w:ascii="Arial" w:hAnsi="Arial"/>
          <w:iCs/>
          <w:sz w:val="22"/>
          <w:szCs w:val="22"/>
        </w:rPr>
      </w:pPr>
      <w:r>
        <w:rPr>
          <w:rFonts w:ascii="Arial" w:hAnsi="Arial"/>
          <w:iCs/>
          <w:sz w:val="22"/>
          <w:szCs w:val="22"/>
        </w:rPr>
        <w:t>Repairs by you;</w:t>
      </w:r>
    </w:p>
    <w:p w14:paraId="065B5D62" w14:textId="77777777" w:rsidR="004E0BA0" w:rsidRDefault="004E0BA0">
      <w:pPr>
        <w:jc w:val="both"/>
        <w:rPr>
          <w:rFonts w:ascii="Arial" w:hAnsi="Arial"/>
          <w:iCs/>
          <w:sz w:val="22"/>
          <w:szCs w:val="22"/>
        </w:rPr>
      </w:pPr>
    </w:p>
    <w:p w14:paraId="7A1A281A" w14:textId="77777777" w:rsidR="004E0BA0" w:rsidRDefault="00454A61">
      <w:pPr>
        <w:numPr>
          <w:ilvl w:val="0"/>
          <w:numId w:val="6"/>
        </w:numPr>
        <w:spacing w:after="240"/>
        <w:ind w:left="0" w:firstLine="0"/>
        <w:rPr>
          <w:rFonts w:ascii="Arial" w:hAnsi="Arial"/>
          <w:iCs/>
          <w:sz w:val="22"/>
          <w:szCs w:val="22"/>
        </w:rPr>
      </w:pPr>
      <w:r>
        <w:rPr>
          <w:rFonts w:ascii="Arial" w:hAnsi="Arial"/>
          <w:iCs/>
          <w:sz w:val="22"/>
          <w:szCs w:val="22"/>
        </w:rPr>
        <w:t>You must keep your home in a good, clean condition and use the fixtures and fittings responsibly.  This includes any garden spaces.</w:t>
      </w:r>
    </w:p>
    <w:p w14:paraId="588173CA" w14:textId="77777777" w:rsidR="004E0BA0" w:rsidRDefault="00454A61">
      <w:pPr>
        <w:numPr>
          <w:ilvl w:val="0"/>
          <w:numId w:val="6"/>
        </w:numPr>
        <w:ind w:left="0" w:firstLine="0"/>
        <w:jc w:val="both"/>
        <w:rPr>
          <w:rFonts w:ascii="Arial" w:hAnsi="Arial"/>
          <w:iCs/>
          <w:sz w:val="22"/>
          <w:szCs w:val="22"/>
        </w:rPr>
      </w:pPr>
      <w:r>
        <w:rPr>
          <w:rFonts w:ascii="Arial" w:hAnsi="Arial"/>
          <w:iCs/>
          <w:sz w:val="22"/>
          <w:szCs w:val="22"/>
        </w:rPr>
        <w:t>You are responsible for small repairs such as:</w:t>
      </w:r>
    </w:p>
    <w:p w14:paraId="79440072" w14:textId="77777777" w:rsidR="004E0BA0" w:rsidRDefault="004E0BA0">
      <w:pPr>
        <w:jc w:val="both"/>
        <w:rPr>
          <w:rFonts w:ascii="Arial" w:hAnsi="Arial"/>
          <w:iCs/>
          <w:sz w:val="22"/>
          <w:szCs w:val="22"/>
        </w:rPr>
      </w:pPr>
    </w:p>
    <w:p w14:paraId="40D1FD1D" w14:textId="77777777" w:rsidR="004E0BA0" w:rsidRDefault="00454A61">
      <w:pPr>
        <w:numPr>
          <w:ilvl w:val="0"/>
          <w:numId w:val="8"/>
        </w:numPr>
        <w:tabs>
          <w:tab w:val="left" w:pos="1418"/>
        </w:tabs>
        <w:ind w:left="0" w:firstLine="0"/>
        <w:jc w:val="both"/>
        <w:rPr>
          <w:rFonts w:ascii="Arial" w:hAnsi="Arial"/>
          <w:iCs/>
          <w:sz w:val="22"/>
          <w:szCs w:val="22"/>
        </w:rPr>
      </w:pPr>
      <w:r>
        <w:rPr>
          <w:rFonts w:ascii="Arial" w:hAnsi="Arial"/>
          <w:iCs/>
          <w:sz w:val="22"/>
          <w:szCs w:val="22"/>
        </w:rPr>
        <w:t>Replacing plugs and chains to baths, wash hand basins and sink units</w:t>
      </w:r>
    </w:p>
    <w:p w14:paraId="52E82A5C" w14:textId="77777777" w:rsidR="004E0BA0" w:rsidRDefault="00454A61">
      <w:pPr>
        <w:numPr>
          <w:ilvl w:val="0"/>
          <w:numId w:val="8"/>
        </w:numPr>
        <w:tabs>
          <w:tab w:val="left" w:pos="1418"/>
        </w:tabs>
        <w:ind w:left="0" w:firstLine="0"/>
        <w:jc w:val="both"/>
        <w:rPr>
          <w:rFonts w:ascii="Arial" w:hAnsi="Arial"/>
          <w:iCs/>
          <w:sz w:val="22"/>
          <w:szCs w:val="22"/>
        </w:rPr>
      </w:pPr>
      <w:r>
        <w:rPr>
          <w:rFonts w:ascii="Arial" w:hAnsi="Arial"/>
          <w:iCs/>
          <w:sz w:val="22"/>
          <w:szCs w:val="22"/>
        </w:rPr>
        <w:t>Replacing broken toilet seats</w:t>
      </w:r>
    </w:p>
    <w:p w14:paraId="2FADE9AF" w14:textId="77777777" w:rsidR="004E0BA0" w:rsidRDefault="00454A61">
      <w:pPr>
        <w:numPr>
          <w:ilvl w:val="0"/>
          <w:numId w:val="8"/>
        </w:numPr>
        <w:tabs>
          <w:tab w:val="left" w:pos="1418"/>
        </w:tabs>
        <w:ind w:left="0" w:firstLine="0"/>
        <w:jc w:val="both"/>
        <w:rPr>
          <w:rFonts w:ascii="Arial" w:hAnsi="Arial"/>
          <w:iCs/>
          <w:sz w:val="22"/>
          <w:szCs w:val="22"/>
        </w:rPr>
      </w:pPr>
      <w:r>
        <w:rPr>
          <w:rFonts w:ascii="Arial" w:hAnsi="Arial"/>
          <w:iCs/>
          <w:sz w:val="22"/>
          <w:szCs w:val="22"/>
        </w:rPr>
        <w:t>Replacing or repairing internal doors and cupboards</w:t>
      </w:r>
    </w:p>
    <w:p w14:paraId="3DEAA562" w14:textId="77777777" w:rsidR="004E0BA0" w:rsidRDefault="00454A61">
      <w:pPr>
        <w:numPr>
          <w:ilvl w:val="0"/>
          <w:numId w:val="8"/>
        </w:numPr>
        <w:tabs>
          <w:tab w:val="left" w:pos="1418"/>
        </w:tabs>
        <w:ind w:left="0" w:firstLine="0"/>
        <w:rPr>
          <w:rFonts w:ascii="Arial" w:hAnsi="Arial"/>
          <w:iCs/>
          <w:sz w:val="22"/>
          <w:szCs w:val="22"/>
        </w:rPr>
      </w:pPr>
      <w:r>
        <w:rPr>
          <w:rFonts w:ascii="Arial" w:hAnsi="Arial"/>
          <w:iCs/>
          <w:sz w:val="22"/>
          <w:szCs w:val="22"/>
        </w:rPr>
        <w:t>Replacing or repairing gates and gate latches, fences and replacing broken glass if caused by you, your visitors or other occupants</w:t>
      </w:r>
    </w:p>
    <w:p w14:paraId="6DD76D07" w14:textId="77777777" w:rsidR="004E0BA0" w:rsidRDefault="004E0BA0">
      <w:pPr>
        <w:jc w:val="both"/>
        <w:rPr>
          <w:rFonts w:ascii="Arial" w:hAnsi="Arial"/>
          <w:iCs/>
          <w:sz w:val="22"/>
          <w:szCs w:val="22"/>
        </w:rPr>
      </w:pPr>
    </w:p>
    <w:p w14:paraId="7C7E89DE" w14:textId="77777777" w:rsidR="004E0BA0" w:rsidRDefault="00454A61">
      <w:pPr>
        <w:rPr>
          <w:rFonts w:ascii="Arial" w:hAnsi="Arial"/>
          <w:iCs/>
          <w:sz w:val="22"/>
          <w:szCs w:val="22"/>
        </w:rPr>
      </w:pPr>
      <w:r>
        <w:rPr>
          <w:rFonts w:ascii="Arial" w:hAnsi="Arial"/>
          <w:iCs/>
          <w:sz w:val="22"/>
          <w:szCs w:val="22"/>
        </w:rPr>
        <w:t>This is not an exhaustive list.</w:t>
      </w:r>
    </w:p>
    <w:p w14:paraId="1D7C123F" w14:textId="77777777" w:rsidR="004E0BA0" w:rsidRDefault="004E0BA0">
      <w:pPr>
        <w:rPr>
          <w:rFonts w:ascii="Arial" w:hAnsi="Arial"/>
          <w:iCs/>
          <w:sz w:val="22"/>
          <w:szCs w:val="22"/>
        </w:rPr>
      </w:pPr>
    </w:p>
    <w:p w14:paraId="3BD4B375" w14:textId="77777777" w:rsidR="004E0BA0" w:rsidRDefault="00454A61">
      <w:pPr>
        <w:numPr>
          <w:ilvl w:val="0"/>
          <w:numId w:val="3"/>
        </w:numPr>
        <w:tabs>
          <w:tab w:val="left" w:pos="1134"/>
        </w:tabs>
        <w:spacing w:after="240"/>
        <w:ind w:left="0" w:firstLine="0"/>
        <w:rPr>
          <w:rFonts w:ascii="Arial" w:hAnsi="Arial"/>
          <w:sz w:val="22"/>
          <w:szCs w:val="22"/>
        </w:rPr>
      </w:pPr>
      <w:r>
        <w:rPr>
          <w:rFonts w:ascii="Arial" w:hAnsi="Arial"/>
          <w:sz w:val="22"/>
          <w:szCs w:val="22"/>
        </w:rPr>
        <w:t xml:space="preserve">You are responsible for decorating the inside of your home and carrying out decorative repairs, this will include superficial plaster cracks (minor cracks that you need to fill before decorating). </w:t>
      </w:r>
    </w:p>
    <w:p w14:paraId="69F56EA9" w14:textId="77777777" w:rsidR="004E0BA0" w:rsidRDefault="00454A61">
      <w:pPr>
        <w:numPr>
          <w:ilvl w:val="0"/>
          <w:numId w:val="3"/>
        </w:numPr>
        <w:tabs>
          <w:tab w:val="left" w:pos="1134"/>
        </w:tabs>
        <w:spacing w:after="240"/>
        <w:ind w:left="0" w:firstLine="0"/>
        <w:rPr>
          <w:rFonts w:ascii="Arial" w:hAnsi="Arial"/>
          <w:sz w:val="22"/>
          <w:szCs w:val="22"/>
        </w:rPr>
      </w:pPr>
      <w:r>
        <w:rPr>
          <w:rFonts w:ascii="Arial" w:hAnsi="Arial"/>
          <w:sz w:val="22"/>
          <w:szCs w:val="22"/>
        </w:rPr>
        <w:t xml:space="preserve">You must immediately report any faults, damage or repairs that are our responsibility.  Once reported, we will make an appointment with you to carry out the work.  We will contact you by letter, email, text or by phone to confirm the appointment. </w:t>
      </w:r>
    </w:p>
    <w:p w14:paraId="07A33D76" w14:textId="77777777" w:rsidR="004E0BA0" w:rsidRDefault="00454A61">
      <w:pPr>
        <w:numPr>
          <w:ilvl w:val="0"/>
          <w:numId w:val="3"/>
        </w:numPr>
        <w:tabs>
          <w:tab w:val="left" w:pos="1134"/>
        </w:tabs>
        <w:spacing w:after="240"/>
        <w:ind w:left="0" w:firstLine="0"/>
        <w:rPr>
          <w:rFonts w:ascii="Arial" w:hAnsi="Arial"/>
          <w:sz w:val="22"/>
          <w:szCs w:val="22"/>
        </w:rPr>
      </w:pPr>
      <w:r>
        <w:rPr>
          <w:rFonts w:ascii="Arial" w:hAnsi="Arial"/>
          <w:sz w:val="22"/>
          <w:szCs w:val="22"/>
        </w:rPr>
        <w:t xml:space="preserve">When a council officer or agent visits to inspect or carry out a repair and you are not in, a calling card will be left.  You must telephone the number on the card to arrange an appointment for the inspection or repair.  If you do not reply to the card within 3 days, your request for a repair may be abandoned or cancelled and you will need to report the repair again.  If your report indicates that there is an emergency or the fault, if unresolved, may lead to further property damage, we may use our rights of access under Section 20 of this agreement to gain entry to your home. </w:t>
      </w:r>
    </w:p>
    <w:p w14:paraId="1C799935" w14:textId="77777777" w:rsidR="004E0BA0" w:rsidRDefault="00454A61">
      <w:pPr>
        <w:numPr>
          <w:ilvl w:val="0"/>
          <w:numId w:val="3"/>
        </w:numPr>
        <w:spacing w:after="240"/>
        <w:ind w:left="0" w:firstLine="0"/>
        <w:rPr>
          <w:rFonts w:ascii="Arial" w:hAnsi="Arial"/>
          <w:sz w:val="22"/>
          <w:szCs w:val="22"/>
        </w:rPr>
      </w:pPr>
      <w:r>
        <w:rPr>
          <w:rFonts w:ascii="Arial" w:hAnsi="Arial"/>
          <w:sz w:val="22"/>
          <w:szCs w:val="22"/>
        </w:rPr>
        <w:t xml:space="preserve">If a repair you have reported is not carried out, provided you have given us access to your home, you can follow the procedure set out in Section 17 of this agreement. </w:t>
      </w:r>
    </w:p>
    <w:p w14:paraId="7FF748B6" w14:textId="77777777" w:rsidR="004E0BA0" w:rsidRDefault="00454A61">
      <w:pPr>
        <w:numPr>
          <w:ilvl w:val="0"/>
          <w:numId w:val="3"/>
        </w:numPr>
        <w:spacing w:after="240"/>
        <w:ind w:left="0" w:firstLine="0"/>
        <w:jc w:val="both"/>
      </w:pPr>
      <w:r>
        <w:rPr>
          <w:rFonts w:ascii="Arial" w:hAnsi="Arial"/>
          <w:sz w:val="22"/>
          <w:szCs w:val="22"/>
        </w:rPr>
        <w:t xml:space="preserve">Any costs incurred from your failure to report a repair immediately, such as damage caused to a neighbouring property, will be your responsibility. </w:t>
      </w:r>
    </w:p>
    <w:p w14:paraId="4CAD72BD" w14:textId="77777777" w:rsidR="004E0BA0" w:rsidRDefault="00454A61">
      <w:pPr>
        <w:numPr>
          <w:ilvl w:val="0"/>
          <w:numId w:val="3"/>
        </w:numPr>
        <w:spacing w:after="240"/>
        <w:ind w:left="0" w:firstLine="0"/>
        <w:rPr>
          <w:rFonts w:ascii="Arial" w:hAnsi="Arial"/>
          <w:sz w:val="22"/>
          <w:szCs w:val="22"/>
        </w:rPr>
      </w:pPr>
      <w:r>
        <w:rPr>
          <w:rFonts w:ascii="Arial" w:hAnsi="Arial"/>
          <w:sz w:val="22"/>
          <w:szCs w:val="22"/>
        </w:rPr>
        <w:t xml:space="preserve">You must not damage, neglect or misuse your home or any of the fixtures and fittings.  This includes, but is not limited to, graffiti either on internal or external walls, damage to doors, kitchen cupboards and worktops, light switches and plasterwork.  Any loss or damage caused by deliberate action, accident, neglect or misuse will be your responsibility.  We may give you written notice to repair any damage within a reasonable time.  If you fail to complete this work, we may enter your home, carry out the repair and recharge the cost of this to you.   If you ask us to carry out such a repair you will be charged the cost of this.  Action may be taken to repossess your home if you cause any such damage. </w:t>
      </w:r>
    </w:p>
    <w:p w14:paraId="3517A9FB" w14:textId="77777777" w:rsidR="004E0BA0" w:rsidRDefault="00454A61">
      <w:pPr>
        <w:jc w:val="both"/>
        <w:rPr>
          <w:rFonts w:ascii="Arial" w:hAnsi="Arial"/>
          <w:sz w:val="22"/>
          <w:szCs w:val="22"/>
        </w:rPr>
      </w:pPr>
      <w:r>
        <w:rPr>
          <w:rFonts w:ascii="Arial" w:hAnsi="Arial"/>
          <w:sz w:val="22"/>
          <w:szCs w:val="22"/>
        </w:rPr>
        <w:t xml:space="preserve">Repairs by us; </w:t>
      </w:r>
    </w:p>
    <w:p w14:paraId="67E0DC8C" w14:textId="77777777" w:rsidR="004E0BA0" w:rsidRDefault="004E0BA0">
      <w:pPr>
        <w:jc w:val="both"/>
        <w:rPr>
          <w:rFonts w:ascii="Arial" w:hAnsi="Arial"/>
          <w:sz w:val="22"/>
          <w:szCs w:val="22"/>
        </w:rPr>
      </w:pPr>
    </w:p>
    <w:p w14:paraId="3879C2F2" w14:textId="77777777" w:rsidR="004E0BA0" w:rsidRDefault="00454A61">
      <w:pPr>
        <w:spacing w:after="240"/>
      </w:pPr>
      <w:r>
        <w:rPr>
          <w:rFonts w:ascii="Arial" w:hAnsi="Arial"/>
          <w:sz w:val="22"/>
          <w:szCs w:val="22"/>
        </w:rPr>
        <w:t>(</w:t>
      </w:r>
      <w:proofErr w:type="spellStart"/>
      <w:r>
        <w:rPr>
          <w:rFonts w:ascii="Arial" w:hAnsi="Arial"/>
          <w:sz w:val="22"/>
          <w:szCs w:val="22"/>
        </w:rPr>
        <w:t>i</w:t>
      </w:r>
      <w:proofErr w:type="spellEnd"/>
      <w:r>
        <w:rPr>
          <w:rFonts w:ascii="Arial" w:hAnsi="Arial"/>
          <w:sz w:val="22"/>
          <w:szCs w:val="22"/>
        </w:rPr>
        <w:t>)</w:t>
      </w:r>
      <w:r>
        <w:rPr>
          <w:rFonts w:ascii="Arial" w:hAnsi="Arial"/>
          <w:sz w:val="22"/>
          <w:szCs w:val="22"/>
        </w:rPr>
        <w:tab/>
        <w:t>We are responsible for repairs that we are required to carry out by law.  These are explained more fully in ‘A Guide to your Home</w:t>
      </w:r>
      <w:r>
        <w:rPr>
          <w:rFonts w:ascii="Arial" w:hAnsi="Arial"/>
          <w:i/>
          <w:sz w:val="22"/>
          <w:szCs w:val="22"/>
        </w:rPr>
        <w:t>.</w:t>
      </w:r>
    </w:p>
    <w:p w14:paraId="3238A0D2" w14:textId="77777777" w:rsidR="004E0BA0" w:rsidRDefault="00454A61">
      <w:pPr>
        <w:spacing w:after="240"/>
        <w:rPr>
          <w:rFonts w:ascii="Arial" w:hAnsi="Arial"/>
          <w:sz w:val="22"/>
          <w:szCs w:val="22"/>
        </w:rPr>
      </w:pPr>
      <w:r>
        <w:rPr>
          <w:rFonts w:ascii="Arial" w:hAnsi="Arial"/>
          <w:sz w:val="22"/>
          <w:szCs w:val="22"/>
        </w:rPr>
        <w:t>(j)</w:t>
      </w:r>
      <w:r>
        <w:rPr>
          <w:rFonts w:ascii="Arial" w:hAnsi="Arial"/>
          <w:sz w:val="22"/>
          <w:szCs w:val="22"/>
        </w:rPr>
        <w:tab/>
        <w:t xml:space="preserve">The Council will not repair or maintain anything, which you are entitled to remove from the property, or anything, which you have installed (unless the Council has agreed to repair the installation in writing). </w:t>
      </w:r>
    </w:p>
    <w:p w14:paraId="417E6923" w14:textId="77777777" w:rsidR="004E0BA0" w:rsidRDefault="00454A61">
      <w:pPr>
        <w:spacing w:after="240"/>
        <w:rPr>
          <w:rFonts w:ascii="Arial" w:hAnsi="Arial"/>
          <w:sz w:val="22"/>
          <w:szCs w:val="22"/>
        </w:rPr>
      </w:pPr>
      <w:r>
        <w:rPr>
          <w:rFonts w:ascii="Arial" w:hAnsi="Arial"/>
          <w:sz w:val="22"/>
          <w:szCs w:val="22"/>
        </w:rPr>
        <w:t>(k)</w:t>
      </w:r>
      <w:r>
        <w:rPr>
          <w:rFonts w:ascii="Arial" w:hAnsi="Arial"/>
          <w:sz w:val="22"/>
          <w:szCs w:val="22"/>
        </w:rPr>
        <w:tab/>
        <w:t xml:space="preserve">The Council will not repair any unauthorised alterations or improvements that you have made unless the repair is necessary for health and safety reasons.  If this happens, you will have to pay for the cost of the repair. </w:t>
      </w:r>
    </w:p>
    <w:p w14:paraId="29943D2E" w14:textId="77777777" w:rsidR="004E0BA0" w:rsidRDefault="00454A61">
      <w:pPr>
        <w:spacing w:after="240"/>
        <w:rPr>
          <w:rFonts w:ascii="Arial" w:hAnsi="Arial"/>
          <w:sz w:val="22"/>
          <w:szCs w:val="22"/>
        </w:rPr>
      </w:pPr>
      <w:r>
        <w:rPr>
          <w:rFonts w:ascii="Arial" w:hAnsi="Arial"/>
          <w:sz w:val="22"/>
          <w:szCs w:val="22"/>
        </w:rPr>
        <w:t>(l)</w:t>
      </w:r>
      <w:r>
        <w:rPr>
          <w:rFonts w:ascii="Arial" w:hAnsi="Arial"/>
          <w:sz w:val="22"/>
          <w:szCs w:val="22"/>
        </w:rPr>
        <w:tab/>
        <w:t xml:space="preserve">The Council must carry out your repair within a reasonable time and you must provide access for the work to be done. </w:t>
      </w:r>
    </w:p>
    <w:p w14:paraId="36FBE2E8" w14:textId="77777777" w:rsidR="004E0BA0" w:rsidRDefault="00454A61">
      <w:pPr>
        <w:spacing w:after="240"/>
        <w:rPr>
          <w:rFonts w:ascii="Arial" w:hAnsi="Arial"/>
          <w:sz w:val="22"/>
          <w:szCs w:val="22"/>
        </w:rPr>
      </w:pPr>
      <w:r>
        <w:rPr>
          <w:rFonts w:ascii="Arial" w:hAnsi="Arial"/>
          <w:sz w:val="22"/>
          <w:szCs w:val="22"/>
        </w:rPr>
        <w:t>(m)</w:t>
      </w:r>
      <w:r>
        <w:rPr>
          <w:rFonts w:ascii="Arial" w:hAnsi="Arial"/>
          <w:sz w:val="22"/>
          <w:szCs w:val="22"/>
        </w:rPr>
        <w:tab/>
        <w:t>The Council will decorate the exterior of your home, and communal areas, as part of a rolling programme of decoration.  You will not be reasonably refused permission to decorate the exterior of your home yourself.</w:t>
      </w:r>
    </w:p>
    <w:p w14:paraId="783CA5E9" w14:textId="77777777" w:rsidR="004E0BA0" w:rsidRDefault="00454A61">
      <w:pPr>
        <w:spacing w:after="240"/>
        <w:rPr>
          <w:rFonts w:ascii="Arial" w:hAnsi="Arial"/>
          <w:sz w:val="22"/>
          <w:szCs w:val="22"/>
        </w:rPr>
      </w:pPr>
      <w:r>
        <w:rPr>
          <w:rFonts w:ascii="Arial" w:hAnsi="Arial"/>
          <w:sz w:val="22"/>
          <w:szCs w:val="22"/>
        </w:rPr>
        <w:t>(n)</w:t>
      </w:r>
      <w:r>
        <w:rPr>
          <w:rFonts w:ascii="Arial" w:hAnsi="Arial"/>
          <w:sz w:val="22"/>
          <w:szCs w:val="22"/>
        </w:rPr>
        <w:tab/>
        <w:t xml:space="preserve">The Council must clear up after a repair. </w:t>
      </w:r>
    </w:p>
    <w:p w14:paraId="49B5CE5C" w14:textId="77777777" w:rsidR="004E0BA0" w:rsidRDefault="00454A61">
      <w:pPr>
        <w:rPr>
          <w:rFonts w:ascii="Arial" w:hAnsi="Arial"/>
          <w:sz w:val="22"/>
          <w:szCs w:val="22"/>
        </w:rPr>
      </w:pPr>
      <w:r>
        <w:rPr>
          <w:rFonts w:ascii="Arial" w:hAnsi="Arial"/>
          <w:sz w:val="22"/>
          <w:szCs w:val="22"/>
        </w:rPr>
        <w:t>(o)</w:t>
      </w:r>
      <w:r>
        <w:rPr>
          <w:rFonts w:ascii="Arial" w:hAnsi="Arial"/>
          <w:sz w:val="22"/>
          <w:szCs w:val="22"/>
        </w:rPr>
        <w:tab/>
        <w:t>Information and advice relating to asbestos is available in the ‘A Guide to your Home’.  Do not scrape, sand, drill, knock holes in or take apart any materials that contain (or which you think may contain) asbestos.  Under no circumstances alter or remove asbestos yourself.  It is not reasonable or necessary for the Council to remove all asbestos materials from every building.  If the asbestos material is in good condition and cannot easily be damaged it is best left alone.</w:t>
      </w:r>
    </w:p>
    <w:p w14:paraId="5EBA7CDB" w14:textId="77777777" w:rsidR="004E0BA0" w:rsidRDefault="004E0BA0">
      <w:pPr>
        <w:tabs>
          <w:tab w:val="left" w:pos="567"/>
        </w:tabs>
        <w:jc w:val="both"/>
        <w:rPr>
          <w:rFonts w:ascii="Arial" w:hAnsi="Arial"/>
          <w:sz w:val="22"/>
          <w:szCs w:val="22"/>
        </w:rPr>
      </w:pPr>
    </w:p>
    <w:p w14:paraId="3354CACE" w14:textId="77777777" w:rsidR="004E0BA0" w:rsidRDefault="00454A61">
      <w:pPr>
        <w:tabs>
          <w:tab w:val="left" w:pos="567"/>
        </w:tabs>
        <w:jc w:val="both"/>
        <w:rPr>
          <w:rFonts w:ascii="Arial" w:hAnsi="Arial"/>
          <w:b/>
          <w:sz w:val="22"/>
          <w:szCs w:val="22"/>
        </w:rPr>
      </w:pPr>
      <w:r>
        <w:rPr>
          <w:rFonts w:ascii="Arial" w:hAnsi="Arial"/>
          <w:b/>
          <w:sz w:val="22"/>
          <w:szCs w:val="22"/>
        </w:rPr>
        <w:t>17</w:t>
      </w:r>
      <w:r>
        <w:rPr>
          <w:rFonts w:ascii="Arial" w:hAnsi="Arial"/>
          <w:b/>
          <w:sz w:val="22"/>
          <w:szCs w:val="22"/>
        </w:rPr>
        <w:tab/>
        <w:t xml:space="preserve">Right to Repair </w:t>
      </w:r>
    </w:p>
    <w:p w14:paraId="56F5143B" w14:textId="77777777" w:rsidR="004E0BA0" w:rsidRDefault="004E0BA0">
      <w:pPr>
        <w:tabs>
          <w:tab w:val="left" w:pos="567"/>
        </w:tabs>
        <w:jc w:val="both"/>
        <w:rPr>
          <w:rFonts w:ascii="Arial" w:hAnsi="Arial"/>
          <w:b/>
          <w:sz w:val="22"/>
          <w:szCs w:val="22"/>
        </w:rPr>
      </w:pPr>
    </w:p>
    <w:p w14:paraId="1315FBA5" w14:textId="77777777" w:rsidR="004E0BA0" w:rsidRDefault="00454A61">
      <w:pPr>
        <w:spacing w:after="240"/>
        <w:rPr>
          <w:rFonts w:ascii="Arial" w:hAnsi="Arial"/>
          <w:sz w:val="22"/>
          <w:szCs w:val="22"/>
        </w:rPr>
      </w:pPr>
      <w:r>
        <w:rPr>
          <w:rFonts w:ascii="Arial" w:hAnsi="Arial"/>
          <w:sz w:val="22"/>
          <w:szCs w:val="22"/>
        </w:rPr>
        <w:t>Under this scheme, you may be entitled to ask for a different contractor to carry out the work if it has not been done by the date specified in our service standards.  If your repair is still not done you may be entitled to compensation.  This provision will only apply to certain eligible repairs.  Additional information on the scheme is available in ‘A Guide to your Home’.</w:t>
      </w:r>
    </w:p>
    <w:p w14:paraId="4D63A51C" w14:textId="77777777" w:rsidR="004E0BA0" w:rsidRDefault="00454A61">
      <w:pPr>
        <w:tabs>
          <w:tab w:val="left" w:pos="567"/>
        </w:tabs>
        <w:spacing w:after="240"/>
        <w:jc w:val="both"/>
        <w:rPr>
          <w:rFonts w:ascii="Arial" w:hAnsi="Arial"/>
          <w:b/>
          <w:sz w:val="22"/>
          <w:szCs w:val="22"/>
        </w:rPr>
      </w:pPr>
      <w:r>
        <w:rPr>
          <w:rFonts w:ascii="Arial" w:hAnsi="Arial"/>
          <w:b/>
          <w:sz w:val="22"/>
          <w:szCs w:val="22"/>
        </w:rPr>
        <w:t>18</w:t>
      </w:r>
      <w:r>
        <w:rPr>
          <w:rFonts w:ascii="Arial" w:hAnsi="Arial"/>
          <w:b/>
          <w:sz w:val="22"/>
          <w:szCs w:val="22"/>
        </w:rPr>
        <w:tab/>
        <w:t>Garden</w:t>
      </w:r>
    </w:p>
    <w:p w14:paraId="02C1F78C" w14:textId="77777777" w:rsidR="004E0BA0" w:rsidRDefault="00454A61">
      <w:pPr>
        <w:spacing w:after="240"/>
        <w:rPr>
          <w:rFonts w:ascii="Arial" w:hAnsi="Arial"/>
          <w:sz w:val="22"/>
          <w:szCs w:val="22"/>
        </w:rPr>
      </w:pPr>
      <w:r>
        <w:rPr>
          <w:rFonts w:ascii="Arial" w:hAnsi="Arial"/>
          <w:sz w:val="22"/>
          <w:szCs w:val="22"/>
        </w:rPr>
        <w:t>(a)</w:t>
      </w:r>
      <w:r>
        <w:rPr>
          <w:rFonts w:ascii="Arial" w:hAnsi="Arial"/>
          <w:sz w:val="22"/>
          <w:szCs w:val="22"/>
        </w:rPr>
        <w:tab/>
        <w:t xml:space="preserve">You must keep your garden, balcony and any garage or outbuildings (if you have any) in a good, tidy and safe condition and free from rubbish and weeds.  This includes cutting the grass and trimming hedges if they exist at the property. </w:t>
      </w:r>
    </w:p>
    <w:p w14:paraId="66425733" w14:textId="77777777" w:rsidR="004E0BA0" w:rsidRDefault="00454A61">
      <w:pPr>
        <w:spacing w:after="240"/>
        <w:rPr>
          <w:rFonts w:ascii="Arial" w:hAnsi="Arial"/>
          <w:sz w:val="22"/>
          <w:szCs w:val="22"/>
        </w:rPr>
      </w:pPr>
      <w:r>
        <w:rPr>
          <w:rFonts w:ascii="Arial" w:hAnsi="Arial"/>
          <w:sz w:val="22"/>
          <w:szCs w:val="22"/>
        </w:rPr>
        <w:t>(b)</w:t>
      </w:r>
      <w:r>
        <w:rPr>
          <w:rFonts w:ascii="Arial" w:hAnsi="Arial"/>
          <w:sz w:val="22"/>
          <w:szCs w:val="22"/>
        </w:rPr>
        <w:tab/>
        <w:t>You must not place/store household items or furniture in your garden, balcony or communal areas (e.g. sofas, fridges).  If you do, we may carry out all the necessary clearance work and recharge you.</w:t>
      </w:r>
    </w:p>
    <w:p w14:paraId="1A183937" w14:textId="77777777" w:rsidR="004E0BA0" w:rsidRDefault="00454A61">
      <w:pPr>
        <w:spacing w:after="240"/>
      </w:pPr>
      <w:r>
        <w:rPr>
          <w:rFonts w:ascii="Arial" w:hAnsi="Arial"/>
          <w:sz w:val="22"/>
          <w:szCs w:val="22"/>
        </w:rPr>
        <w:t>(c)</w:t>
      </w:r>
      <w:r>
        <w:rPr>
          <w:rFonts w:ascii="Arial" w:hAnsi="Arial"/>
          <w:sz w:val="22"/>
          <w:szCs w:val="22"/>
        </w:rPr>
        <w:tab/>
        <w:t>You must not put up, change or demolish a shed, greenhouse or garage or any other structure in your garden or shared areas without our written permission.  We will not be responsible for the repair or maintenance of any shed, greenhouse or garage you have erected or that you have agreed to maintain at the point of sign-up for the property.</w:t>
      </w:r>
    </w:p>
    <w:p w14:paraId="2E57BCDC" w14:textId="77777777" w:rsidR="004E0BA0" w:rsidRDefault="00454A61">
      <w:pPr>
        <w:spacing w:after="240"/>
        <w:rPr>
          <w:rFonts w:ascii="Arial" w:hAnsi="Arial"/>
          <w:sz w:val="22"/>
          <w:szCs w:val="22"/>
        </w:rPr>
      </w:pPr>
      <w:r>
        <w:rPr>
          <w:rFonts w:ascii="Arial" w:hAnsi="Arial"/>
          <w:sz w:val="22"/>
          <w:szCs w:val="22"/>
        </w:rPr>
        <w:t>(d)</w:t>
      </w:r>
      <w:r>
        <w:rPr>
          <w:rFonts w:ascii="Arial" w:hAnsi="Arial"/>
          <w:sz w:val="22"/>
          <w:szCs w:val="22"/>
        </w:rPr>
        <w:tab/>
        <w:t>You are responsible for the maintenance of any trees in the garden of the property; however you must ask for permission to remove or cut down any tree in your garden.</w:t>
      </w:r>
    </w:p>
    <w:p w14:paraId="76F52181" w14:textId="77777777" w:rsidR="004E0BA0" w:rsidRDefault="00454A61">
      <w:pPr>
        <w:spacing w:after="240"/>
        <w:rPr>
          <w:rFonts w:ascii="Arial" w:hAnsi="Arial"/>
          <w:sz w:val="22"/>
          <w:szCs w:val="22"/>
        </w:rPr>
      </w:pPr>
      <w:r>
        <w:rPr>
          <w:rFonts w:ascii="Arial" w:hAnsi="Arial"/>
          <w:sz w:val="22"/>
          <w:szCs w:val="22"/>
        </w:rPr>
        <w:t>(e)</w:t>
      </w:r>
      <w:r>
        <w:rPr>
          <w:rFonts w:ascii="Arial" w:hAnsi="Arial"/>
          <w:sz w:val="22"/>
          <w:szCs w:val="22"/>
        </w:rPr>
        <w:tab/>
        <w:t>You must not plant any tree or shrub which may cause damage to your or your neighbours’ properties.</w:t>
      </w:r>
    </w:p>
    <w:p w14:paraId="35134D0C" w14:textId="77777777" w:rsidR="004E0BA0" w:rsidRDefault="00454A61">
      <w:pPr>
        <w:spacing w:after="240"/>
        <w:rPr>
          <w:rFonts w:ascii="Arial" w:hAnsi="Arial"/>
          <w:sz w:val="22"/>
          <w:szCs w:val="22"/>
        </w:rPr>
      </w:pPr>
      <w:r>
        <w:rPr>
          <w:rFonts w:ascii="Arial" w:hAnsi="Arial"/>
          <w:sz w:val="22"/>
          <w:szCs w:val="22"/>
        </w:rPr>
        <w:t>(f)</w:t>
      </w:r>
      <w:r>
        <w:rPr>
          <w:rFonts w:ascii="Arial" w:hAnsi="Arial"/>
          <w:sz w:val="22"/>
          <w:szCs w:val="22"/>
        </w:rPr>
        <w:tab/>
        <w:t>You must not alter the boundary of your property without our written permission.  This includes putting up any fence, hedge or boundary wall beyond the curtilage of the property, or altering the pedestrian or vehicular access at the property.</w:t>
      </w:r>
    </w:p>
    <w:p w14:paraId="407F9083" w14:textId="77777777" w:rsidR="004E0BA0" w:rsidRDefault="00454A61">
      <w:pPr>
        <w:spacing w:after="240"/>
        <w:rPr>
          <w:rFonts w:ascii="Arial" w:hAnsi="Arial"/>
          <w:sz w:val="22"/>
          <w:szCs w:val="22"/>
        </w:rPr>
      </w:pPr>
      <w:r>
        <w:rPr>
          <w:rFonts w:ascii="Arial" w:hAnsi="Arial"/>
          <w:sz w:val="22"/>
          <w:szCs w:val="22"/>
        </w:rPr>
        <w:t>(g)</w:t>
      </w:r>
      <w:r>
        <w:rPr>
          <w:rFonts w:ascii="Arial" w:hAnsi="Arial"/>
          <w:sz w:val="22"/>
          <w:szCs w:val="22"/>
        </w:rPr>
        <w:tab/>
        <w:t xml:space="preserve">You must remove household waste promptly and not deposit or allow rubbish to accumulate in your garden or on pathways.  </w:t>
      </w:r>
    </w:p>
    <w:p w14:paraId="78D7D28B" w14:textId="77777777" w:rsidR="004E0BA0" w:rsidRDefault="00454A61">
      <w:pPr>
        <w:spacing w:after="240"/>
        <w:rPr>
          <w:rFonts w:ascii="Arial" w:hAnsi="Arial"/>
          <w:sz w:val="22"/>
          <w:szCs w:val="22"/>
        </w:rPr>
      </w:pPr>
      <w:r>
        <w:rPr>
          <w:rFonts w:ascii="Arial" w:hAnsi="Arial"/>
          <w:sz w:val="22"/>
          <w:szCs w:val="22"/>
        </w:rPr>
        <w:t>(h)</w:t>
      </w:r>
      <w:r>
        <w:rPr>
          <w:rFonts w:ascii="Arial" w:hAnsi="Arial"/>
          <w:sz w:val="22"/>
          <w:szCs w:val="22"/>
        </w:rPr>
        <w:tab/>
        <w:t xml:space="preserve">You must not erect fences, walls or gates without written permission.  We will not be responsible for the repair or maintenance of fences, walls or gates you have erected.  We are unlikely to agree to you fencing off garden space if your home is part of a landscaped scheme for older people. </w:t>
      </w:r>
    </w:p>
    <w:p w14:paraId="0AB5205A" w14:textId="77777777" w:rsidR="004E0BA0" w:rsidRDefault="00454A61">
      <w:pPr>
        <w:spacing w:after="240"/>
        <w:rPr>
          <w:rFonts w:ascii="Arial" w:hAnsi="Arial"/>
          <w:sz w:val="22"/>
          <w:szCs w:val="22"/>
        </w:rPr>
      </w:pPr>
      <w:r>
        <w:rPr>
          <w:rFonts w:ascii="Arial" w:hAnsi="Arial"/>
          <w:sz w:val="22"/>
          <w:szCs w:val="22"/>
        </w:rPr>
        <w:t>(</w:t>
      </w:r>
      <w:proofErr w:type="spellStart"/>
      <w:r>
        <w:rPr>
          <w:rFonts w:ascii="Arial" w:hAnsi="Arial"/>
          <w:sz w:val="22"/>
          <w:szCs w:val="22"/>
        </w:rPr>
        <w:t>i</w:t>
      </w:r>
      <w:proofErr w:type="spellEnd"/>
      <w:r>
        <w:rPr>
          <w:rFonts w:ascii="Arial" w:hAnsi="Arial"/>
          <w:sz w:val="22"/>
          <w:szCs w:val="22"/>
        </w:rPr>
        <w:t>)</w:t>
      </w:r>
      <w:r>
        <w:rPr>
          <w:rFonts w:ascii="Arial" w:hAnsi="Arial"/>
          <w:sz w:val="22"/>
          <w:szCs w:val="22"/>
        </w:rPr>
        <w:tab/>
        <w:t xml:space="preserve">You must obtain written permission to construct a fishpond, swimming pool, water feature or similar structure in your garden.  You may be required to remove any such items at the end of your tenancy at your own expense or be re-charged the cost. </w:t>
      </w:r>
    </w:p>
    <w:p w14:paraId="61A6C7ED" w14:textId="77777777" w:rsidR="004E0BA0" w:rsidRDefault="00454A61">
      <w:pPr>
        <w:spacing w:after="240"/>
        <w:rPr>
          <w:rFonts w:ascii="Arial" w:hAnsi="Arial"/>
          <w:sz w:val="22"/>
          <w:szCs w:val="22"/>
        </w:rPr>
      </w:pPr>
      <w:r>
        <w:rPr>
          <w:rFonts w:ascii="Arial" w:hAnsi="Arial"/>
          <w:sz w:val="22"/>
          <w:szCs w:val="22"/>
        </w:rPr>
        <w:t>(j)</w:t>
      </w:r>
      <w:r>
        <w:rPr>
          <w:rFonts w:ascii="Arial" w:hAnsi="Arial"/>
          <w:sz w:val="22"/>
          <w:szCs w:val="22"/>
        </w:rPr>
        <w:tab/>
        <w:t xml:space="preserve">You must not park any caravan, trailer, boat on communal parking areas, grass verge, garage site or on your garden without first getting our written permission. </w:t>
      </w:r>
    </w:p>
    <w:p w14:paraId="5650C7E2" w14:textId="77777777" w:rsidR="004E0BA0" w:rsidRDefault="00454A61">
      <w:pPr>
        <w:tabs>
          <w:tab w:val="left" w:pos="567"/>
        </w:tabs>
        <w:spacing w:after="240"/>
        <w:jc w:val="both"/>
        <w:rPr>
          <w:rFonts w:ascii="Arial" w:hAnsi="Arial"/>
          <w:b/>
          <w:sz w:val="22"/>
          <w:szCs w:val="22"/>
        </w:rPr>
      </w:pPr>
      <w:r>
        <w:rPr>
          <w:rFonts w:ascii="Arial" w:hAnsi="Arial"/>
          <w:b/>
          <w:sz w:val="22"/>
          <w:szCs w:val="22"/>
        </w:rPr>
        <w:t>19</w:t>
      </w:r>
      <w:r>
        <w:rPr>
          <w:rFonts w:ascii="Arial" w:hAnsi="Arial"/>
          <w:b/>
          <w:sz w:val="22"/>
          <w:szCs w:val="22"/>
        </w:rPr>
        <w:tab/>
        <w:t xml:space="preserve">Lost Keys </w:t>
      </w:r>
    </w:p>
    <w:p w14:paraId="7410FB72" w14:textId="77777777" w:rsidR="004E0BA0" w:rsidRDefault="00454A61">
      <w:pPr>
        <w:spacing w:after="240"/>
        <w:rPr>
          <w:rFonts w:ascii="Arial" w:hAnsi="Arial"/>
          <w:sz w:val="22"/>
          <w:szCs w:val="22"/>
        </w:rPr>
      </w:pPr>
      <w:r>
        <w:rPr>
          <w:rFonts w:ascii="Arial" w:hAnsi="Arial"/>
          <w:sz w:val="22"/>
          <w:szCs w:val="22"/>
        </w:rPr>
        <w:t xml:space="preserve">You are responsible for the cost of replacing keys and changing the locks if your keys are lost.  This includes window locks.  If all door and window lock keys are not handed in at the end of your tenancy you will be charged for the locks to be changed.  Please contact the Council for advice. </w:t>
      </w:r>
    </w:p>
    <w:p w14:paraId="4A8B3628" w14:textId="77777777" w:rsidR="004E0BA0" w:rsidRDefault="00454A61">
      <w:pPr>
        <w:tabs>
          <w:tab w:val="left" w:pos="567"/>
        </w:tabs>
        <w:spacing w:after="240"/>
        <w:jc w:val="both"/>
        <w:rPr>
          <w:rFonts w:ascii="Arial" w:hAnsi="Arial"/>
          <w:b/>
          <w:sz w:val="22"/>
          <w:szCs w:val="22"/>
        </w:rPr>
      </w:pPr>
      <w:r>
        <w:rPr>
          <w:rFonts w:ascii="Arial" w:hAnsi="Arial"/>
          <w:b/>
          <w:sz w:val="22"/>
          <w:szCs w:val="22"/>
        </w:rPr>
        <w:t>20</w:t>
      </w:r>
      <w:r>
        <w:rPr>
          <w:rFonts w:ascii="Arial" w:hAnsi="Arial"/>
          <w:b/>
          <w:sz w:val="22"/>
          <w:szCs w:val="22"/>
        </w:rPr>
        <w:tab/>
        <w:t xml:space="preserve">Access </w:t>
      </w:r>
    </w:p>
    <w:p w14:paraId="59A96C2E" w14:textId="77777777" w:rsidR="004E0BA0" w:rsidRDefault="00454A61">
      <w:pPr>
        <w:spacing w:after="240"/>
      </w:pPr>
      <w:r>
        <w:rPr>
          <w:rFonts w:ascii="Arial" w:hAnsi="Arial"/>
          <w:sz w:val="22"/>
          <w:szCs w:val="22"/>
        </w:rPr>
        <w:t>(a)</w:t>
      </w:r>
      <w:r>
        <w:rPr>
          <w:rFonts w:ascii="Arial" w:hAnsi="Arial"/>
          <w:sz w:val="22"/>
          <w:szCs w:val="22"/>
        </w:rPr>
        <w:tab/>
        <w:t xml:space="preserve">You must allow our officers or agents into your home to inspect and carry out servicing, repairs and improvements; to inspect our furniture and furnishings if you have a furnished letting; service equipment and (where necessary) install and/or read meters.  </w:t>
      </w:r>
      <w:r>
        <w:rPr>
          <w:rFonts w:ascii="Arial" w:hAnsi="Arial"/>
          <w:b/>
          <w:sz w:val="22"/>
          <w:szCs w:val="22"/>
        </w:rPr>
        <w:t>You should ask to see some official identification before letting anyone into your home who claims to be there on our behalf.</w:t>
      </w:r>
      <w:r>
        <w:rPr>
          <w:rFonts w:ascii="Arial" w:hAnsi="Arial"/>
          <w:sz w:val="22"/>
          <w:szCs w:val="22"/>
        </w:rPr>
        <w:t xml:space="preserve"> </w:t>
      </w:r>
    </w:p>
    <w:p w14:paraId="53A7FDC5" w14:textId="77777777" w:rsidR="004E0BA0" w:rsidRDefault="00454A61">
      <w:pPr>
        <w:spacing w:after="240"/>
        <w:rPr>
          <w:rFonts w:ascii="Arial" w:hAnsi="Arial"/>
          <w:sz w:val="22"/>
          <w:szCs w:val="22"/>
        </w:rPr>
      </w:pPr>
      <w:r>
        <w:rPr>
          <w:rFonts w:ascii="Arial" w:hAnsi="Arial"/>
          <w:sz w:val="22"/>
          <w:szCs w:val="22"/>
        </w:rPr>
        <w:t>(b)</w:t>
      </w:r>
      <w:r>
        <w:rPr>
          <w:rFonts w:ascii="Arial" w:hAnsi="Arial"/>
          <w:sz w:val="22"/>
          <w:szCs w:val="22"/>
        </w:rPr>
        <w:tab/>
        <w:t xml:space="preserve">If you do not allow access, you will be given 24 hours written notice of our intention to enter your home.  After this time you must allow entry.  If you do not let us in we may take legal action to enter your home or end your tenancy, and you may have to pay the cost of this.  We may also prosecute you for obstruction. </w:t>
      </w:r>
    </w:p>
    <w:p w14:paraId="6EBF5F55"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 xml:space="preserve">Our officers or agents may enter your home without giving notice if, in their opinion, entry is necessary because of an emergency.  When we need to force our way into your home the local Police will be notified and, when appropriate, a request for assistance will be made. </w:t>
      </w:r>
    </w:p>
    <w:p w14:paraId="3EB927E1" w14:textId="77777777" w:rsidR="004E0BA0" w:rsidRDefault="00454A61">
      <w:pPr>
        <w:spacing w:after="240"/>
        <w:rPr>
          <w:rFonts w:ascii="Arial" w:hAnsi="Arial"/>
          <w:sz w:val="22"/>
          <w:szCs w:val="22"/>
        </w:rPr>
      </w:pPr>
      <w:r>
        <w:rPr>
          <w:rFonts w:ascii="Arial" w:hAnsi="Arial"/>
          <w:sz w:val="22"/>
          <w:szCs w:val="22"/>
        </w:rPr>
        <w:t>(d)</w:t>
      </w:r>
      <w:r>
        <w:rPr>
          <w:rFonts w:ascii="Arial" w:hAnsi="Arial"/>
          <w:sz w:val="22"/>
          <w:szCs w:val="22"/>
        </w:rPr>
        <w:tab/>
        <w:t>You or other residents of your home or your visitors must not use abusive or threatening language or act in a violent, aggressive or abusive manner towards our elected members, officers, agents, volunteers working on our behalf.</w:t>
      </w:r>
    </w:p>
    <w:p w14:paraId="603BC112" w14:textId="77777777" w:rsidR="004E0BA0" w:rsidRDefault="00454A61">
      <w:pPr>
        <w:spacing w:after="240"/>
      </w:pPr>
      <w:r>
        <w:rPr>
          <w:rFonts w:ascii="Arial" w:hAnsi="Arial"/>
          <w:sz w:val="22"/>
          <w:szCs w:val="22"/>
        </w:rPr>
        <w:t>(e)</w:t>
      </w:r>
      <w:r>
        <w:rPr>
          <w:rFonts w:ascii="Arial" w:hAnsi="Arial"/>
          <w:sz w:val="22"/>
          <w:szCs w:val="22"/>
        </w:rPr>
        <w:tab/>
        <w:t xml:space="preserve">You, nor any members of your family or visitors, should smoke in the presence of our officers or agents whilst they are attending your property. </w:t>
      </w:r>
    </w:p>
    <w:p w14:paraId="6F6AC3AD" w14:textId="77777777" w:rsidR="004E0BA0" w:rsidRDefault="00454A61">
      <w:pPr>
        <w:spacing w:after="240"/>
        <w:rPr>
          <w:rFonts w:ascii="Arial" w:hAnsi="Arial"/>
          <w:sz w:val="22"/>
          <w:szCs w:val="22"/>
        </w:rPr>
      </w:pPr>
      <w:r>
        <w:rPr>
          <w:rFonts w:ascii="Arial" w:hAnsi="Arial"/>
          <w:sz w:val="22"/>
          <w:szCs w:val="22"/>
        </w:rPr>
        <w:t>(f)</w:t>
      </w:r>
      <w:r>
        <w:rPr>
          <w:rFonts w:ascii="Arial" w:hAnsi="Arial"/>
          <w:sz w:val="22"/>
          <w:szCs w:val="22"/>
        </w:rPr>
        <w:tab/>
        <w:t>Paragraphs 21(a) to 21(e) apply equally to employees or agents of gas, water and electric companies with supplies serving the dwelling so far as it is needed to allow us to meet our obligation as landowner.</w:t>
      </w:r>
    </w:p>
    <w:p w14:paraId="6DE1B284" w14:textId="77777777" w:rsidR="004E0BA0" w:rsidRDefault="00454A61">
      <w:pPr>
        <w:tabs>
          <w:tab w:val="left" w:pos="567"/>
        </w:tabs>
        <w:rPr>
          <w:rFonts w:ascii="Arial" w:hAnsi="Arial"/>
          <w:b/>
          <w:bCs/>
          <w:sz w:val="22"/>
          <w:szCs w:val="22"/>
        </w:rPr>
      </w:pPr>
      <w:r>
        <w:rPr>
          <w:rFonts w:ascii="Arial" w:hAnsi="Arial"/>
          <w:b/>
          <w:bCs/>
          <w:sz w:val="22"/>
          <w:szCs w:val="22"/>
        </w:rPr>
        <w:tab/>
        <w:t>Re-entry; fixed-term tenancies only</w:t>
      </w:r>
    </w:p>
    <w:p w14:paraId="068A56BC" w14:textId="77777777" w:rsidR="004E0BA0" w:rsidRDefault="00454A61">
      <w:pPr>
        <w:tabs>
          <w:tab w:val="left" w:pos="567"/>
        </w:tabs>
        <w:rPr>
          <w:rFonts w:ascii="Arial" w:hAnsi="Arial"/>
          <w:sz w:val="22"/>
          <w:szCs w:val="22"/>
        </w:rPr>
      </w:pPr>
      <w:r>
        <w:rPr>
          <w:rFonts w:ascii="Arial" w:hAnsi="Arial"/>
          <w:sz w:val="22"/>
          <w:szCs w:val="22"/>
        </w:rPr>
        <w:tab/>
        <w:t xml:space="preserve">We may re-enter the property (or any part of the property) at any time after any of the following: </w:t>
      </w:r>
    </w:p>
    <w:p w14:paraId="042E299E" w14:textId="77777777" w:rsidR="004E0BA0" w:rsidRDefault="004E0BA0">
      <w:pPr>
        <w:tabs>
          <w:tab w:val="left" w:pos="567"/>
        </w:tabs>
        <w:jc w:val="both"/>
        <w:rPr>
          <w:rFonts w:ascii="Arial" w:hAnsi="Arial"/>
          <w:sz w:val="22"/>
          <w:szCs w:val="22"/>
        </w:rPr>
      </w:pPr>
    </w:p>
    <w:p w14:paraId="79FF322A" w14:textId="77777777" w:rsidR="004E0BA0" w:rsidRDefault="00454A61">
      <w:pPr>
        <w:tabs>
          <w:tab w:val="left" w:pos="1134"/>
        </w:tabs>
        <w:spacing w:after="240"/>
        <w:jc w:val="both"/>
        <w:rPr>
          <w:rFonts w:ascii="Arial" w:hAnsi="Arial"/>
          <w:sz w:val="22"/>
          <w:szCs w:val="22"/>
        </w:rPr>
      </w:pPr>
      <w:r>
        <w:rPr>
          <w:rFonts w:ascii="Arial" w:hAnsi="Arial"/>
          <w:sz w:val="22"/>
          <w:szCs w:val="22"/>
        </w:rPr>
        <w:t>(a)</w:t>
      </w:r>
      <w:r>
        <w:rPr>
          <w:rFonts w:ascii="Arial" w:hAnsi="Arial"/>
          <w:sz w:val="22"/>
          <w:szCs w:val="22"/>
        </w:rPr>
        <w:tab/>
        <w:t>Any rent is unpaid for twenty-one days after becoming payable whether it has been formally demanded or not.</w:t>
      </w:r>
    </w:p>
    <w:p w14:paraId="4E34760F" w14:textId="77777777" w:rsidR="004E0BA0" w:rsidRDefault="00454A61">
      <w:pPr>
        <w:tabs>
          <w:tab w:val="left" w:pos="1134"/>
        </w:tabs>
        <w:spacing w:after="240"/>
        <w:jc w:val="both"/>
        <w:rPr>
          <w:rFonts w:ascii="Arial" w:hAnsi="Arial"/>
          <w:sz w:val="22"/>
          <w:szCs w:val="22"/>
        </w:rPr>
      </w:pPr>
      <w:r>
        <w:rPr>
          <w:rFonts w:ascii="Arial" w:hAnsi="Arial"/>
          <w:sz w:val="22"/>
          <w:szCs w:val="22"/>
        </w:rPr>
        <w:t>(b)</w:t>
      </w:r>
      <w:r>
        <w:rPr>
          <w:rFonts w:ascii="Arial" w:hAnsi="Arial"/>
          <w:sz w:val="22"/>
          <w:szCs w:val="22"/>
        </w:rPr>
        <w:tab/>
        <w:t>Any breach of any condition of this fixed term tenancy agreement has occurred.</w:t>
      </w:r>
    </w:p>
    <w:p w14:paraId="4DA20094" w14:textId="77777777" w:rsidR="004E0BA0" w:rsidRDefault="00454A61">
      <w:pPr>
        <w:tabs>
          <w:tab w:val="left" w:pos="1134"/>
        </w:tabs>
        <w:spacing w:after="240"/>
        <w:jc w:val="both"/>
        <w:rPr>
          <w:rFonts w:ascii="Arial" w:hAnsi="Arial"/>
          <w:sz w:val="22"/>
          <w:szCs w:val="22"/>
        </w:rPr>
      </w:pPr>
      <w:r>
        <w:rPr>
          <w:rFonts w:ascii="Arial" w:hAnsi="Arial"/>
          <w:sz w:val="22"/>
          <w:szCs w:val="22"/>
        </w:rPr>
        <w:t>(c)</w:t>
      </w:r>
      <w:r>
        <w:rPr>
          <w:rFonts w:ascii="Arial" w:hAnsi="Arial"/>
          <w:sz w:val="22"/>
          <w:szCs w:val="22"/>
        </w:rPr>
        <w:tab/>
        <w:t>An act of insolvency on the part of the tenant.</w:t>
      </w:r>
    </w:p>
    <w:p w14:paraId="5AFD1384" w14:textId="77777777" w:rsidR="004E0BA0" w:rsidRDefault="00454A61">
      <w:pPr>
        <w:tabs>
          <w:tab w:val="left" w:pos="567"/>
        </w:tabs>
        <w:spacing w:after="240"/>
        <w:rPr>
          <w:rFonts w:ascii="Arial" w:hAnsi="Arial"/>
          <w:sz w:val="22"/>
          <w:szCs w:val="22"/>
        </w:rPr>
      </w:pPr>
      <w:r>
        <w:rPr>
          <w:rFonts w:ascii="Arial" w:hAnsi="Arial"/>
          <w:sz w:val="22"/>
          <w:szCs w:val="22"/>
        </w:rPr>
        <w:t>If we re-enter the property (or any part of it) in line with this clause, the fixed term tenancy agreement will end immediately without prejudice to any right or remedy of the Council in respect of any breach of the tenancy agreement by the tenant.</w:t>
      </w:r>
    </w:p>
    <w:p w14:paraId="39E2A26B" w14:textId="77777777" w:rsidR="004E0BA0" w:rsidRDefault="00454A61">
      <w:pPr>
        <w:tabs>
          <w:tab w:val="left" w:pos="567"/>
        </w:tabs>
        <w:spacing w:after="240"/>
        <w:jc w:val="both"/>
        <w:rPr>
          <w:rFonts w:ascii="Arial" w:hAnsi="Arial"/>
          <w:b/>
          <w:sz w:val="22"/>
          <w:szCs w:val="22"/>
        </w:rPr>
      </w:pPr>
      <w:r>
        <w:rPr>
          <w:rFonts w:ascii="Arial" w:hAnsi="Arial"/>
          <w:b/>
          <w:sz w:val="22"/>
          <w:szCs w:val="22"/>
        </w:rPr>
        <w:t>21</w:t>
      </w:r>
      <w:r>
        <w:rPr>
          <w:rFonts w:ascii="Arial" w:hAnsi="Arial"/>
          <w:b/>
          <w:sz w:val="22"/>
          <w:szCs w:val="22"/>
        </w:rPr>
        <w:tab/>
        <w:t xml:space="preserve">Improvements and Alterations </w:t>
      </w:r>
    </w:p>
    <w:p w14:paraId="467DB930" w14:textId="77777777" w:rsidR="004E0BA0" w:rsidRDefault="00454A61">
      <w:pPr>
        <w:spacing w:after="240"/>
        <w:rPr>
          <w:rFonts w:ascii="Arial" w:hAnsi="Arial"/>
          <w:sz w:val="22"/>
          <w:szCs w:val="22"/>
        </w:rPr>
      </w:pPr>
      <w:r>
        <w:rPr>
          <w:rFonts w:ascii="Arial" w:hAnsi="Arial"/>
          <w:sz w:val="22"/>
          <w:szCs w:val="22"/>
        </w:rPr>
        <w:t>(a)</w:t>
      </w:r>
      <w:r>
        <w:rPr>
          <w:rFonts w:ascii="Arial" w:hAnsi="Arial"/>
          <w:sz w:val="22"/>
          <w:szCs w:val="22"/>
        </w:rPr>
        <w:tab/>
        <w:t xml:space="preserve">If you are an introductory tenant you do not have a statutory right to make improvements to our property.  We may allow you to carry out certain alterations or improvements but you must first get our written consent.  If you are a secure tenant we will allow you to carry out certain alterations or improvements to your home but you must first get our written consent.  </w:t>
      </w:r>
    </w:p>
    <w:p w14:paraId="603649DE" w14:textId="77777777" w:rsidR="004E0BA0" w:rsidRDefault="00454A61">
      <w:pPr>
        <w:spacing w:after="240"/>
        <w:rPr>
          <w:rFonts w:ascii="Arial" w:hAnsi="Arial"/>
          <w:sz w:val="22"/>
          <w:szCs w:val="22"/>
        </w:rPr>
      </w:pPr>
      <w:r>
        <w:rPr>
          <w:rFonts w:ascii="Arial" w:hAnsi="Arial"/>
          <w:sz w:val="22"/>
          <w:szCs w:val="22"/>
        </w:rPr>
        <w:t xml:space="preserve">We will not unreasonably refuse your request but you may also need other permissions (for example planning permission and/or buildings regulations approval). </w:t>
      </w:r>
    </w:p>
    <w:p w14:paraId="1DBCA4EA" w14:textId="77777777" w:rsidR="004E0BA0" w:rsidRDefault="00454A61">
      <w:pPr>
        <w:rPr>
          <w:rFonts w:ascii="Arial" w:hAnsi="Arial"/>
          <w:sz w:val="22"/>
          <w:szCs w:val="22"/>
        </w:rPr>
      </w:pPr>
      <w:r>
        <w:rPr>
          <w:rFonts w:ascii="Arial" w:hAnsi="Arial"/>
          <w:sz w:val="22"/>
          <w:szCs w:val="22"/>
        </w:rPr>
        <w:t>(b)</w:t>
      </w:r>
      <w:r>
        <w:rPr>
          <w:rFonts w:ascii="Arial" w:hAnsi="Arial"/>
          <w:sz w:val="22"/>
          <w:szCs w:val="22"/>
        </w:rPr>
        <w:tab/>
        <w:t xml:space="preserve">You must get permission to carry out the following (or other similar) work: </w:t>
      </w:r>
    </w:p>
    <w:p w14:paraId="690F619F" w14:textId="77777777" w:rsidR="004E0BA0" w:rsidRDefault="004E0BA0">
      <w:pPr>
        <w:rPr>
          <w:rFonts w:ascii="Arial" w:hAnsi="Arial"/>
          <w:sz w:val="22"/>
          <w:szCs w:val="22"/>
        </w:rPr>
      </w:pPr>
    </w:p>
    <w:p w14:paraId="0E210EF2"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Decorating the outside of your home</w:t>
      </w:r>
    </w:p>
    <w:p w14:paraId="254708E5"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Any structural alteration, improvement, or addition to the building, including the removal or replacement of doors, the construction of door arches or the replacement of fireplaces</w:t>
      </w:r>
    </w:p>
    <w:p w14:paraId="312D0EC3"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Any alteration to the internal layout of the property, adding partitions, removal or alteration of non-structural partitions</w:t>
      </w:r>
    </w:p>
    <w:p w14:paraId="289C12F4"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Any change to the fixtures and fittings or additions to the fixtures and fittings of your home including bathroom or kitchen fixtures and fittings and TV aerials, satellite dishes and antennas</w:t>
      </w:r>
    </w:p>
    <w:p w14:paraId="068FD264"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 xml:space="preserve">Building a garage, shed or other large structure in your garden </w:t>
      </w:r>
    </w:p>
    <w:p w14:paraId="5686FF33"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Laying a drive and/or car parking space</w:t>
      </w:r>
    </w:p>
    <w:p w14:paraId="13F91C33"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Laying a patio or path or building a decking area</w:t>
      </w:r>
    </w:p>
    <w:p w14:paraId="56BB8DBE"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Installing a shower, central heating or gas fire</w:t>
      </w:r>
    </w:p>
    <w:p w14:paraId="74399B38" w14:textId="77777777" w:rsidR="004E0BA0" w:rsidRDefault="00454A61">
      <w:pPr>
        <w:numPr>
          <w:ilvl w:val="0"/>
          <w:numId w:val="9"/>
        </w:numPr>
        <w:tabs>
          <w:tab w:val="left" w:pos="1418"/>
        </w:tabs>
        <w:ind w:left="0" w:firstLine="0"/>
        <w:rPr>
          <w:rFonts w:ascii="Arial" w:hAnsi="Arial"/>
          <w:sz w:val="22"/>
          <w:szCs w:val="22"/>
        </w:rPr>
      </w:pPr>
      <w:proofErr w:type="spellStart"/>
      <w:r>
        <w:rPr>
          <w:rFonts w:ascii="Arial" w:hAnsi="Arial"/>
          <w:sz w:val="22"/>
          <w:szCs w:val="22"/>
        </w:rPr>
        <w:t>Artexing</w:t>
      </w:r>
      <w:proofErr w:type="spellEnd"/>
      <w:r>
        <w:rPr>
          <w:rFonts w:ascii="Arial" w:hAnsi="Arial"/>
          <w:sz w:val="22"/>
          <w:szCs w:val="22"/>
        </w:rPr>
        <w:t xml:space="preserve"> ceilings - please note the </w:t>
      </w:r>
      <w:proofErr w:type="spellStart"/>
      <w:r>
        <w:rPr>
          <w:rFonts w:ascii="Arial" w:hAnsi="Arial"/>
          <w:sz w:val="22"/>
          <w:szCs w:val="22"/>
        </w:rPr>
        <w:t>Artexing</w:t>
      </w:r>
      <w:proofErr w:type="spellEnd"/>
      <w:r>
        <w:rPr>
          <w:rFonts w:ascii="Arial" w:hAnsi="Arial"/>
          <w:sz w:val="22"/>
          <w:szCs w:val="22"/>
        </w:rPr>
        <w:t xml:space="preserve"> of walls is not allowed </w:t>
      </w:r>
    </w:p>
    <w:p w14:paraId="6104B472"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 xml:space="preserve">Installation of any CCTV monitoring cameras or other surveillance equipment </w:t>
      </w:r>
    </w:p>
    <w:p w14:paraId="0C8B520F" w14:textId="77777777" w:rsidR="004E0BA0" w:rsidRDefault="00454A61">
      <w:pPr>
        <w:numPr>
          <w:ilvl w:val="0"/>
          <w:numId w:val="9"/>
        </w:numPr>
        <w:tabs>
          <w:tab w:val="left" w:pos="1418"/>
        </w:tabs>
        <w:ind w:left="0" w:firstLine="0"/>
        <w:rPr>
          <w:rFonts w:ascii="Arial" w:hAnsi="Arial"/>
          <w:sz w:val="22"/>
          <w:szCs w:val="22"/>
        </w:rPr>
      </w:pPr>
      <w:r>
        <w:rPr>
          <w:rFonts w:ascii="Arial" w:hAnsi="Arial"/>
          <w:sz w:val="22"/>
          <w:szCs w:val="22"/>
        </w:rPr>
        <w:t>Installation of new flooring including laminate flooring</w:t>
      </w:r>
    </w:p>
    <w:p w14:paraId="57D7B85A" w14:textId="77777777" w:rsidR="004E0BA0" w:rsidRDefault="004E0BA0">
      <w:pPr>
        <w:tabs>
          <w:tab w:val="left" w:pos="1560"/>
        </w:tabs>
        <w:rPr>
          <w:rFonts w:ascii="Arial" w:hAnsi="Arial"/>
          <w:sz w:val="22"/>
          <w:szCs w:val="22"/>
        </w:rPr>
      </w:pPr>
    </w:p>
    <w:p w14:paraId="09C849A9" w14:textId="77777777" w:rsidR="004E0BA0" w:rsidRDefault="00454A61">
      <w:pPr>
        <w:spacing w:after="240"/>
        <w:rPr>
          <w:rFonts w:ascii="Arial" w:hAnsi="Arial"/>
          <w:sz w:val="22"/>
          <w:szCs w:val="22"/>
        </w:rPr>
      </w:pPr>
      <w:r>
        <w:rPr>
          <w:rFonts w:ascii="Arial" w:hAnsi="Arial"/>
          <w:sz w:val="22"/>
          <w:szCs w:val="22"/>
        </w:rPr>
        <w:t xml:space="preserve">This list does not state every type of alteration you must get permission to do.  If you are not sure then you must contact the Council before carrying out any work. </w:t>
      </w:r>
    </w:p>
    <w:p w14:paraId="63BEA0A0"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 xml:space="preserve">You must obtain any necessary building regulation approval or planning permission before you start work.  This includes consent from our Highways Department to drop the kerb. </w:t>
      </w:r>
    </w:p>
    <w:p w14:paraId="2324F7DD" w14:textId="77777777" w:rsidR="004E0BA0" w:rsidRDefault="00454A61">
      <w:pPr>
        <w:spacing w:after="240"/>
      </w:pPr>
      <w:r>
        <w:rPr>
          <w:rFonts w:ascii="Arial" w:hAnsi="Arial"/>
          <w:sz w:val="22"/>
          <w:szCs w:val="22"/>
        </w:rPr>
        <w:t>(d)</w:t>
      </w:r>
      <w:r>
        <w:rPr>
          <w:rFonts w:ascii="Arial" w:hAnsi="Arial"/>
          <w:sz w:val="22"/>
          <w:szCs w:val="22"/>
        </w:rPr>
        <w:tab/>
        <w:t xml:space="preserve">If you do not get written permission from us for any of the above work, before you start the work, you may be required to return the property to how it was before.  If you do not we may carry out the work and charge you for it, or we may take action to end your tenancy. </w:t>
      </w:r>
    </w:p>
    <w:p w14:paraId="5C4595AD" w14:textId="77777777" w:rsidR="004E0BA0" w:rsidRDefault="00454A61">
      <w:pPr>
        <w:spacing w:after="240"/>
        <w:rPr>
          <w:rFonts w:ascii="Arial" w:hAnsi="Arial"/>
          <w:sz w:val="22"/>
          <w:szCs w:val="22"/>
        </w:rPr>
      </w:pPr>
      <w:r>
        <w:rPr>
          <w:rFonts w:ascii="Arial" w:hAnsi="Arial"/>
          <w:sz w:val="22"/>
          <w:szCs w:val="22"/>
        </w:rPr>
        <w:t>(e)</w:t>
      </w:r>
      <w:r>
        <w:rPr>
          <w:rFonts w:ascii="Arial" w:hAnsi="Arial"/>
          <w:sz w:val="22"/>
          <w:szCs w:val="22"/>
        </w:rPr>
        <w:tab/>
        <w:t>We are not responsible for the repair or maintenance of installations fitted by you unless this has been agreed in writing.</w:t>
      </w:r>
    </w:p>
    <w:p w14:paraId="748BF71E" w14:textId="77777777" w:rsidR="004E0BA0" w:rsidRDefault="00454A61">
      <w:pPr>
        <w:spacing w:after="240"/>
        <w:rPr>
          <w:rFonts w:ascii="Arial" w:hAnsi="Arial"/>
          <w:b/>
          <w:sz w:val="22"/>
          <w:szCs w:val="22"/>
        </w:rPr>
      </w:pPr>
      <w:r>
        <w:rPr>
          <w:rFonts w:ascii="Arial" w:hAnsi="Arial"/>
          <w:b/>
          <w:sz w:val="22"/>
          <w:szCs w:val="22"/>
        </w:rPr>
        <w:t>22</w:t>
      </w:r>
      <w:r>
        <w:rPr>
          <w:rFonts w:ascii="Arial" w:hAnsi="Arial"/>
          <w:b/>
          <w:sz w:val="22"/>
          <w:szCs w:val="22"/>
        </w:rPr>
        <w:tab/>
        <w:t xml:space="preserve">Insurance </w:t>
      </w:r>
    </w:p>
    <w:p w14:paraId="389441F8" w14:textId="77777777" w:rsidR="004E0BA0" w:rsidRDefault="00454A61">
      <w:pPr>
        <w:spacing w:after="240"/>
        <w:rPr>
          <w:rFonts w:ascii="Arial" w:hAnsi="Arial"/>
          <w:sz w:val="22"/>
          <w:szCs w:val="22"/>
        </w:rPr>
      </w:pPr>
      <w:r>
        <w:rPr>
          <w:rFonts w:ascii="Arial" w:hAnsi="Arial"/>
          <w:sz w:val="22"/>
          <w:szCs w:val="22"/>
        </w:rPr>
        <w:t xml:space="preserve">Our insurance does not cover any of your furniture or possessions or any damage you cause.  You are advised to obtain your own contents insurance cover.  You are also advised to obtain “tenant’s liability” insurance to insure you against the cost of damage you may accidentally cause to your home. </w:t>
      </w:r>
    </w:p>
    <w:p w14:paraId="2AB39B8A" w14:textId="77777777" w:rsidR="004E0BA0" w:rsidRDefault="00454A61">
      <w:pPr>
        <w:spacing w:after="240"/>
        <w:rPr>
          <w:rFonts w:ascii="Arial" w:hAnsi="Arial"/>
          <w:sz w:val="22"/>
          <w:szCs w:val="22"/>
        </w:rPr>
      </w:pPr>
      <w:r>
        <w:rPr>
          <w:rFonts w:ascii="Arial" w:hAnsi="Arial"/>
          <w:sz w:val="22"/>
          <w:szCs w:val="22"/>
        </w:rPr>
        <w:t>The Council offers its own tenant’s contents insurance for all council tenants at a small charge.  Consult ‘A Guide to your Home’ for more information.</w:t>
      </w:r>
    </w:p>
    <w:p w14:paraId="4762CBCF" w14:textId="77777777" w:rsidR="004E0BA0" w:rsidRDefault="00454A61">
      <w:pPr>
        <w:tabs>
          <w:tab w:val="left" w:pos="567"/>
        </w:tabs>
        <w:spacing w:after="240"/>
        <w:jc w:val="both"/>
        <w:rPr>
          <w:rFonts w:ascii="Arial" w:hAnsi="Arial"/>
          <w:b/>
          <w:sz w:val="22"/>
          <w:szCs w:val="22"/>
          <w:lang w:eastAsia="en-US"/>
        </w:rPr>
      </w:pPr>
      <w:r>
        <w:rPr>
          <w:rFonts w:ascii="Arial" w:hAnsi="Arial"/>
          <w:b/>
          <w:sz w:val="22"/>
          <w:szCs w:val="22"/>
          <w:lang w:eastAsia="en-US"/>
        </w:rPr>
        <w:t>23</w:t>
      </w:r>
      <w:r>
        <w:rPr>
          <w:rFonts w:ascii="Arial" w:hAnsi="Arial"/>
          <w:b/>
          <w:sz w:val="22"/>
          <w:szCs w:val="22"/>
          <w:lang w:eastAsia="en-US"/>
        </w:rPr>
        <w:tab/>
        <w:t>Keeping and Using Fire Arms</w:t>
      </w:r>
    </w:p>
    <w:p w14:paraId="34319366" w14:textId="77777777" w:rsidR="004E0BA0" w:rsidRDefault="00454A61">
      <w:pPr>
        <w:tabs>
          <w:tab w:val="left" w:pos="567"/>
        </w:tabs>
        <w:spacing w:after="240"/>
        <w:rPr>
          <w:rFonts w:ascii="Arial" w:hAnsi="Arial"/>
          <w:sz w:val="22"/>
          <w:szCs w:val="22"/>
          <w:lang w:eastAsia="en-US"/>
        </w:rPr>
      </w:pPr>
      <w:r>
        <w:rPr>
          <w:rFonts w:ascii="Arial" w:hAnsi="Arial"/>
          <w:sz w:val="22"/>
          <w:szCs w:val="22"/>
          <w:lang w:eastAsia="en-US"/>
        </w:rPr>
        <w:tab/>
        <w:t>You, any person living at or visiting the property, must not discharge or threaten to discharge, a firearm. shotgun, bow or crossbow, air weapon (pistol or rifle) in such a way as to cause a nuisance or annoyance to other residents.</w:t>
      </w:r>
    </w:p>
    <w:p w14:paraId="6CF089AB" w14:textId="77777777" w:rsidR="004E0BA0" w:rsidRDefault="00454A61">
      <w:pPr>
        <w:tabs>
          <w:tab w:val="left" w:pos="567"/>
        </w:tabs>
        <w:spacing w:after="240"/>
        <w:rPr>
          <w:rFonts w:ascii="Arial" w:hAnsi="Arial"/>
          <w:b/>
          <w:sz w:val="22"/>
          <w:szCs w:val="22"/>
        </w:rPr>
      </w:pPr>
      <w:r>
        <w:rPr>
          <w:rFonts w:ascii="Arial" w:hAnsi="Arial"/>
          <w:b/>
          <w:sz w:val="22"/>
          <w:szCs w:val="22"/>
        </w:rPr>
        <w:t>24</w:t>
      </w:r>
      <w:r>
        <w:rPr>
          <w:rFonts w:ascii="Arial" w:hAnsi="Arial"/>
          <w:b/>
          <w:sz w:val="22"/>
          <w:szCs w:val="22"/>
        </w:rPr>
        <w:tab/>
        <w:t>Transfers</w:t>
      </w:r>
    </w:p>
    <w:p w14:paraId="62DE4840" w14:textId="77777777" w:rsidR="004E0BA0" w:rsidRDefault="00454A61">
      <w:pPr>
        <w:tabs>
          <w:tab w:val="left" w:pos="567"/>
        </w:tabs>
        <w:spacing w:after="240"/>
        <w:rPr>
          <w:rFonts w:ascii="Arial" w:hAnsi="Arial"/>
          <w:sz w:val="22"/>
          <w:szCs w:val="22"/>
        </w:rPr>
      </w:pPr>
      <w:r>
        <w:rPr>
          <w:rFonts w:ascii="Arial" w:hAnsi="Arial"/>
          <w:sz w:val="22"/>
          <w:szCs w:val="22"/>
        </w:rPr>
        <w:tab/>
        <w:t>If you have breached the terms of your tenancy agreement you will be unable to register to transfer to or from another Council property until the breaches have been rectified.</w:t>
      </w:r>
    </w:p>
    <w:p w14:paraId="0486A515" w14:textId="77777777" w:rsidR="004E0BA0" w:rsidRDefault="00454A61">
      <w:pPr>
        <w:tabs>
          <w:tab w:val="left" w:pos="567"/>
        </w:tabs>
        <w:spacing w:after="240"/>
        <w:rPr>
          <w:rFonts w:ascii="Arial" w:hAnsi="Arial"/>
          <w:b/>
          <w:sz w:val="22"/>
          <w:szCs w:val="22"/>
        </w:rPr>
      </w:pPr>
      <w:r>
        <w:rPr>
          <w:rFonts w:ascii="Arial" w:hAnsi="Arial"/>
          <w:b/>
          <w:sz w:val="22"/>
          <w:szCs w:val="22"/>
        </w:rPr>
        <w:t>25</w:t>
      </w:r>
      <w:r>
        <w:rPr>
          <w:rFonts w:ascii="Arial" w:hAnsi="Arial"/>
          <w:b/>
          <w:sz w:val="22"/>
          <w:szCs w:val="22"/>
        </w:rPr>
        <w:tab/>
        <w:t>Succession</w:t>
      </w:r>
    </w:p>
    <w:p w14:paraId="3C77C456" w14:textId="77777777" w:rsidR="004E0BA0" w:rsidRDefault="00454A61">
      <w:pPr>
        <w:rPr>
          <w:rFonts w:ascii="Arial" w:hAnsi="Arial"/>
          <w:sz w:val="22"/>
          <w:szCs w:val="22"/>
        </w:rPr>
      </w:pPr>
      <w:r>
        <w:rPr>
          <w:rFonts w:ascii="Arial" w:hAnsi="Arial"/>
          <w:sz w:val="22"/>
          <w:szCs w:val="22"/>
        </w:rPr>
        <w:t>Statutory succession is limited to a spouse, civil or common law partner.  This means that if the deceased tenant had a periodic tenancy then the spouse, civil or common law partner may be offered a periodic tenancy.</w:t>
      </w:r>
    </w:p>
    <w:p w14:paraId="59B3E970" w14:textId="77777777" w:rsidR="004E0BA0" w:rsidRDefault="004E0BA0">
      <w:pPr>
        <w:rPr>
          <w:rFonts w:ascii="Arial" w:hAnsi="Arial"/>
          <w:sz w:val="22"/>
          <w:szCs w:val="22"/>
        </w:rPr>
      </w:pPr>
    </w:p>
    <w:p w14:paraId="660F517D" w14:textId="77777777" w:rsidR="004E0BA0" w:rsidRDefault="00454A61">
      <w:pPr>
        <w:rPr>
          <w:rFonts w:ascii="Arial" w:hAnsi="Arial"/>
          <w:sz w:val="22"/>
          <w:szCs w:val="22"/>
        </w:rPr>
      </w:pPr>
      <w:r>
        <w:rPr>
          <w:rFonts w:ascii="Arial" w:hAnsi="Arial"/>
          <w:sz w:val="22"/>
          <w:szCs w:val="22"/>
        </w:rPr>
        <w:t>However, where there is no spouse or civil/common law partner in occupation, if possible, the Council will consider granting succession to one of the family members listed below.  In these circumstances, a fixed term tenancy agreement may be offered.</w:t>
      </w:r>
    </w:p>
    <w:p w14:paraId="74B62683" w14:textId="77777777" w:rsidR="004E0BA0" w:rsidRDefault="004E0BA0">
      <w:pPr>
        <w:jc w:val="both"/>
        <w:rPr>
          <w:rFonts w:ascii="Arial" w:hAnsi="Arial"/>
          <w:sz w:val="22"/>
          <w:szCs w:val="22"/>
        </w:rPr>
      </w:pPr>
    </w:p>
    <w:p w14:paraId="0AF06455" w14:textId="77777777" w:rsidR="004E0BA0" w:rsidRDefault="00454A61">
      <w:pPr>
        <w:numPr>
          <w:ilvl w:val="0"/>
          <w:numId w:val="13"/>
        </w:numPr>
        <w:tabs>
          <w:tab w:val="left" w:pos="1418"/>
        </w:tabs>
        <w:ind w:left="0" w:firstLine="0"/>
        <w:jc w:val="both"/>
        <w:rPr>
          <w:rFonts w:ascii="Arial" w:hAnsi="Arial"/>
          <w:sz w:val="22"/>
          <w:szCs w:val="22"/>
        </w:rPr>
      </w:pPr>
      <w:r>
        <w:rPr>
          <w:rFonts w:ascii="Arial" w:hAnsi="Arial"/>
          <w:sz w:val="22"/>
          <w:szCs w:val="22"/>
        </w:rPr>
        <w:t>people who have given up their council tenancy to care for the deceased tenant</w:t>
      </w:r>
    </w:p>
    <w:p w14:paraId="4345C45B" w14:textId="77777777" w:rsidR="004E0BA0" w:rsidRDefault="00454A61">
      <w:pPr>
        <w:numPr>
          <w:ilvl w:val="0"/>
          <w:numId w:val="13"/>
        </w:numPr>
        <w:tabs>
          <w:tab w:val="left" w:pos="1418"/>
        </w:tabs>
        <w:ind w:left="0" w:firstLine="0"/>
        <w:jc w:val="both"/>
        <w:rPr>
          <w:rFonts w:ascii="Arial" w:hAnsi="Arial"/>
          <w:sz w:val="22"/>
          <w:szCs w:val="22"/>
        </w:rPr>
      </w:pPr>
      <w:r>
        <w:rPr>
          <w:rFonts w:ascii="Arial" w:hAnsi="Arial"/>
          <w:sz w:val="22"/>
          <w:szCs w:val="22"/>
        </w:rPr>
        <w:t>parent</w:t>
      </w:r>
    </w:p>
    <w:p w14:paraId="668AA8BA" w14:textId="77777777" w:rsidR="004E0BA0" w:rsidRDefault="00454A61">
      <w:pPr>
        <w:numPr>
          <w:ilvl w:val="0"/>
          <w:numId w:val="13"/>
        </w:numPr>
        <w:tabs>
          <w:tab w:val="left" w:pos="1418"/>
        </w:tabs>
        <w:ind w:left="0" w:firstLine="0"/>
        <w:jc w:val="both"/>
        <w:rPr>
          <w:rFonts w:ascii="Arial" w:hAnsi="Arial"/>
          <w:sz w:val="22"/>
          <w:szCs w:val="22"/>
        </w:rPr>
      </w:pPr>
      <w:r>
        <w:rPr>
          <w:rFonts w:ascii="Arial" w:hAnsi="Arial"/>
          <w:sz w:val="22"/>
          <w:szCs w:val="22"/>
        </w:rPr>
        <w:t>grandparent</w:t>
      </w:r>
    </w:p>
    <w:p w14:paraId="7077E752" w14:textId="77777777" w:rsidR="004E0BA0" w:rsidRDefault="00454A61">
      <w:pPr>
        <w:numPr>
          <w:ilvl w:val="0"/>
          <w:numId w:val="13"/>
        </w:numPr>
        <w:tabs>
          <w:tab w:val="left" w:pos="1418"/>
        </w:tabs>
        <w:ind w:left="0" w:firstLine="0"/>
        <w:jc w:val="both"/>
        <w:rPr>
          <w:rFonts w:ascii="Arial" w:hAnsi="Arial"/>
          <w:sz w:val="22"/>
          <w:szCs w:val="22"/>
        </w:rPr>
      </w:pPr>
      <w:r>
        <w:rPr>
          <w:rFonts w:ascii="Arial" w:hAnsi="Arial"/>
          <w:sz w:val="22"/>
          <w:szCs w:val="22"/>
        </w:rPr>
        <w:t>child, if the child is over 18 years of age at the date of the tenant’s death</w:t>
      </w:r>
    </w:p>
    <w:p w14:paraId="42F22961" w14:textId="77777777" w:rsidR="004E0BA0" w:rsidRDefault="00454A61">
      <w:pPr>
        <w:numPr>
          <w:ilvl w:val="0"/>
          <w:numId w:val="13"/>
        </w:numPr>
        <w:tabs>
          <w:tab w:val="left" w:pos="1418"/>
        </w:tabs>
        <w:ind w:left="0" w:firstLine="0"/>
        <w:jc w:val="both"/>
        <w:rPr>
          <w:rFonts w:ascii="Arial" w:hAnsi="Arial"/>
          <w:sz w:val="22"/>
          <w:szCs w:val="22"/>
        </w:rPr>
      </w:pPr>
      <w:r>
        <w:rPr>
          <w:rFonts w:ascii="Arial" w:hAnsi="Arial"/>
          <w:sz w:val="22"/>
          <w:szCs w:val="22"/>
        </w:rPr>
        <w:t>grandchild</w:t>
      </w:r>
    </w:p>
    <w:p w14:paraId="5F2A39FD" w14:textId="77777777" w:rsidR="004E0BA0" w:rsidRDefault="00454A61">
      <w:pPr>
        <w:numPr>
          <w:ilvl w:val="0"/>
          <w:numId w:val="13"/>
        </w:numPr>
        <w:tabs>
          <w:tab w:val="left" w:pos="1418"/>
        </w:tabs>
        <w:ind w:left="0" w:firstLine="0"/>
        <w:jc w:val="both"/>
        <w:rPr>
          <w:rFonts w:ascii="Arial" w:hAnsi="Arial"/>
          <w:sz w:val="22"/>
          <w:szCs w:val="22"/>
        </w:rPr>
      </w:pPr>
      <w:r>
        <w:rPr>
          <w:rFonts w:ascii="Arial" w:hAnsi="Arial"/>
          <w:sz w:val="22"/>
          <w:szCs w:val="22"/>
        </w:rPr>
        <w:t>brother or sister</w:t>
      </w:r>
    </w:p>
    <w:p w14:paraId="71FF913F" w14:textId="77777777" w:rsidR="004E0BA0" w:rsidRDefault="00454A61">
      <w:pPr>
        <w:numPr>
          <w:ilvl w:val="0"/>
          <w:numId w:val="13"/>
        </w:numPr>
        <w:tabs>
          <w:tab w:val="left" w:pos="1418"/>
        </w:tabs>
        <w:ind w:left="0" w:firstLine="0"/>
        <w:jc w:val="both"/>
        <w:rPr>
          <w:rFonts w:ascii="Arial" w:hAnsi="Arial"/>
          <w:sz w:val="22"/>
          <w:szCs w:val="22"/>
        </w:rPr>
      </w:pPr>
      <w:r>
        <w:rPr>
          <w:rFonts w:ascii="Arial" w:hAnsi="Arial"/>
          <w:sz w:val="22"/>
          <w:szCs w:val="22"/>
        </w:rPr>
        <w:t xml:space="preserve">uncle or aunt, and </w:t>
      </w:r>
    </w:p>
    <w:p w14:paraId="74742521" w14:textId="77777777" w:rsidR="004E0BA0" w:rsidRDefault="00454A61">
      <w:pPr>
        <w:numPr>
          <w:ilvl w:val="0"/>
          <w:numId w:val="13"/>
        </w:numPr>
        <w:tabs>
          <w:tab w:val="left" w:pos="1418"/>
        </w:tabs>
        <w:ind w:left="0" w:firstLine="0"/>
        <w:jc w:val="both"/>
        <w:rPr>
          <w:rFonts w:ascii="Arial" w:hAnsi="Arial"/>
          <w:sz w:val="22"/>
          <w:szCs w:val="22"/>
        </w:rPr>
      </w:pPr>
      <w:r>
        <w:rPr>
          <w:rFonts w:ascii="Arial" w:hAnsi="Arial"/>
          <w:sz w:val="22"/>
          <w:szCs w:val="22"/>
        </w:rPr>
        <w:t>nephew or niece</w:t>
      </w:r>
    </w:p>
    <w:p w14:paraId="26C15DF3" w14:textId="77777777" w:rsidR="004E0BA0" w:rsidRDefault="004E0BA0">
      <w:pPr>
        <w:jc w:val="both"/>
        <w:rPr>
          <w:rFonts w:ascii="Arial" w:hAnsi="Arial"/>
          <w:sz w:val="22"/>
          <w:szCs w:val="22"/>
        </w:rPr>
      </w:pPr>
    </w:p>
    <w:p w14:paraId="633DE999" w14:textId="77777777" w:rsidR="004E0BA0" w:rsidRDefault="00454A61">
      <w:pPr>
        <w:spacing w:after="240"/>
        <w:rPr>
          <w:rFonts w:ascii="Arial" w:hAnsi="Arial"/>
          <w:sz w:val="22"/>
          <w:szCs w:val="22"/>
        </w:rPr>
      </w:pPr>
      <w:r>
        <w:rPr>
          <w:rFonts w:ascii="Arial" w:hAnsi="Arial"/>
          <w:sz w:val="22"/>
          <w:szCs w:val="22"/>
        </w:rPr>
        <w:t>For the purpose of this provision the stepchild of a person shall be treated as their child.</w:t>
      </w:r>
    </w:p>
    <w:p w14:paraId="593786DF" w14:textId="77777777" w:rsidR="004E0BA0" w:rsidRDefault="00454A61">
      <w:pPr>
        <w:rPr>
          <w:rFonts w:ascii="Arial" w:hAnsi="Arial"/>
        </w:rPr>
      </w:pPr>
      <w:r>
        <w:rPr>
          <w:rFonts w:ascii="Arial" w:hAnsi="Arial"/>
        </w:rPr>
        <w:t>In all circumstances, succession will only be granted to a family member that has been living with the deceased tenant at the time of death, and did so as their only or principal home for a minimum period of 12 months.  A property can only be succeeded to on one occasion.</w:t>
      </w:r>
    </w:p>
    <w:p w14:paraId="423DEF41" w14:textId="77777777" w:rsidR="004E0BA0" w:rsidRDefault="004E0BA0">
      <w:pPr>
        <w:jc w:val="both"/>
        <w:rPr>
          <w:rFonts w:ascii="Arial" w:hAnsi="Arial"/>
          <w:sz w:val="22"/>
          <w:szCs w:val="22"/>
        </w:rPr>
      </w:pPr>
    </w:p>
    <w:p w14:paraId="5D106D13" w14:textId="77777777" w:rsidR="004E0BA0" w:rsidRDefault="00454A61">
      <w:pPr>
        <w:tabs>
          <w:tab w:val="left" w:pos="567"/>
        </w:tabs>
        <w:spacing w:after="240"/>
        <w:jc w:val="both"/>
      </w:pPr>
      <w:r>
        <w:rPr>
          <w:rFonts w:ascii="Arial" w:hAnsi="Arial"/>
          <w:b/>
          <w:sz w:val="22"/>
          <w:szCs w:val="22"/>
        </w:rPr>
        <w:t>26</w:t>
      </w:r>
      <w:r>
        <w:rPr>
          <w:rFonts w:ascii="Arial" w:hAnsi="Arial"/>
          <w:sz w:val="22"/>
          <w:szCs w:val="22"/>
        </w:rPr>
        <w:tab/>
      </w:r>
      <w:r>
        <w:rPr>
          <w:rFonts w:ascii="Arial" w:hAnsi="Arial"/>
          <w:b/>
          <w:sz w:val="22"/>
          <w:szCs w:val="22"/>
        </w:rPr>
        <w:t xml:space="preserve">Notices </w:t>
      </w:r>
    </w:p>
    <w:p w14:paraId="5A355149" w14:textId="77777777" w:rsidR="004E0BA0" w:rsidRDefault="00454A61">
      <w:pPr>
        <w:spacing w:after="240"/>
      </w:pPr>
      <w:r>
        <w:rPr>
          <w:rFonts w:ascii="Arial" w:hAnsi="Arial"/>
          <w:sz w:val="22"/>
          <w:szCs w:val="22"/>
        </w:rPr>
        <w:t>Under this tenancy, we can serve you any notice by leaving it at the property.  You can deliver any notice to us via Riverside House, Main Street, Rotherham S60 1AE.</w:t>
      </w:r>
    </w:p>
    <w:p w14:paraId="4A7C4020" w14:textId="77777777" w:rsidR="004E0BA0" w:rsidRDefault="00454A61">
      <w:pPr>
        <w:tabs>
          <w:tab w:val="left" w:pos="567"/>
        </w:tabs>
        <w:spacing w:after="240"/>
        <w:jc w:val="both"/>
        <w:rPr>
          <w:rFonts w:ascii="Arial" w:hAnsi="Arial"/>
          <w:b/>
          <w:sz w:val="22"/>
          <w:szCs w:val="22"/>
        </w:rPr>
      </w:pPr>
      <w:r>
        <w:rPr>
          <w:rFonts w:ascii="Arial" w:hAnsi="Arial"/>
          <w:b/>
          <w:sz w:val="22"/>
          <w:szCs w:val="22"/>
        </w:rPr>
        <w:t>27</w:t>
      </w:r>
      <w:r>
        <w:rPr>
          <w:rFonts w:ascii="Arial" w:hAnsi="Arial"/>
          <w:b/>
          <w:sz w:val="22"/>
          <w:szCs w:val="22"/>
        </w:rPr>
        <w:tab/>
        <w:t>Ending the Tenancy</w:t>
      </w:r>
    </w:p>
    <w:p w14:paraId="1BB4E6F7" w14:textId="77777777" w:rsidR="004E0BA0" w:rsidRDefault="00454A61">
      <w:pPr>
        <w:rPr>
          <w:rFonts w:ascii="Arial" w:hAnsi="Arial"/>
          <w:sz w:val="22"/>
          <w:szCs w:val="22"/>
        </w:rPr>
      </w:pPr>
      <w:r>
        <w:rPr>
          <w:rFonts w:ascii="Arial" w:hAnsi="Arial"/>
          <w:sz w:val="22"/>
          <w:szCs w:val="22"/>
        </w:rPr>
        <w:t>(a)</w:t>
      </w:r>
      <w:r>
        <w:rPr>
          <w:rFonts w:ascii="Arial" w:hAnsi="Arial"/>
          <w:sz w:val="22"/>
          <w:szCs w:val="22"/>
        </w:rPr>
        <w:tab/>
        <w:t xml:space="preserve">When you want to end this agreement and leave your home, you must give us at least four weeks’ notice in writing before you move out.  This 4 week notice period must end on a Monday.  </w:t>
      </w:r>
    </w:p>
    <w:p w14:paraId="060D5552" w14:textId="77777777" w:rsidR="004E0BA0" w:rsidRDefault="004E0BA0">
      <w:pPr>
        <w:jc w:val="both"/>
        <w:rPr>
          <w:rFonts w:ascii="Arial" w:hAnsi="Arial"/>
          <w:sz w:val="22"/>
          <w:szCs w:val="22"/>
        </w:rPr>
      </w:pPr>
    </w:p>
    <w:p w14:paraId="488ED81F" w14:textId="77777777" w:rsidR="004E0BA0" w:rsidRDefault="00454A61">
      <w:r>
        <w:rPr>
          <w:rFonts w:ascii="Arial" w:hAnsi="Arial"/>
          <w:sz w:val="22"/>
          <w:szCs w:val="22"/>
        </w:rPr>
        <w:t>(b)</w:t>
      </w:r>
      <w:r>
        <w:rPr>
          <w:rFonts w:ascii="Arial" w:hAnsi="Arial"/>
          <w:sz w:val="22"/>
          <w:szCs w:val="22"/>
        </w:rPr>
        <w:tab/>
        <w:t>You can request</w:t>
      </w:r>
      <w:r>
        <w:rPr>
          <w:rFonts w:ascii="Arial" w:hAnsi="Arial"/>
          <w:sz w:val="22"/>
          <w:szCs w:val="22"/>
          <w:lang w:val="en-US"/>
        </w:rPr>
        <w:t xml:space="preserve"> a termination form by contacting the Council.  </w:t>
      </w:r>
      <w:r>
        <w:rPr>
          <w:rFonts w:ascii="Arial" w:hAnsi="Arial"/>
          <w:sz w:val="22"/>
          <w:szCs w:val="22"/>
        </w:rPr>
        <w:t>The termination form must be signed by you or by a person legally entitled to act on your behalf if you cannot sign it yourself.</w:t>
      </w:r>
    </w:p>
    <w:p w14:paraId="2B05F2FB" w14:textId="77777777" w:rsidR="004E0BA0" w:rsidRDefault="004E0BA0">
      <w:pPr>
        <w:jc w:val="both"/>
        <w:rPr>
          <w:rFonts w:ascii="Arial" w:hAnsi="Arial"/>
          <w:sz w:val="22"/>
          <w:szCs w:val="22"/>
        </w:rPr>
      </w:pPr>
    </w:p>
    <w:p w14:paraId="1E47593C" w14:textId="77777777" w:rsidR="004E0BA0" w:rsidRDefault="00454A61">
      <w:r>
        <w:rPr>
          <w:rFonts w:ascii="Arial" w:hAnsi="Arial"/>
          <w:sz w:val="22"/>
          <w:szCs w:val="22"/>
        </w:rPr>
        <w:t>(c)</w:t>
      </w:r>
      <w:r>
        <w:rPr>
          <w:rFonts w:ascii="Arial" w:hAnsi="Arial"/>
          <w:sz w:val="22"/>
          <w:szCs w:val="22"/>
        </w:rPr>
        <w:tab/>
        <w:t xml:space="preserve">The 4 week notice period will start from when we receive written notice from you along with any supporting documents we may require.  If you hand in your keys without first giving written notice, we will start the notice period from the date your keys are received.  </w:t>
      </w:r>
      <w:r>
        <w:rPr>
          <w:rFonts w:ascii="Arial" w:hAnsi="Arial"/>
          <w:b/>
          <w:bCs/>
          <w:sz w:val="22"/>
          <w:szCs w:val="22"/>
        </w:rPr>
        <w:t>This means that you will have to pay rent for those 4 weeks even if you no longer live in the property.</w:t>
      </w:r>
    </w:p>
    <w:p w14:paraId="3237024D" w14:textId="77777777" w:rsidR="004E0BA0" w:rsidRDefault="004E0BA0">
      <w:pPr>
        <w:rPr>
          <w:rFonts w:ascii="Arial" w:hAnsi="Arial"/>
          <w:sz w:val="22"/>
          <w:szCs w:val="22"/>
        </w:rPr>
      </w:pPr>
    </w:p>
    <w:p w14:paraId="036023F6" w14:textId="77777777" w:rsidR="004E0BA0" w:rsidRDefault="00454A61">
      <w:pPr>
        <w:tabs>
          <w:tab w:val="left" w:pos="1134"/>
        </w:tabs>
        <w:spacing w:after="240"/>
        <w:rPr>
          <w:rFonts w:ascii="Arial" w:hAnsi="Arial"/>
          <w:sz w:val="22"/>
          <w:szCs w:val="22"/>
        </w:rPr>
      </w:pPr>
      <w:r>
        <w:rPr>
          <w:rFonts w:ascii="Arial" w:hAnsi="Arial"/>
          <w:sz w:val="22"/>
          <w:szCs w:val="22"/>
        </w:rPr>
        <w:t xml:space="preserve">(d) </w:t>
      </w:r>
      <w:r>
        <w:rPr>
          <w:rFonts w:ascii="Arial" w:hAnsi="Arial"/>
          <w:sz w:val="22"/>
          <w:szCs w:val="22"/>
        </w:rPr>
        <w:tab/>
        <w:t xml:space="preserve">If you are joint tenants, you are both (all) responsible, individually and together, for keeping to all the conditions of your agreement.  This includes paying rent. </w:t>
      </w:r>
    </w:p>
    <w:p w14:paraId="1A503BA2" w14:textId="77777777" w:rsidR="004E0BA0" w:rsidRDefault="00454A61">
      <w:pPr>
        <w:tabs>
          <w:tab w:val="left" w:pos="1134"/>
        </w:tabs>
        <w:spacing w:after="240"/>
        <w:rPr>
          <w:rFonts w:ascii="Arial" w:hAnsi="Arial"/>
          <w:sz w:val="22"/>
          <w:szCs w:val="22"/>
        </w:rPr>
      </w:pPr>
      <w:r>
        <w:rPr>
          <w:rFonts w:ascii="Arial" w:hAnsi="Arial"/>
          <w:sz w:val="22"/>
          <w:szCs w:val="22"/>
        </w:rPr>
        <w:t>(e)</w:t>
      </w:r>
      <w:r>
        <w:rPr>
          <w:rFonts w:ascii="Arial" w:hAnsi="Arial"/>
          <w:sz w:val="22"/>
          <w:szCs w:val="22"/>
        </w:rPr>
        <w:tab/>
        <w:t>It is possible for one tenant to end their joint tenancy by giving notice in writing.   If either of the joint tenants terminates the tenancy then this brings the tenancy to an end.</w:t>
      </w:r>
    </w:p>
    <w:p w14:paraId="130C7039" w14:textId="77777777" w:rsidR="004E0BA0" w:rsidRDefault="00454A61">
      <w:pPr>
        <w:tabs>
          <w:tab w:val="left" w:pos="567"/>
        </w:tabs>
        <w:spacing w:after="240"/>
        <w:jc w:val="both"/>
        <w:rPr>
          <w:rFonts w:ascii="Arial" w:hAnsi="Arial"/>
          <w:b/>
          <w:bCs/>
          <w:sz w:val="22"/>
          <w:szCs w:val="22"/>
        </w:rPr>
      </w:pPr>
      <w:r>
        <w:rPr>
          <w:rFonts w:ascii="Arial" w:hAnsi="Arial"/>
          <w:b/>
          <w:bCs/>
          <w:sz w:val="22"/>
          <w:szCs w:val="22"/>
        </w:rPr>
        <w:t>28</w:t>
      </w:r>
      <w:r>
        <w:rPr>
          <w:rFonts w:ascii="Arial" w:hAnsi="Arial"/>
          <w:b/>
          <w:bCs/>
          <w:sz w:val="22"/>
          <w:szCs w:val="22"/>
        </w:rPr>
        <w:tab/>
        <w:t xml:space="preserve">The end of the tenancy – your rights and obligations </w:t>
      </w:r>
    </w:p>
    <w:p w14:paraId="5F3A014A" w14:textId="77777777" w:rsidR="004E0BA0" w:rsidRDefault="00454A61">
      <w:pPr>
        <w:numPr>
          <w:ilvl w:val="0"/>
          <w:numId w:val="16"/>
        </w:numPr>
        <w:ind w:left="0" w:firstLine="0"/>
        <w:rPr>
          <w:rFonts w:ascii="Arial" w:hAnsi="Arial"/>
          <w:sz w:val="22"/>
          <w:szCs w:val="22"/>
        </w:rPr>
      </w:pPr>
      <w:r>
        <w:rPr>
          <w:rFonts w:ascii="Arial" w:hAnsi="Arial"/>
          <w:sz w:val="22"/>
          <w:szCs w:val="22"/>
        </w:rPr>
        <w:t>All keys to the property must be handed in to the Council offices before 12 noon on the day the tenancy ends.  If you do not do this we will charge you further rent and any other reasonable costs.</w:t>
      </w:r>
    </w:p>
    <w:p w14:paraId="4F5051C4" w14:textId="77777777" w:rsidR="004E0BA0" w:rsidRDefault="004E0BA0">
      <w:pPr>
        <w:jc w:val="both"/>
        <w:rPr>
          <w:rFonts w:ascii="Arial" w:hAnsi="Arial"/>
          <w:sz w:val="22"/>
          <w:szCs w:val="22"/>
        </w:rPr>
      </w:pPr>
    </w:p>
    <w:p w14:paraId="575DBCE5" w14:textId="77777777" w:rsidR="004E0BA0" w:rsidRDefault="00454A61">
      <w:pPr>
        <w:numPr>
          <w:ilvl w:val="0"/>
          <w:numId w:val="16"/>
        </w:numPr>
        <w:ind w:left="0" w:firstLine="0"/>
        <w:rPr>
          <w:rFonts w:ascii="Arial" w:hAnsi="Arial"/>
          <w:sz w:val="22"/>
          <w:szCs w:val="22"/>
        </w:rPr>
      </w:pPr>
      <w:r>
        <w:rPr>
          <w:rFonts w:ascii="Arial" w:hAnsi="Arial"/>
          <w:sz w:val="22"/>
          <w:szCs w:val="22"/>
        </w:rPr>
        <w:t>The property must be left in a clean condition, clear of all rubbish, and free of your furniture and possessions.  You must leave all fixtures and fittings intact and in the condition they were in at the start of the tenancy, except for fair wear and tear.  You must allow the Council and other agencies reasonable access to the property, including during the termination period, so that inspections and surveys can be carried out.  Where necessary, you must allow the Council to carry out minor repairs where these have been identified.</w:t>
      </w:r>
    </w:p>
    <w:p w14:paraId="42247E39" w14:textId="77777777" w:rsidR="004E0BA0" w:rsidRDefault="004E0BA0">
      <w:pPr>
        <w:jc w:val="both"/>
        <w:rPr>
          <w:rFonts w:ascii="Arial" w:hAnsi="Arial"/>
          <w:sz w:val="22"/>
          <w:szCs w:val="22"/>
          <w:shd w:val="clear" w:color="auto" w:fill="FFFF00"/>
        </w:rPr>
      </w:pPr>
    </w:p>
    <w:p w14:paraId="0D0B332B"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If you do not comply with (a) or (b) above and you are ‘transferring’ to another social rented property, we will not allow the transfer to take place.</w:t>
      </w:r>
    </w:p>
    <w:p w14:paraId="01B69FAA" w14:textId="77777777" w:rsidR="004E0BA0" w:rsidRDefault="00454A61">
      <w:pPr>
        <w:rPr>
          <w:rFonts w:ascii="Arial" w:hAnsi="Arial"/>
          <w:sz w:val="22"/>
          <w:szCs w:val="22"/>
        </w:rPr>
      </w:pPr>
      <w:r>
        <w:rPr>
          <w:rFonts w:ascii="Arial" w:hAnsi="Arial"/>
          <w:sz w:val="22"/>
          <w:szCs w:val="22"/>
        </w:rPr>
        <w:t>(d)</w:t>
      </w:r>
      <w:r>
        <w:rPr>
          <w:rFonts w:ascii="Arial" w:hAnsi="Arial"/>
          <w:sz w:val="22"/>
          <w:szCs w:val="22"/>
        </w:rPr>
        <w:tab/>
        <w:t>We will take steps to recover from you any reasonable costs we incur in:</w:t>
      </w:r>
    </w:p>
    <w:p w14:paraId="5617E239" w14:textId="77777777" w:rsidR="004E0BA0" w:rsidRDefault="004E0BA0">
      <w:pPr>
        <w:jc w:val="both"/>
        <w:rPr>
          <w:rFonts w:ascii="Arial" w:hAnsi="Arial"/>
          <w:sz w:val="22"/>
          <w:szCs w:val="22"/>
        </w:rPr>
      </w:pPr>
    </w:p>
    <w:p w14:paraId="6D4E77A7" w14:textId="77777777" w:rsidR="004E0BA0" w:rsidRDefault="00454A61">
      <w:pPr>
        <w:numPr>
          <w:ilvl w:val="0"/>
          <w:numId w:val="17"/>
        </w:numPr>
        <w:tabs>
          <w:tab w:val="left" w:pos="1560"/>
        </w:tabs>
        <w:ind w:left="0" w:firstLine="0"/>
        <w:rPr>
          <w:rFonts w:ascii="Arial" w:hAnsi="Arial"/>
          <w:sz w:val="22"/>
          <w:szCs w:val="22"/>
        </w:rPr>
      </w:pPr>
      <w:r>
        <w:rPr>
          <w:rFonts w:ascii="Arial" w:hAnsi="Arial"/>
          <w:sz w:val="22"/>
          <w:szCs w:val="22"/>
        </w:rPr>
        <w:t>Replacing or repairing any missing or damaged items</w:t>
      </w:r>
    </w:p>
    <w:p w14:paraId="7651356E" w14:textId="77777777" w:rsidR="004E0BA0" w:rsidRDefault="00454A61">
      <w:pPr>
        <w:numPr>
          <w:ilvl w:val="0"/>
          <w:numId w:val="17"/>
        </w:numPr>
        <w:tabs>
          <w:tab w:val="left" w:pos="1560"/>
        </w:tabs>
        <w:ind w:left="0" w:firstLine="0"/>
        <w:rPr>
          <w:rFonts w:ascii="Arial" w:hAnsi="Arial"/>
          <w:sz w:val="22"/>
          <w:szCs w:val="22"/>
        </w:rPr>
      </w:pPr>
      <w:r>
        <w:rPr>
          <w:rFonts w:ascii="Arial" w:hAnsi="Arial"/>
          <w:sz w:val="22"/>
          <w:szCs w:val="22"/>
        </w:rPr>
        <w:t>Replacing or repairing any alterations which do not comply with relevant regulations</w:t>
      </w:r>
    </w:p>
    <w:p w14:paraId="247BAF3B" w14:textId="77777777" w:rsidR="004E0BA0" w:rsidRDefault="00454A61">
      <w:pPr>
        <w:numPr>
          <w:ilvl w:val="0"/>
          <w:numId w:val="17"/>
        </w:numPr>
        <w:tabs>
          <w:tab w:val="left" w:pos="1560"/>
        </w:tabs>
        <w:ind w:left="0" w:firstLine="0"/>
        <w:rPr>
          <w:rFonts w:ascii="Arial" w:hAnsi="Arial"/>
          <w:sz w:val="22"/>
          <w:szCs w:val="22"/>
        </w:rPr>
      </w:pPr>
      <w:r>
        <w:rPr>
          <w:rFonts w:ascii="Arial" w:hAnsi="Arial"/>
          <w:sz w:val="22"/>
          <w:szCs w:val="22"/>
        </w:rPr>
        <w:t xml:space="preserve">Replacing or repairing any alterations for which we did not give our written consent </w:t>
      </w:r>
    </w:p>
    <w:p w14:paraId="37FE1E0F" w14:textId="77777777" w:rsidR="004E0BA0" w:rsidRDefault="00454A61">
      <w:pPr>
        <w:numPr>
          <w:ilvl w:val="0"/>
          <w:numId w:val="17"/>
        </w:numPr>
        <w:tabs>
          <w:tab w:val="left" w:pos="1560"/>
        </w:tabs>
        <w:ind w:left="0" w:firstLine="0"/>
        <w:rPr>
          <w:rFonts w:ascii="Arial" w:hAnsi="Arial"/>
          <w:sz w:val="22"/>
          <w:szCs w:val="22"/>
        </w:rPr>
      </w:pPr>
      <w:r>
        <w:rPr>
          <w:rFonts w:ascii="Arial" w:hAnsi="Arial"/>
          <w:sz w:val="22"/>
          <w:szCs w:val="22"/>
        </w:rPr>
        <w:t xml:space="preserve">Meeting all reasonable removal and/or storage charges when items are left in the premises after the termination date </w:t>
      </w:r>
    </w:p>
    <w:p w14:paraId="2AD4050F" w14:textId="77777777" w:rsidR="004E0BA0" w:rsidRDefault="00454A61">
      <w:pPr>
        <w:numPr>
          <w:ilvl w:val="0"/>
          <w:numId w:val="17"/>
        </w:numPr>
        <w:tabs>
          <w:tab w:val="left" w:pos="1560"/>
        </w:tabs>
        <w:ind w:left="0" w:firstLine="0"/>
        <w:rPr>
          <w:rFonts w:ascii="Arial" w:hAnsi="Arial"/>
          <w:sz w:val="22"/>
          <w:szCs w:val="22"/>
        </w:rPr>
      </w:pPr>
      <w:r>
        <w:rPr>
          <w:rFonts w:ascii="Arial" w:hAnsi="Arial"/>
          <w:sz w:val="22"/>
          <w:szCs w:val="22"/>
        </w:rPr>
        <w:t>Cleaning the property</w:t>
      </w:r>
    </w:p>
    <w:p w14:paraId="22D2E199" w14:textId="77777777" w:rsidR="004E0BA0" w:rsidRDefault="004E0BA0">
      <w:pPr>
        <w:tabs>
          <w:tab w:val="left" w:pos="1560"/>
        </w:tabs>
        <w:jc w:val="both"/>
        <w:rPr>
          <w:rFonts w:ascii="Arial" w:hAnsi="Arial"/>
          <w:sz w:val="22"/>
          <w:szCs w:val="22"/>
        </w:rPr>
      </w:pPr>
    </w:p>
    <w:p w14:paraId="0F25798F" w14:textId="77777777" w:rsidR="004E0BA0" w:rsidRDefault="00454A61">
      <w:pPr>
        <w:tabs>
          <w:tab w:val="left" w:pos="1134"/>
        </w:tabs>
        <w:spacing w:after="240"/>
        <w:rPr>
          <w:rFonts w:ascii="Arial" w:hAnsi="Arial"/>
          <w:sz w:val="22"/>
          <w:szCs w:val="22"/>
        </w:rPr>
      </w:pPr>
      <w:r>
        <w:rPr>
          <w:rFonts w:ascii="Arial" w:hAnsi="Arial"/>
          <w:sz w:val="22"/>
          <w:szCs w:val="22"/>
        </w:rPr>
        <w:t>(e)</w:t>
      </w:r>
      <w:r>
        <w:rPr>
          <w:rFonts w:ascii="Arial" w:hAnsi="Arial"/>
          <w:sz w:val="22"/>
          <w:szCs w:val="22"/>
        </w:rPr>
        <w:tab/>
        <w:t xml:space="preserve">We will remove and dispose of any items left in the premises after the termination date and you will be liable for our reasonable costs of disposal. </w:t>
      </w:r>
    </w:p>
    <w:p w14:paraId="2BB527A9" w14:textId="77777777" w:rsidR="004E0BA0" w:rsidRDefault="00454A61">
      <w:pPr>
        <w:tabs>
          <w:tab w:val="left" w:pos="1134"/>
        </w:tabs>
        <w:spacing w:after="240"/>
        <w:rPr>
          <w:rFonts w:ascii="Arial" w:hAnsi="Arial"/>
          <w:sz w:val="22"/>
          <w:szCs w:val="22"/>
        </w:rPr>
      </w:pPr>
      <w:r>
        <w:rPr>
          <w:rFonts w:ascii="Arial" w:hAnsi="Arial"/>
          <w:sz w:val="22"/>
          <w:szCs w:val="22"/>
        </w:rPr>
        <w:t>(f)</w:t>
      </w:r>
      <w:r>
        <w:rPr>
          <w:rFonts w:ascii="Arial" w:hAnsi="Arial"/>
          <w:sz w:val="22"/>
          <w:szCs w:val="22"/>
        </w:rPr>
        <w:tab/>
        <w:t xml:space="preserve">In the event of your death, your next of kin or executor must notify us in writing of your death and terminate the tenancy.  The tenancy will continue until we receive notice and failure to terminate the tenancy may incur further costs against your estate including unpaid rent. </w:t>
      </w:r>
    </w:p>
    <w:p w14:paraId="5FBF4786" w14:textId="77777777" w:rsidR="004E0BA0" w:rsidRDefault="00454A61">
      <w:pPr>
        <w:tabs>
          <w:tab w:val="left" w:pos="1134"/>
        </w:tabs>
        <w:spacing w:after="240"/>
      </w:pPr>
      <w:r>
        <w:rPr>
          <w:rFonts w:ascii="Arial" w:hAnsi="Arial"/>
          <w:sz w:val="22"/>
          <w:szCs w:val="22"/>
        </w:rPr>
        <w:t>(g)</w:t>
      </w:r>
      <w:r>
        <w:rPr>
          <w:rFonts w:ascii="Arial" w:hAnsi="Arial"/>
          <w:sz w:val="22"/>
          <w:szCs w:val="22"/>
        </w:rPr>
        <w:tab/>
        <w:t>If you go to court because of a divorce, a domestic dispute or a relationship breakdown, the court will decide whether to order the transfer of the tenancy to one or other of the partners.  The tenancy rights will end for the person who must leave the property.</w:t>
      </w:r>
      <w:r>
        <w:br w:type="page" w:clear="all"/>
      </w:r>
    </w:p>
    <w:p w14:paraId="4827C44F" w14:textId="77777777" w:rsidR="004E0BA0" w:rsidRDefault="00454A61">
      <w:pPr>
        <w:tabs>
          <w:tab w:val="left" w:pos="567"/>
        </w:tabs>
        <w:spacing w:after="240"/>
        <w:jc w:val="both"/>
      </w:pPr>
      <w:r>
        <w:rPr>
          <w:rFonts w:ascii="Arial" w:hAnsi="Arial"/>
          <w:b/>
          <w:sz w:val="22"/>
          <w:szCs w:val="22"/>
        </w:rPr>
        <w:t>29</w:t>
      </w:r>
      <w:r>
        <w:rPr>
          <w:rFonts w:ascii="Arial" w:hAnsi="Arial"/>
          <w:b/>
          <w:sz w:val="22"/>
          <w:szCs w:val="22"/>
        </w:rPr>
        <w:tab/>
      </w:r>
      <w:r>
        <w:rPr>
          <w:rFonts w:ascii="Arial" w:hAnsi="Arial"/>
          <w:b/>
          <w:bCs/>
          <w:sz w:val="22"/>
          <w:szCs w:val="22"/>
        </w:rPr>
        <w:t xml:space="preserve">Introductory and periodic tenancies; Ending your tenancy– our rights and obligations </w:t>
      </w:r>
    </w:p>
    <w:p w14:paraId="38A2E25E" w14:textId="77777777" w:rsidR="004E0BA0" w:rsidRDefault="00454A61">
      <w:pPr>
        <w:tabs>
          <w:tab w:val="left" w:pos="1134"/>
        </w:tabs>
        <w:spacing w:after="240"/>
        <w:rPr>
          <w:rFonts w:ascii="Arial" w:hAnsi="Arial"/>
          <w:sz w:val="22"/>
          <w:szCs w:val="22"/>
        </w:rPr>
      </w:pPr>
      <w:r>
        <w:rPr>
          <w:rFonts w:ascii="Arial" w:hAnsi="Arial"/>
          <w:sz w:val="22"/>
          <w:szCs w:val="22"/>
        </w:rPr>
        <w:t>(a)</w:t>
      </w:r>
      <w:r>
        <w:rPr>
          <w:rFonts w:ascii="Arial" w:hAnsi="Arial"/>
          <w:sz w:val="22"/>
          <w:szCs w:val="22"/>
        </w:rPr>
        <w:tab/>
        <w:t>We will not interfere with your rights to occupy your home unless you breach any of your obligations within this agreement.</w:t>
      </w:r>
    </w:p>
    <w:p w14:paraId="5BD2F78E" w14:textId="77777777" w:rsidR="004E0BA0" w:rsidRDefault="00454A61">
      <w:pPr>
        <w:tabs>
          <w:tab w:val="left" w:pos="1134"/>
        </w:tabs>
        <w:spacing w:after="240"/>
        <w:rPr>
          <w:rFonts w:ascii="Arial" w:hAnsi="Arial"/>
          <w:sz w:val="22"/>
          <w:szCs w:val="22"/>
        </w:rPr>
      </w:pPr>
      <w:r>
        <w:rPr>
          <w:rFonts w:ascii="Arial" w:hAnsi="Arial"/>
          <w:sz w:val="22"/>
          <w:szCs w:val="22"/>
        </w:rPr>
        <w:t>(b)</w:t>
      </w:r>
      <w:r>
        <w:rPr>
          <w:rFonts w:ascii="Arial" w:hAnsi="Arial"/>
          <w:sz w:val="22"/>
          <w:szCs w:val="22"/>
        </w:rPr>
        <w:tab/>
        <w:t xml:space="preserve">We cannot bring your tenancy to an end without first serving a notice of seeking possession, telling you why we are seeking to possess your home.  The tenancy can only be ended if we prove one of the grounds of possession set out in the Housing Act 1985 or Housing Act 1996. </w:t>
      </w:r>
    </w:p>
    <w:p w14:paraId="476FE065" w14:textId="77777777" w:rsidR="004E0BA0" w:rsidRDefault="00454A61">
      <w:pPr>
        <w:tabs>
          <w:tab w:val="left" w:pos="567"/>
        </w:tabs>
        <w:spacing w:after="240"/>
        <w:rPr>
          <w:rFonts w:ascii="Arial" w:hAnsi="Arial"/>
          <w:b/>
          <w:sz w:val="22"/>
          <w:szCs w:val="22"/>
        </w:rPr>
      </w:pPr>
      <w:r>
        <w:rPr>
          <w:rFonts w:ascii="Arial" w:hAnsi="Arial"/>
          <w:b/>
          <w:sz w:val="22"/>
          <w:szCs w:val="22"/>
        </w:rPr>
        <w:t>30</w:t>
      </w:r>
      <w:r>
        <w:rPr>
          <w:rFonts w:ascii="Arial" w:hAnsi="Arial"/>
          <w:b/>
          <w:sz w:val="22"/>
          <w:szCs w:val="22"/>
        </w:rPr>
        <w:tab/>
        <w:t>Flexible and fixed term tenancies; Ending your tenancy during the course of the fixed term (Break Clause) – your rights and obligations</w:t>
      </w:r>
    </w:p>
    <w:p w14:paraId="2A006C6B" w14:textId="77777777" w:rsidR="004E0BA0" w:rsidRDefault="00454A61">
      <w:pPr>
        <w:tabs>
          <w:tab w:val="left" w:pos="1134"/>
        </w:tabs>
        <w:spacing w:after="240"/>
        <w:rPr>
          <w:rFonts w:ascii="Arial" w:hAnsi="Arial"/>
          <w:sz w:val="22"/>
          <w:szCs w:val="22"/>
        </w:rPr>
      </w:pPr>
      <w:r>
        <w:rPr>
          <w:rFonts w:ascii="Arial" w:hAnsi="Arial"/>
          <w:sz w:val="22"/>
          <w:szCs w:val="22"/>
        </w:rPr>
        <w:t>(a)</w:t>
      </w:r>
      <w:r>
        <w:rPr>
          <w:rFonts w:ascii="Arial" w:hAnsi="Arial"/>
          <w:sz w:val="22"/>
          <w:szCs w:val="22"/>
        </w:rPr>
        <w:tab/>
        <w:t>If your property has 4 or more bedrooms and your tenancy is a flexible tenancy, you and, where applicable, any joint tenant, may continue to reside at the property for up to 10 years or until your youngest child becomes 19 years of age.  The tenancy expiry date will have been agreed when you signed for your tenancy.</w:t>
      </w:r>
    </w:p>
    <w:p w14:paraId="6D4C03A9" w14:textId="77777777" w:rsidR="004E0BA0" w:rsidRDefault="00454A61">
      <w:pPr>
        <w:tabs>
          <w:tab w:val="left" w:pos="1134"/>
        </w:tabs>
        <w:spacing w:after="240"/>
        <w:rPr>
          <w:rFonts w:ascii="Arial" w:hAnsi="Arial"/>
          <w:sz w:val="22"/>
          <w:szCs w:val="22"/>
        </w:rPr>
      </w:pPr>
      <w:r>
        <w:rPr>
          <w:rFonts w:ascii="Arial" w:hAnsi="Arial"/>
          <w:sz w:val="22"/>
          <w:szCs w:val="22"/>
        </w:rPr>
        <w:t>(b)</w:t>
      </w:r>
      <w:r>
        <w:rPr>
          <w:rFonts w:ascii="Arial" w:hAnsi="Arial"/>
          <w:sz w:val="22"/>
          <w:szCs w:val="22"/>
        </w:rPr>
        <w:tab/>
        <w:t>If however, you signed your tenancy after April 2018, you could hold a mandatory, fixed term tenancy with a term of between 2 and 10 years.  To minimise disruption to education, the length of mandatory fixed term tenancies for families with children under 9 may be longer.</w:t>
      </w:r>
    </w:p>
    <w:p w14:paraId="18354C7A" w14:textId="77777777" w:rsidR="004E0BA0" w:rsidRDefault="00454A61">
      <w:pPr>
        <w:tabs>
          <w:tab w:val="left" w:pos="1134"/>
        </w:tabs>
        <w:spacing w:after="240"/>
        <w:rPr>
          <w:rFonts w:ascii="Arial" w:hAnsi="Arial"/>
          <w:sz w:val="22"/>
          <w:szCs w:val="22"/>
        </w:rPr>
      </w:pPr>
      <w:r>
        <w:rPr>
          <w:rFonts w:ascii="Arial" w:hAnsi="Arial"/>
          <w:sz w:val="22"/>
          <w:szCs w:val="22"/>
        </w:rPr>
        <w:t>(c)</w:t>
      </w:r>
      <w:r>
        <w:rPr>
          <w:rFonts w:ascii="Arial" w:hAnsi="Arial"/>
          <w:sz w:val="22"/>
          <w:szCs w:val="22"/>
        </w:rPr>
        <w:tab/>
        <w:t>You may terminate this tenancy agreement during the fixed term by saving us with a break notice at least four weeks before the break date or any other period that may be mutually agreed.</w:t>
      </w:r>
    </w:p>
    <w:p w14:paraId="4FC3B551" w14:textId="77777777" w:rsidR="004E0BA0" w:rsidRDefault="00454A61">
      <w:pPr>
        <w:rPr>
          <w:rFonts w:ascii="Arial" w:hAnsi="Arial"/>
          <w:sz w:val="22"/>
          <w:szCs w:val="22"/>
        </w:rPr>
      </w:pPr>
      <w:r>
        <w:rPr>
          <w:rFonts w:ascii="Arial" w:hAnsi="Arial"/>
          <w:sz w:val="22"/>
          <w:szCs w:val="22"/>
        </w:rPr>
        <w:t>(d)</w:t>
      </w:r>
      <w:r>
        <w:rPr>
          <w:rFonts w:ascii="Arial" w:hAnsi="Arial"/>
          <w:sz w:val="22"/>
          <w:szCs w:val="22"/>
        </w:rPr>
        <w:tab/>
        <w:t>The break notice shall be of no effect if, at the break date stated in the break notice:</w:t>
      </w:r>
    </w:p>
    <w:p w14:paraId="220FCBD4" w14:textId="77777777" w:rsidR="004E0BA0" w:rsidRDefault="004E0BA0">
      <w:pPr>
        <w:jc w:val="both"/>
        <w:rPr>
          <w:rFonts w:ascii="Arial" w:hAnsi="Arial"/>
          <w:sz w:val="22"/>
          <w:szCs w:val="22"/>
        </w:rPr>
      </w:pPr>
    </w:p>
    <w:p w14:paraId="530B50F7" w14:textId="77777777" w:rsidR="004E0BA0" w:rsidRDefault="00454A61">
      <w:pPr>
        <w:numPr>
          <w:ilvl w:val="0"/>
          <w:numId w:val="18"/>
        </w:numPr>
        <w:tabs>
          <w:tab w:val="left" w:pos="1701"/>
        </w:tabs>
        <w:ind w:left="0" w:firstLine="0"/>
        <w:rPr>
          <w:rFonts w:ascii="Arial" w:hAnsi="Arial"/>
          <w:sz w:val="22"/>
          <w:szCs w:val="22"/>
        </w:rPr>
      </w:pPr>
      <w:r>
        <w:rPr>
          <w:rFonts w:ascii="Arial" w:hAnsi="Arial"/>
          <w:sz w:val="22"/>
          <w:szCs w:val="22"/>
        </w:rPr>
        <w:t xml:space="preserve">You have not paid any part of the rent which was due to have been paid in respect of the tenancy </w:t>
      </w:r>
    </w:p>
    <w:p w14:paraId="742E0279" w14:textId="77777777" w:rsidR="004E0BA0" w:rsidRDefault="00454A61">
      <w:pPr>
        <w:numPr>
          <w:ilvl w:val="0"/>
          <w:numId w:val="18"/>
        </w:numPr>
        <w:tabs>
          <w:tab w:val="left" w:pos="1701"/>
        </w:tabs>
        <w:ind w:left="0" w:firstLine="0"/>
        <w:rPr>
          <w:rFonts w:ascii="Arial" w:hAnsi="Arial"/>
          <w:sz w:val="22"/>
          <w:szCs w:val="22"/>
        </w:rPr>
      </w:pPr>
      <w:r>
        <w:rPr>
          <w:rFonts w:ascii="Arial" w:hAnsi="Arial"/>
          <w:sz w:val="22"/>
          <w:szCs w:val="22"/>
        </w:rPr>
        <w:t xml:space="preserve">Vacant possession of the whole of the property is not given </w:t>
      </w:r>
    </w:p>
    <w:p w14:paraId="2421C7A2" w14:textId="77777777" w:rsidR="004E0BA0" w:rsidRDefault="00454A61">
      <w:pPr>
        <w:numPr>
          <w:ilvl w:val="0"/>
          <w:numId w:val="18"/>
        </w:numPr>
        <w:tabs>
          <w:tab w:val="left" w:pos="1701"/>
        </w:tabs>
        <w:ind w:left="0" w:firstLine="0"/>
        <w:rPr>
          <w:rFonts w:ascii="Arial" w:hAnsi="Arial"/>
          <w:sz w:val="22"/>
          <w:szCs w:val="22"/>
        </w:rPr>
      </w:pPr>
      <w:r>
        <w:rPr>
          <w:rFonts w:ascii="Arial" w:hAnsi="Arial"/>
          <w:sz w:val="22"/>
          <w:szCs w:val="22"/>
        </w:rPr>
        <w:t>You are in breach of any of the terms of the tenancy agreement relating to the state of repair and condition of the property</w:t>
      </w:r>
    </w:p>
    <w:p w14:paraId="3EF44614" w14:textId="77777777" w:rsidR="004E0BA0" w:rsidRDefault="004E0BA0">
      <w:pPr>
        <w:tabs>
          <w:tab w:val="left" w:pos="1701"/>
        </w:tabs>
        <w:jc w:val="both"/>
        <w:rPr>
          <w:rFonts w:ascii="Arial" w:hAnsi="Arial"/>
          <w:sz w:val="22"/>
          <w:szCs w:val="22"/>
        </w:rPr>
      </w:pPr>
    </w:p>
    <w:p w14:paraId="3C3137E5" w14:textId="77777777" w:rsidR="004E0BA0" w:rsidRDefault="00454A61">
      <w:pPr>
        <w:spacing w:after="240"/>
        <w:jc w:val="both"/>
        <w:rPr>
          <w:rFonts w:ascii="Arial" w:hAnsi="Arial"/>
          <w:sz w:val="22"/>
          <w:szCs w:val="22"/>
        </w:rPr>
      </w:pPr>
      <w:r>
        <w:rPr>
          <w:rFonts w:ascii="Arial" w:hAnsi="Arial"/>
          <w:sz w:val="22"/>
          <w:szCs w:val="22"/>
        </w:rPr>
        <w:t>(e)</w:t>
      </w:r>
      <w:r>
        <w:rPr>
          <w:rFonts w:ascii="Arial" w:hAnsi="Arial"/>
          <w:sz w:val="22"/>
          <w:szCs w:val="22"/>
        </w:rPr>
        <w:tab/>
        <w:t>We may agree to waive the requirement of clause 31d above.</w:t>
      </w:r>
    </w:p>
    <w:p w14:paraId="473A22BC" w14:textId="77777777" w:rsidR="004E0BA0" w:rsidRDefault="00454A61">
      <w:pPr>
        <w:spacing w:after="240"/>
        <w:rPr>
          <w:rFonts w:ascii="Arial" w:hAnsi="Arial"/>
          <w:sz w:val="22"/>
          <w:szCs w:val="22"/>
        </w:rPr>
      </w:pPr>
      <w:r>
        <w:rPr>
          <w:rFonts w:ascii="Arial" w:hAnsi="Arial"/>
          <w:sz w:val="22"/>
          <w:szCs w:val="22"/>
        </w:rPr>
        <w:t>(f)</w:t>
      </w:r>
      <w:r>
        <w:rPr>
          <w:rFonts w:ascii="Arial" w:hAnsi="Arial"/>
          <w:sz w:val="22"/>
          <w:szCs w:val="22"/>
        </w:rPr>
        <w:tab/>
        <w:t>Subject to clause 31d above, following the service of a break notice this tenancy agreement shall terminate on the relevant date.</w:t>
      </w:r>
    </w:p>
    <w:p w14:paraId="1C535845" w14:textId="77777777" w:rsidR="004E0BA0" w:rsidRDefault="00454A61">
      <w:pPr>
        <w:spacing w:after="240"/>
        <w:rPr>
          <w:rFonts w:ascii="Arial" w:hAnsi="Arial"/>
          <w:sz w:val="22"/>
          <w:szCs w:val="22"/>
        </w:rPr>
      </w:pPr>
      <w:r>
        <w:rPr>
          <w:rFonts w:ascii="Arial" w:hAnsi="Arial"/>
          <w:sz w:val="22"/>
          <w:szCs w:val="22"/>
        </w:rPr>
        <w:t>(g)</w:t>
      </w:r>
      <w:r>
        <w:rPr>
          <w:rFonts w:ascii="Arial" w:hAnsi="Arial"/>
          <w:sz w:val="22"/>
          <w:szCs w:val="22"/>
        </w:rPr>
        <w:tab/>
        <w:t>Termination of this tenancy agreement on the break date shall not affect any other right or remedy that either party may have in relation to any earlier breach of this tenancy agreement.</w:t>
      </w:r>
    </w:p>
    <w:p w14:paraId="446E1DF7" w14:textId="77777777" w:rsidR="004E0BA0" w:rsidRDefault="00454A61">
      <w:pPr>
        <w:spacing w:after="240"/>
        <w:rPr>
          <w:rFonts w:ascii="Arial" w:hAnsi="Arial"/>
          <w:sz w:val="22"/>
          <w:szCs w:val="22"/>
        </w:rPr>
      </w:pPr>
      <w:r>
        <w:rPr>
          <w:rFonts w:ascii="Arial" w:hAnsi="Arial"/>
          <w:sz w:val="22"/>
          <w:szCs w:val="22"/>
        </w:rPr>
        <w:t>(h)</w:t>
      </w:r>
      <w:r>
        <w:rPr>
          <w:rFonts w:ascii="Arial" w:hAnsi="Arial"/>
          <w:sz w:val="22"/>
          <w:szCs w:val="22"/>
        </w:rPr>
        <w:tab/>
        <w:t>If you end your tenancy, within fourteen days after the break date, we will refund to you the proportion of the rent paid in respect of the period from and excluding the relevant break date up to and excluding the next rent payment date.  This will be calculated on a daily basis.</w:t>
      </w:r>
    </w:p>
    <w:p w14:paraId="4F8070D6" w14:textId="77777777" w:rsidR="004E0BA0" w:rsidRDefault="00454A61">
      <w:pPr>
        <w:tabs>
          <w:tab w:val="left" w:pos="567"/>
        </w:tabs>
        <w:spacing w:after="240"/>
        <w:jc w:val="both"/>
        <w:rPr>
          <w:rFonts w:ascii="Arial" w:hAnsi="Arial"/>
          <w:b/>
          <w:bCs/>
          <w:sz w:val="22"/>
          <w:szCs w:val="22"/>
        </w:rPr>
      </w:pPr>
      <w:r>
        <w:rPr>
          <w:rFonts w:ascii="Arial" w:hAnsi="Arial"/>
          <w:b/>
          <w:bCs/>
          <w:sz w:val="22"/>
          <w:szCs w:val="22"/>
        </w:rPr>
        <w:t>31</w:t>
      </w:r>
      <w:r>
        <w:rPr>
          <w:rFonts w:ascii="Arial" w:hAnsi="Arial"/>
          <w:b/>
          <w:bCs/>
          <w:sz w:val="22"/>
          <w:szCs w:val="22"/>
        </w:rPr>
        <w:tab/>
        <w:t xml:space="preserve">Flexible and fixed term tenancies; Ending your tenancy during the course of the fixed term – our rights and obligations. </w:t>
      </w:r>
    </w:p>
    <w:p w14:paraId="0D758EFF" w14:textId="77777777" w:rsidR="004E0BA0" w:rsidRDefault="00454A61">
      <w:pPr>
        <w:spacing w:after="240"/>
        <w:rPr>
          <w:rFonts w:ascii="Arial" w:hAnsi="Arial"/>
          <w:sz w:val="22"/>
          <w:szCs w:val="22"/>
        </w:rPr>
      </w:pPr>
      <w:r>
        <w:rPr>
          <w:rFonts w:ascii="Arial" w:hAnsi="Arial"/>
          <w:sz w:val="22"/>
          <w:szCs w:val="22"/>
        </w:rPr>
        <w:t>(a)</w:t>
      </w:r>
      <w:r>
        <w:rPr>
          <w:rFonts w:ascii="Arial" w:hAnsi="Arial"/>
          <w:sz w:val="22"/>
          <w:szCs w:val="22"/>
        </w:rPr>
        <w:tab/>
        <w:t>We will not interfere with your rights to occupy your home within the term of the fixed tenancy agreement, unless you breach any of your obligations within this agreement</w:t>
      </w:r>
    </w:p>
    <w:p w14:paraId="71FB8A86" w14:textId="77777777" w:rsidR="004E0BA0" w:rsidRDefault="00454A61">
      <w:pPr>
        <w:spacing w:after="240"/>
        <w:rPr>
          <w:rFonts w:ascii="Arial" w:hAnsi="Arial"/>
          <w:sz w:val="22"/>
          <w:szCs w:val="22"/>
        </w:rPr>
      </w:pPr>
      <w:r>
        <w:rPr>
          <w:rFonts w:ascii="Arial" w:hAnsi="Arial"/>
          <w:sz w:val="22"/>
          <w:szCs w:val="22"/>
        </w:rPr>
        <w:t>(b)</w:t>
      </w:r>
      <w:r>
        <w:rPr>
          <w:rFonts w:ascii="Arial" w:hAnsi="Arial"/>
          <w:sz w:val="22"/>
          <w:szCs w:val="22"/>
        </w:rPr>
        <w:tab/>
        <w:t>During the term of the tenancy agreement, we cannot bring your tenancy to an end without first serving the relevant notice.</w:t>
      </w:r>
    </w:p>
    <w:p w14:paraId="59FE383B" w14:textId="77777777" w:rsidR="004E0BA0" w:rsidRDefault="00454A61">
      <w:pPr>
        <w:tabs>
          <w:tab w:val="left" w:pos="567"/>
        </w:tabs>
        <w:spacing w:after="240"/>
        <w:rPr>
          <w:rFonts w:ascii="Arial" w:hAnsi="Arial"/>
          <w:b/>
          <w:bCs/>
          <w:sz w:val="22"/>
          <w:szCs w:val="22"/>
        </w:rPr>
      </w:pPr>
      <w:r>
        <w:rPr>
          <w:rFonts w:ascii="Arial" w:hAnsi="Arial"/>
          <w:b/>
          <w:bCs/>
          <w:sz w:val="22"/>
          <w:szCs w:val="22"/>
        </w:rPr>
        <w:t>32</w:t>
      </w:r>
      <w:r>
        <w:rPr>
          <w:rFonts w:ascii="Arial" w:hAnsi="Arial"/>
          <w:b/>
          <w:bCs/>
          <w:sz w:val="22"/>
          <w:szCs w:val="22"/>
        </w:rPr>
        <w:tab/>
        <w:t xml:space="preserve">Flexible and fixed term tenancies; Ending your tenancy at the end of the fixed term – our rights and obligations </w:t>
      </w:r>
    </w:p>
    <w:p w14:paraId="08C00B86" w14:textId="77777777" w:rsidR="004E0BA0" w:rsidRDefault="00454A61">
      <w:pPr>
        <w:spacing w:after="240"/>
      </w:pPr>
      <w:r>
        <w:rPr>
          <w:rFonts w:ascii="Arial" w:hAnsi="Arial"/>
          <w:sz w:val="22"/>
          <w:szCs w:val="22"/>
        </w:rPr>
        <w:t>(a)</w:t>
      </w:r>
      <w:r>
        <w:rPr>
          <w:rFonts w:ascii="Arial" w:hAnsi="Arial"/>
          <w:sz w:val="22"/>
          <w:szCs w:val="22"/>
        </w:rPr>
        <w:tab/>
        <w:t>We will begin to review your flexible/fixed term tenancy 12 months prior to the end of the term to determine your household’s future housing need.  We will decide whether to grant you a further tenancy, and if so whether that will be a tenancy of the same property or whether we grant you a fixed term tenancy for a different property.  We will write to you to tell you the outcome of the review.</w:t>
      </w:r>
    </w:p>
    <w:p w14:paraId="4A86D039" w14:textId="77777777" w:rsidR="004E0BA0" w:rsidRDefault="00454A61">
      <w:pPr>
        <w:spacing w:after="240"/>
        <w:rPr>
          <w:rFonts w:ascii="Arial" w:hAnsi="Arial"/>
          <w:sz w:val="22"/>
          <w:szCs w:val="22"/>
        </w:rPr>
      </w:pPr>
      <w:r>
        <w:rPr>
          <w:rFonts w:ascii="Arial" w:hAnsi="Arial"/>
          <w:sz w:val="22"/>
          <w:szCs w:val="22"/>
        </w:rPr>
        <w:t>(b)</w:t>
      </w:r>
      <w:r>
        <w:rPr>
          <w:rFonts w:ascii="Arial" w:hAnsi="Arial"/>
          <w:sz w:val="22"/>
          <w:szCs w:val="22"/>
        </w:rPr>
        <w:tab/>
        <w:t>If we are not going to grant you a further tenancy, we will give you at least six months’ notice that the tenancy is coming to an end.  A further notice will be sent to you at least two months prior to the end date.  We will make it clear that we do not propose to grant another tenancy and the reason for that decision.</w:t>
      </w:r>
    </w:p>
    <w:p w14:paraId="30EEEB8E" w14:textId="77777777" w:rsidR="004E0BA0" w:rsidRDefault="00454A61">
      <w:pPr>
        <w:spacing w:after="240"/>
        <w:rPr>
          <w:rFonts w:ascii="Arial" w:hAnsi="Arial"/>
          <w:sz w:val="22"/>
          <w:szCs w:val="22"/>
        </w:rPr>
      </w:pPr>
      <w:r>
        <w:rPr>
          <w:rFonts w:ascii="Arial" w:hAnsi="Arial"/>
          <w:sz w:val="22"/>
          <w:szCs w:val="22"/>
        </w:rPr>
        <w:t>(c)</w:t>
      </w:r>
      <w:r>
        <w:rPr>
          <w:rFonts w:ascii="Arial" w:hAnsi="Arial"/>
          <w:sz w:val="22"/>
          <w:szCs w:val="22"/>
        </w:rPr>
        <w:tab/>
        <w:t>You have a right to request a review of our decision not to grant a further tenancy but only where our decision does not accord with our published tenancy policy.  Such a request should be made to the Housing Manager within 21 days of the date of our written decision.  The review will be conducted by a senior officer who was not involved in the original decision.</w:t>
      </w:r>
    </w:p>
    <w:p w14:paraId="58CF800D" w14:textId="77777777" w:rsidR="004E0BA0" w:rsidRDefault="00454A61">
      <w:pPr>
        <w:tabs>
          <w:tab w:val="left" w:pos="567"/>
        </w:tabs>
        <w:spacing w:after="240"/>
        <w:jc w:val="both"/>
        <w:rPr>
          <w:rFonts w:ascii="Arial" w:hAnsi="Arial"/>
          <w:b/>
          <w:sz w:val="22"/>
          <w:szCs w:val="22"/>
        </w:rPr>
      </w:pPr>
      <w:r>
        <w:rPr>
          <w:rFonts w:ascii="Arial" w:hAnsi="Arial"/>
          <w:b/>
          <w:sz w:val="22"/>
          <w:szCs w:val="22"/>
        </w:rPr>
        <w:t>33</w:t>
      </w:r>
      <w:r>
        <w:rPr>
          <w:rFonts w:ascii="Arial" w:hAnsi="Arial"/>
          <w:b/>
          <w:sz w:val="22"/>
          <w:szCs w:val="22"/>
        </w:rPr>
        <w:tab/>
        <w:t>Moving out of the property</w:t>
      </w:r>
    </w:p>
    <w:p w14:paraId="2B7047EB" w14:textId="77777777" w:rsidR="004E0BA0" w:rsidRDefault="00454A61">
      <w:pPr>
        <w:numPr>
          <w:ilvl w:val="0"/>
          <w:numId w:val="2"/>
        </w:numPr>
        <w:tabs>
          <w:tab w:val="left" w:pos="1134"/>
        </w:tabs>
        <w:spacing w:after="240"/>
        <w:ind w:left="0" w:firstLine="0"/>
        <w:rPr>
          <w:rFonts w:ascii="Arial" w:hAnsi="Arial"/>
          <w:sz w:val="22"/>
          <w:szCs w:val="22"/>
        </w:rPr>
      </w:pPr>
      <w:r>
        <w:rPr>
          <w:rFonts w:ascii="Arial" w:hAnsi="Arial"/>
          <w:sz w:val="22"/>
          <w:szCs w:val="22"/>
        </w:rPr>
        <w:t xml:space="preserve">You must leave your home in a good condition when you move out.  Our fixtures and fittings (and furniture if provided) must be left in the same state as they were at the beginning of your tenancy, allowing for fair wear and tear and any approved alterations you have done. </w:t>
      </w:r>
    </w:p>
    <w:p w14:paraId="0D83CA02" w14:textId="77777777" w:rsidR="004E0BA0" w:rsidRDefault="00454A61">
      <w:pPr>
        <w:numPr>
          <w:ilvl w:val="0"/>
          <w:numId w:val="2"/>
        </w:numPr>
        <w:tabs>
          <w:tab w:val="left" w:pos="1134"/>
        </w:tabs>
        <w:spacing w:after="240"/>
        <w:ind w:left="0" w:firstLine="0"/>
        <w:rPr>
          <w:rFonts w:ascii="Arial" w:hAnsi="Arial"/>
          <w:sz w:val="22"/>
          <w:szCs w:val="22"/>
        </w:rPr>
      </w:pPr>
      <w:r>
        <w:rPr>
          <w:rFonts w:ascii="Arial" w:hAnsi="Arial"/>
          <w:sz w:val="22"/>
          <w:szCs w:val="22"/>
        </w:rPr>
        <w:t xml:space="preserve">You will have to pay for the repair or replacement of any items damaged deliberately or because you have neglected or misused them.  You will have to pay for the repair, replacement or re-instatement of any unauthorised alterations you have made to your property. </w:t>
      </w:r>
    </w:p>
    <w:p w14:paraId="13E954B8" w14:textId="77777777" w:rsidR="004E0BA0" w:rsidRDefault="00454A61">
      <w:pPr>
        <w:tabs>
          <w:tab w:val="left" w:pos="1134"/>
        </w:tabs>
        <w:spacing w:after="240"/>
        <w:rPr>
          <w:rFonts w:ascii="Arial" w:hAnsi="Arial"/>
          <w:sz w:val="22"/>
          <w:szCs w:val="22"/>
        </w:rPr>
      </w:pPr>
      <w:r>
        <w:rPr>
          <w:rFonts w:ascii="Arial" w:hAnsi="Arial"/>
          <w:sz w:val="22"/>
          <w:szCs w:val="22"/>
        </w:rPr>
        <w:t>(c)</w:t>
      </w:r>
      <w:r>
        <w:rPr>
          <w:rFonts w:ascii="Arial" w:hAnsi="Arial"/>
          <w:sz w:val="22"/>
          <w:szCs w:val="22"/>
        </w:rPr>
        <w:tab/>
        <w:t xml:space="preserve">Council officers or agents of the Council will make an inspection of your property before you leave your home and again as soon as possible after we know you have left.  You must agree a convenient time for your home to be inspected before the end of the tenancy. </w:t>
      </w:r>
    </w:p>
    <w:p w14:paraId="7963CDD7" w14:textId="77777777" w:rsidR="004E0BA0" w:rsidRDefault="00454A61">
      <w:pPr>
        <w:tabs>
          <w:tab w:val="left" w:pos="1134"/>
        </w:tabs>
        <w:spacing w:after="240"/>
        <w:rPr>
          <w:rFonts w:ascii="Arial" w:hAnsi="Arial"/>
          <w:sz w:val="22"/>
          <w:szCs w:val="22"/>
        </w:rPr>
      </w:pPr>
      <w:r>
        <w:rPr>
          <w:rFonts w:ascii="Arial" w:hAnsi="Arial"/>
          <w:sz w:val="22"/>
          <w:szCs w:val="22"/>
        </w:rPr>
        <w:t>(d)</w:t>
      </w:r>
      <w:r>
        <w:rPr>
          <w:rFonts w:ascii="Arial" w:hAnsi="Arial"/>
          <w:sz w:val="22"/>
          <w:szCs w:val="22"/>
        </w:rPr>
        <w:tab/>
        <w:t xml:space="preserve">All keys must be returned to a Customer Service Centre no later than12:00 noon on the day that your tenancy ends.  You are liable for additional rent if the keys are handed in after 12:00 noon. </w:t>
      </w:r>
    </w:p>
    <w:p w14:paraId="04DC9763" w14:textId="77777777" w:rsidR="004E0BA0" w:rsidRDefault="00454A61">
      <w:pPr>
        <w:tabs>
          <w:tab w:val="left" w:pos="1134"/>
        </w:tabs>
        <w:spacing w:after="240"/>
        <w:rPr>
          <w:rFonts w:ascii="Arial" w:hAnsi="Arial"/>
          <w:sz w:val="22"/>
          <w:szCs w:val="22"/>
        </w:rPr>
      </w:pPr>
      <w:r>
        <w:rPr>
          <w:rFonts w:ascii="Arial" w:hAnsi="Arial"/>
          <w:sz w:val="22"/>
          <w:szCs w:val="22"/>
        </w:rPr>
        <w:t>(e)</w:t>
      </w:r>
      <w:r>
        <w:rPr>
          <w:rFonts w:ascii="Arial" w:hAnsi="Arial"/>
          <w:sz w:val="22"/>
          <w:szCs w:val="22"/>
        </w:rPr>
        <w:tab/>
        <w:t xml:space="preserve">You must remove all your belongings when you move out.  This includes floor coverings, rubbish, and light fittings.  If you leave anything behind we will immediately remove and dispose of any rubbish or perishable items and you will be charged for the cost of this, together with any storage charges incurred. </w:t>
      </w:r>
    </w:p>
    <w:p w14:paraId="1DA86232" w14:textId="77777777" w:rsidR="004E0BA0" w:rsidRDefault="00454A61">
      <w:pPr>
        <w:tabs>
          <w:tab w:val="left" w:pos="1134"/>
        </w:tabs>
        <w:spacing w:after="240"/>
        <w:rPr>
          <w:rFonts w:ascii="Arial" w:hAnsi="Arial"/>
          <w:sz w:val="22"/>
          <w:szCs w:val="22"/>
        </w:rPr>
      </w:pPr>
      <w:r>
        <w:rPr>
          <w:rFonts w:ascii="Arial" w:hAnsi="Arial"/>
          <w:sz w:val="22"/>
          <w:szCs w:val="22"/>
        </w:rPr>
        <w:t>(f)</w:t>
      </w:r>
      <w:r>
        <w:rPr>
          <w:rFonts w:ascii="Arial" w:hAnsi="Arial"/>
          <w:sz w:val="22"/>
          <w:szCs w:val="22"/>
        </w:rPr>
        <w:tab/>
        <w:t xml:space="preserve">If your tenancy ends because you die, then the payment of any outstanding monies owed will be sought from the proceeds of your estate. </w:t>
      </w:r>
    </w:p>
    <w:p w14:paraId="5FCBD89A" w14:textId="77777777" w:rsidR="004E0BA0" w:rsidRDefault="00454A61">
      <w:pPr>
        <w:spacing w:after="240"/>
        <w:jc w:val="both"/>
        <w:rPr>
          <w:rFonts w:ascii="Arial" w:hAnsi="Arial"/>
          <w:b/>
          <w:sz w:val="22"/>
          <w:szCs w:val="22"/>
        </w:rPr>
      </w:pPr>
      <w:r>
        <w:rPr>
          <w:rFonts w:ascii="Arial" w:hAnsi="Arial"/>
          <w:b/>
          <w:sz w:val="22"/>
          <w:szCs w:val="22"/>
        </w:rPr>
        <w:t>34</w:t>
      </w:r>
      <w:r>
        <w:rPr>
          <w:rFonts w:ascii="Arial" w:hAnsi="Arial"/>
          <w:b/>
          <w:sz w:val="22"/>
          <w:szCs w:val="22"/>
        </w:rPr>
        <w:tab/>
        <w:t xml:space="preserve">Make the most of your ‘A Guide to your Home’ </w:t>
      </w:r>
    </w:p>
    <w:p w14:paraId="2A416DE1" w14:textId="77777777" w:rsidR="004E0BA0" w:rsidRDefault="00454A61">
      <w:pPr>
        <w:spacing w:after="240"/>
        <w:rPr>
          <w:rFonts w:ascii="Arial" w:hAnsi="Arial"/>
          <w:sz w:val="22"/>
          <w:szCs w:val="22"/>
        </w:rPr>
      </w:pPr>
      <w:r>
        <w:rPr>
          <w:rFonts w:ascii="Arial" w:hAnsi="Arial"/>
          <w:sz w:val="22"/>
          <w:szCs w:val="22"/>
        </w:rPr>
        <w:t xml:space="preserve">‘A Guide to your Home’ is a very important document which will help you manage your tenancy agreement.  It contains useful information about your rights and responsibilities as tenant and the Council’s rights and responsibilities as landlord.  </w:t>
      </w:r>
      <w:r>
        <w:br w:type="page" w:clear="all"/>
      </w:r>
    </w:p>
    <w:p w14:paraId="2B2113BA" w14:textId="77777777" w:rsidR="004E0BA0" w:rsidRDefault="00454A61">
      <w:pPr>
        <w:spacing w:after="240"/>
        <w:jc w:val="both"/>
      </w:pPr>
      <w:r>
        <w:rPr>
          <w:rFonts w:ascii="Arial" w:hAnsi="Arial"/>
          <w:b/>
          <w:sz w:val="28"/>
          <w:szCs w:val="28"/>
        </w:rPr>
        <w:t>Part 2 - Contract</w:t>
      </w:r>
      <w:r>
        <w:rPr>
          <w:rFonts w:ascii="Arial" w:hAnsi="Arial"/>
          <w:b/>
          <w:sz w:val="22"/>
          <w:szCs w:val="22"/>
        </w:rPr>
        <w:t xml:space="preserve"> </w:t>
      </w:r>
    </w:p>
    <w:p w14:paraId="2EFE88E2" w14:textId="77777777" w:rsidR="004E0BA0" w:rsidRDefault="004E0BA0">
      <w:pPr>
        <w:jc w:val="both"/>
        <w:rPr>
          <w:rFonts w:ascii="Arial" w:hAnsi="Arial"/>
          <w:b/>
          <w:sz w:val="22"/>
          <w:szCs w:val="22"/>
        </w:rPr>
      </w:pPr>
    </w:p>
    <w:p w14:paraId="75D6166C" w14:textId="77777777" w:rsidR="004E0BA0" w:rsidRDefault="00454A61">
      <w:pPr>
        <w:jc w:val="both"/>
        <w:rPr>
          <w:rFonts w:ascii="Arial" w:hAnsi="Arial"/>
          <w:b/>
          <w:sz w:val="22"/>
          <w:szCs w:val="22"/>
        </w:rPr>
      </w:pPr>
      <w:r>
        <w:rPr>
          <w:rFonts w:ascii="Arial" w:hAnsi="Arial"/>
          <w:b/>
          <w:sz w:val="22"/>
          <w:szCs w:val="22"/>
        </w:rPr>
        <w:t>Tenants:</w:t>
      </w:r>
    </w:p>
    <w:p w14:paraId="312722A6" w14:textId="77777777" w:rsidR="004E0BA0" w:rsidRDefault="004E0BA0">
      <w:pPr>
        <w:jc w:val="both"/>
        <w:rPr>
          <w:rFonts w:ascii="Arial" w:hAnsi="Arial"/>
          <w:b/>
          <w:sz w:val="22"/>
          <w:szCs w:val="22"/>
        </w:rPr>
      </w:pPr>
    </w:p>
    <w:tbl>
      <w:tblPr>
        <w:tblW w:w="10080" w:type="dxa"/>
        <w:tblInd w:w="50" w:type="dxa"/>
        <w:tblLayout w:type="fixed"/>
        <w:tblLook w:val="04A0" w:firstRow="1" w:lastRow="0" w:firstColumn="1" w:lastColumn="0" w:noHBand="0" w:noVBand="1"/>
      </w:tblPr>
      <w:tblGrid>
        <w:gridCol w:w="2268"/>
        <w:gridCol w:w="3969"/>
        <w:gridCol w:w="3843"/>
      </w:tblGrid>
      <w:tr w:rsidR="004E0BA0" w14:paraId="336BA234" w14:textId="77777777">
        <w:tc>
          <w:tcPr>
            <w:tcW w:w="2268" w:type="dxa"/>
            <w:tcBorders>
              <w:top w:val="single" w:sz="8" w:space="0" w:color="000000"/>
              <w:left w:val="single" w:sz="8" w:space="0" w:color="000000"/>
              <w:bottom w:val="single" w:sz="8" w:space="0" w:color="000000"/>
            </w:tcBorders>
          </w:tcPr>
          <w:p w14:paraId="4569060F" w14:textId="77777777" w:rsidR="004E0BA0" w:rsidRDefault="004E0BA0">
            <w:pPr>
              <w:rPr>
                <w:rFonts w:ascii="Arial" w:hAnsi="Arial"/>
                <w:b/>
                <w:color w:val="000000"/>
              </w:rPr>
            </w:pPr>
          </w:p>
        </w:tc>
        <w:tc>
          <w:tcPr>
            <w:tcW w:w="3969" w:type="dxa"/>
            <w:tcBorders>
              <w:top w:val="single" w:sz="8" w:space="0" w:color="000000"/>
              <w:left w:val="single" w:sz="8" w:space="0" w:color="000000"/>
              <w:bottom w:val="single" w:sz="8" w:space="0" w:color="000000"/>
            </w:tcBorders>
            <w:shd w:val="clear" w:color="auto" w:fill="D9D9D9"/>
          </w:tcPr>
          <w:p w14:paraId="691A396D" w14:textId="77777777" w:rsidR="004E0BA0" w:rsidRDefault="00454A61">
            <w:pPr>
              <w:jc w:val="center"/>
              <w:rPr>
                <w:rFonts w:ascii="Arial" w:hAnsi="Arial"/>
                <w:b/>
                <w:color w:val="000000"/>
              </w:rPr>
            </w:pPr>
            <w:r>
              <w:rPr>
                <w:rFonts w:ascii="Arial" w:hAnsi="Arial"/>
                <w:b/>
                <w:color w:val="000000"/>
              </w:rPr>
              <w:t>Tenant One</w:t>
            </w:r>
          </w:p>
        </w:tc>
        <w:tc>
          <w:tcPr>
            <w:tcW w:w="3843" w:type="dxa"/>
            <w:tcBorders>
              <w:top w:val="single" w:sz="8" w:space="0" w:color="000000"/>
              <w:left w:val="single" w:sz="8" w:space="0" w:color="000000"/>
              <w:bottom w:val="single" w:sz="8" w:space="0" w:color="000000"/>
              <w:right w:val="single" w:sz="8" w:space="0" w:color="000000"/>
            </w:tcBorders>
          </w:tcPr>
          <w:p w14:paraId="2E19EB7B" w14:textId="77777777" w:rsidR="004E0BA0" w:rsidRDefault="00454A61">
            <w:pPr>
              <w:jc w:val="center"/>
              <w:rPr>
                <w:rFonts w:ascii="Arial" w:hAnsi="Arial"/>
                <w:b/>
                <w:color w:val="000000"/>
              </w:rPr>
            </w:pPr>
            <w:r>
              <w:rPr>
                <w:rFonts w:ascii="Arial" w:hAnsi="Arial"/>
                <w:b/>
                <w:color w:val="000000"/>
              </w:rPr>
              <w:t>Tenant Two</w:t>
            </w:r>
          </w:p>
        </w:tc>
      </w:tr>
      <w:tr w:rsidR="004E0BA0" w14:paraId="58C341E5" w14:textId="77777777">
        <w:tc>
          <w:tcPr>
            <w:tcW w:w="2268" w:type="dxa"/>
            <w:tcBorders>
              <w:left w:val="single" w:sz="8" w:space="0" w:color="000000"/>
              <w:bottom w:val="single" w:sz="8" w:space="0" w:color="000000"/>
            </w:tcBorders>
          </w:tcPr>
          <w:p w14:paraId="433A7A89" w14:textId="77777777" w:rsidR="004E0BA0" w:rsidRDefault="00454A61">
            <w:pPr>
              <w:rPr>
                <w:rFonts w:ascii="Arial" w:hAnsi="Arial"/>
                <w:b/>
                <w:color w:val="000000"/>
              </w:rPr>
            </w:pPr>
            <w:r>
              <w:rPr>
                <w:rFonts w:ascii="Arial" w:hAnsi="Arial"/>
                <w:b/>
                <w:color w:val="000000"/>
              </w:rPr>
              <w:t>Title:</w:t>
            </w:r>
          </w:p>
        </w:tc>
        <w:tc>
          <w:tcPr>
            <w:tcW w:w="3969" w:type="dxa"/>
            <w:tcBorders>
              <w:left w:val="single" w:sz="8" w:space="0" w:color="000000"/>
              <w:bottom w:val="single" w:sz="8" w:space="0" w:color="000000"/>
            </w:tcBorders>
            <w:shd w:val="clear" w:color="auto" w:fill="D9D9D9"/>
          </w:tcPr>
          <w:p w14:paraId="357BA4D9" w14:textId="5ECEABDA" w:rsidR="004E0BA0" w:rsidRDefault="004E0BA0">
            <w:pPr>
              <w:spacing w:line="360" w:lineRule="auto"/>
              <w:rPr>
                <w:rFonts w:ascii="Arial" w:hAnsi="Arial"/>
              </w:rPr>
            </w:pPr>
          </w:p>
        </w:tc>
        <w:tc>
          <w:tcPr>
            <w:tcW w:w="3843" w:type="dxa"/>
            <w:tcBorders>
              <w:left w:val="single" w:sz="8" w:space="0" w:color="000000"/>
              <w:bottom w:val="single" w:sz="8" w:space="0" w:color="000000"/>
              <w:right w:val="single" w:sz="8" w:space="0" w:color="000000"/>
            </w:tcBorders>
          </w:tcPr>
          <w:p w14:paraId="636FF2D2" w14:textId="77777777" w:rsidR="004E0BA0" w:rsidRDefault="004E0BA0">
            <w:pPr>
              <w:spacing w:line="360" w:lineRule="auto"/>
              <w:rPr>
                <w:rFonts w:ascii="Arial" w:hAnsi="Arial"/>
              </w:rPr>
            </w:pPr>
          </w:p>
        </w:tc>
      </w:tr>
      <w:tr w:rsidR="004E0BA0" w14:paraId="4FEA740D" w14:textId="77777777">
        <w:tc>
          <w:tcPr>
            <w:tcW w:w="2268" w:type="dxa"/>
            <w:tcBorders>
              <w:left w:val="single" w:sz="8" w:space="0" w:color="000000"/>
              <w:bottom w:val="single" w:sz="8" w:space="0" w:color="000000"/>
            </w:tcBorders>
          </w:tcPr>
          <w:p w14:paraId="55C3E5B3" w14:textId="77777777" w:rsidR="004E0BA0" w:rsidRDefault="00454A61">
            <w:pPr>
              <w:rPr>
                <w:rFonts w:ascii="Arial" w:hAnsi="Arial"/>
                <w:b/>
                <w:color w:val="000000"/>
              </w:rPr>
            </w:pPr>
            <w:r>
              <w:rPr>
                <w:rFonts w:ascii="Arial" w:hAnsi="Arial"/>
                <w:b/>
                <w:color w:val="000000"/>
              </w:rPr>
              <w:t>Tenant(s) Full Name:</w:t>
            </w:r>
          </w:p>
        </w:tc>
        <w:tc>
          <w:tcPr>
            <w:tcW w:w="3969" w:type="dxa"/>
            <w:tcBorders>
              <w:left w:val="single" w:sz="8" w:space="0" w:color="000000"/>
              <w:bottom w:val="single" w:sz="8" w:space="0" w:color="000000"/>
            </w:tcBorders>
            <w:shd w:val="clear" w:color="auto" w:fill="D9D9D9"/>
          </w:tcPr>
          <w:p w14:paraId="574FF95D" w14:textId="739F0DA2" w:rsidR="004E0BA0" w:rsidRDefault="004E0BA0">
            <w:pPr>
              <w:spacing w:line="360" w:lineRule="auto"/>
              <w:rPr>
                <w:rFonts w:ascii="Arial" w:hAnsi="Arial"/>
              </w:rPr>
            </w:pPr>
          </w:p>
        </w:tc>
        <w:tc>
          <w:tcPr>
            <w:tcW w:w="3843" w:type="dxa"/>
            <w:tcBorders>
              <w:left w:val="single" w:sz="8" w:space="0" w:color="000000"/>
              <w:bottom w:val="single" w:sz="8" w:space="0" w:color="000000"/>
              <w:right w:val="single" w:sz="8" w:space="0" w:color="000000"/>
            </w:tcBorders>
          </w:tcPr>
          <w:p w14:paraId="321E4FDC" w14:textId="77777777" w:rsidR="004E0BA0" w:rsidRDefault="004E0BA0">
            <w:pPr>
              <w:spacing w:line="360" w:lineRule="auto"/>
              <w:rPr>
                <w:rFonts w:ascii="Arial" w:hAnsi="Arial"/>
              </w:rPr>
            </w:pPr>
          </w:p>
        </w:tc>
      </w:tr>
      <w:tr w:rsidR="004E0BA0" w14:paraId="35FF4B5A" w14:textId="77777777">
        <w:tc>
          <w:tcPr>
            <w:tcW w:w="2268" w:type="dxa"/>
            <w:tcBorders>
              <w:left w:val="single" w:sz="8" w:space="0" w:color="000000"/>
              <w:bottom w:val="single" w:sz="8" w:space="0" w:color="000000"/>
            </w:tcBorders>
          </w:tcPr>
          <w:p w14:paraId="7072FB59" w14:textId="77777777" w:rsidR="004E0BA0" w:rsidRDefault="00454A61">
            <w:pPr>
              <w:rPr>
                <w:rFonts w:ascii="Arial" w:hAnsi="Arial"/>
                <w:b/>
                <w:color w:val="000000"/>
              </w:rPr>
            </w:pPr>
            <w:r>
              <w:rPr>
                <w:rFonts w:ascii="Arial" w:hAnsi="Arial"/>
                <w:b/>
                <w:color w:val="000000"/>
              </w:rPr>
              <w:t>Marital Status:</w:t>
            </w:r>
          </w:p>
        </w:tc>
        <w:tc>
          <w:tcPr>
            <w:tcW w:w="3969" w:type="dxa"/>
            <w:tcBorders>
              <w:left w:val="single" w:sz="8" w:space="0" w:color="000000"/>
              <w:bottom w:val="single" w:sz="8" w:space="0" w:color="000000"/>
            </w:tcBorders>
            <w:shd w:val="clear" w:color="auto" w:fill="D9D9D9"/>
          </w:tcPr>
          <w:p w14:paraId="0621835E" w14:textId="08CCBED4" w:rsidR="004E0BA0" w:rsidRDefault="004E0BA0">
            <w:pPr>
              <w:spacing w:line="360" w:lineRule="auto"/>
              <w:rPr>
                <w:rFonts w:ascii="Arial" w:hAnsi="Arial"/>
              </w:rPr>
            </w:pPr>
          </w:p>
        </w:tc>
        <w:tc>
          <w:tcPr>
            <w:tcW w:w="3843" w:type="dxa"/>
            <w:tcBorders>
              <w:left w:val="single" w:sz="8" w:space="0" w:color="000000"/>
              <w:bottom w:val="single" w:sz="8" w:space="0" w:color="000000"/>
              <w:right w:val="single" w:sz="8" w:space="0" w:color="000000"/>
            </w:tcBorders>
          </w:tcPr>
          <w:p w14:paraId="4EB94E57" w14:textId="77777777" w:rsidR="004E0BA0" w:rsidRDefault="004E0BA0">
            <w:pPr>
              <w:spacing w:line="360" w:lineRule="auto"/>
              <w:rPr>
                <w:rFonts w:ascii="Arial" w:hAnsi="Arial"/>
              </w:rPr>
            </w:pPr>
          </w:p>
        </w:tc>
      </w:tr>
      <w:tr w:rsidR="004E0BA0" w14:paraId="2D3823F6" w14:textId="77777777">
        <w:tc>
          <w:tcPr>
            <w:tcW w:w="2268" w:type="dxa"/>
            <w:tcBorders>
              <w:left w:val="single" w:sz="8" w:space="0" w:color="000000"/>
              <w:bottom w:val="single" w:sz="8" w:space="0" w:color="000000"/>
            </w:tcBorders>
          </w:tcPr>
          <w:p w14:paraId="1DFA9D2E" w14:textId="77777777" w:rsidR="004E0BA0" w:rsidRDefault="00454A61">
            <w:pPr>
              <w:rPr>
                <w:rFonts w:ascii="Arial" w:hAnsi="Arial"/>
                <w:b/>
                <w:color w:val="000000"/>
              </w:rPr>
            </w:pPr>
            <w:r>
              <w:rPr>
                <w:rFonts w:ascii="Arial" w:hAnsi="Arial"/>
                <w:b/>
                <w:color w:val="000000"/>
              </w:rPr>
              <w:t>Date of Birth:</w:t>
            </w:r>
          </w:p>
        </w:tc>
        <w:tc>
          <w:tcPr>
            <w:tcW w:w="3969" w:type="dxa"/>
            <w:tcBorders>
              <w:left w:val="single" w:sz="8" w:space="0" w:color="000000"/>
              <w:bottom w:val="single" w:sz="8" w:space="0" w:color="000000"/>
            </w:tcBorders>
            <w:shd w:val="clear" w:color="auto" w:fill="D9D9D9"/>
          </w:tcPr>
          <w:p w14:paraId="326CAD40" w14:textId="52D91F8B" w:rsidR="004E0BA0" w:rsidRDefault="004E0BA0">
            <w:pPr>
              <w:spacing w:line="360" w:lineRule="auto"/>
              <w:rPr>
                <w:rFonts w:ascii="Arial" w:hAnsi="Arial"/>
              </w:rPr>
            </w:pPr>
          </w:p>
        </w:tc>
        <w:tc>
          <w:tcPr>
            <w:tcW w:w="3843" w:type="dxa"/>
            <w:tcBorders>
              <w:left w:val="single" w:sz="8" w:space="0" w:color="000000"/>
              <w:bottom w:val="single" w:sz="8" w:space="0" w:color="000000"/>
              <w:right w:val="single" w:sz="8" w:space="0" w:color="000000"/>
            </w:tcBorders>
          </w:tcPr>
          <w:p w14:paraId="0E3F4B4B" w14:textId="77777777" w:rsidR="004E0BA0" w:rsidRDefault="004E0BA0">
            <w:pPr>
              <w:spacing w:line="360" w:lineRule="auto"/>
              <w:rPr>
                <w:rFonts w:ascii="Arial" w:hAnsi="Arial"/>
              </w:rPr>
            </w:pPr>
          </w:p>
        </w:tc>
      </w:tr>
      <w:tr w:rsidR="004E0BA0" w14:paraId="41629ECD" w14:textId="77777777">
        <w:tc>
          <w:tcPr>
            <w:tcW w:w="2268" w:type="dxa"/>
            <w:tcBorders>
              <w:left w:val="single" w:sz="8" w:space="0" w:color="000000"/>
              <w:bottom w:val="single" w:sz="8" w:space="0" w:color="000000"/>
            </w:tcBorders>
          </w:tcPr>
          <w:p w14:paraId="5DC8522E" w14:textId="77777777" w:rsidR="004E0BA0" w:rsidRDefault="00454A61">
            <w:pPr>
              <w:rPr>
                <w:rFonts w:ascii="Arial" w:hAnsi="Arial"/>
                <w:b/>
                <w:color w:val="000000"/>
              </w:rPr>
            </w:pPr>
            <w:r>
              <w:rPr>
                <w:rFonts w:ascii="Arial" w:hAnsi="Arial"/>
                <w:b/>
                <w:color w:val="000000"/>
              </w:rPr>
              <w:t>N.I Number:</w:t>
            </w:r>
          </w:p>
        </w:tc>
        <w:tc>
          <w:tcPr>
            <w:tcW w:w="3969" w:type="dxa"/>
            <w:tcBorders>
              <w:left w:val="single" w:sz="8" w:space="0" w:color="000000"/>
              <w:bottom w:val="single" w:sz="8" w:space="0" w:color="000000"/>
            </w:tcBorders>
            <w:shd w:val="clear" w:color="auto" w:fill="D9D9D9"/>
          </w:tcPr>
          <w:p w14:paraId="6905A94B" w14:textId="4100D95A" w:rsidR="004E0BA0" w:rsidRDefault="004E0BA0">
            <w:pPr>
              <w:spacing w:line="360" w:lineRule="auto"/>
              <w:rPr>
                <w:rFonts w:ascii="Arial" w:hAnsi="Arial"/>
              </w:rPr>
            </w:pPr>
          </w:p>
        </w:tc>
        <w:tc>
          <w:tcPr>
            <w:tcW w:w="3843" w:type="dxa"/>
            <w:tcBorders>
              <w:left w:val="single" w:sz="8" w:space="0" w:color="000000"/>
              <w:bottom w:val="single" w:sz="8" w:space="0" w:color="000000"/>
              <w:right w:val="single" w:sz="8" w:space="0" w:color="000000"/>
            </w:tcBorders>
          </w:tcPr>
          <w:p w14:paraId="193C8262" w14:textId="77777777" w:rsidR="004E0BA0" w:rsidRDefault="004E0BA0">
            <w:pPr>
              <w:spacing w:line="360" w:lineRule="auto"/>
              <w:rPr>
                <w:rFonts w:ascii="Arial" w:hAnsi="Arial"/>
              </w:rPr>
            </w:pPr>
          </w:p>
        </w:tc>
      </w:tr>
      <w:tr w:rsidR="004E0BA0" w14:paraId="53FCF196" w14:textId="77777777">
        <w:tc>
          <w:tcPr>
            <w:tcW w:w="2268" w:type="dxa"/>
            <w:tcBorders>
              <w:left w:val="single" w:sz="8" w:space="0" w:color="000000"/>
              <w:bottom w:val="single" w:sz="8" w:space="0" w:color="000000"/>
            </w:tcBorders>
          </w:tcPr>
          <w:p w14:paraId="7F72F6F6" w14:textId="77777777" w:rsidR="004E0BA0" w:rsidRDefault="00454A61">
            <w:pPr>
              <w:rPr>
                <w:rFonts w:ascii="Arial" w:hAnsi="Arial"/>
                <w:b/>
                <w:color w:val="000000"/>
              </w:rPr>
            </w:pPr>
            <w:r>
              <w:rPr>
                <w:rFonts w:ascii="Arial" w:hAnsi="Arial"/>
                <w:b/>
                <w:color w:val="000000"/>
              </w:rPr>
              <w:t>Landline Number:</w:t>
            </w:r>
          </w:p>
        </w:tc>
        <w:tc>
          <w:tcPr>
            <w:tcW w:w="3969" w:type="dxa"/>
            <w:tcBorders>
              <w:left w:val="single" w:sz="8" w:space="0" w:color="000000"/>
              <w:bottom w:val="single" w:sz="8" w:space="0" w:color="000000"/>
            </w:tcBorders>
            <w:shd w:val="clear" w:color="auto" w:fill="D9D9D9"/>
          </w:tcPr>
          <w:p w14:paraId="7879290F" w14:textId="77777777" w:rsidR="004E0BA0" w:rsidRDefault="004E0BA0">
            <w:pPr>
              <w:spacing w:line="360" w:lineRule="auto"/>
              <w:rPr>
                <w:rFonts w:ascii="Arial" w:hAnsi="Arial"/>
              </w:rPr>
            </w:pPr>
          </w:p>
        </w:tc>
        <w:tc>
          <w:tcPr>
            <w:tcW w:w="3843" w:type="dxa"/>
            <w:tcBorders>
              <w:left w:val="single" w:sz="8" w:space="0" w:color="000000"/>
              <w:bottom w:val="single" w:sz="8" w:space="0" w:color="000000"/>
              <w:right w:val="single" w:sz="8" w:space="0" w:color="000000"/>
            </w:tcBorders>
          </w:tcPr>
          <w:p w14:paraId="5B2921A7" w14:textId="77777777" w:rsidR="004E0BA0" w:rsidRDefault="004E0BA0">
            <w:pPr>
              <w:spacing w:line="360" w:lineRule="auto"/>
              <w:rPr>
                <w:rFonts w:ascii="Arial" w:hAnsi="Arial"/>
              </w:rPr>
            </w:pPr>
          </w:p>
        </w:tc>
      </w:tr>
      <w:tr w:rsidR="004E0BA0" w14:paraId="0085EABA" w14:textId="77777777">
        <w:tc>
          <w:tcPr>
            <w:tcW w:w="2268" w:type="dxa"/>
            <w:tcBorders>
              <w:left w:val="single" w:sz="8" w:space="0" w:color="000000"/>
              <w:bottom w:val="single" w:sz="8" w:space="0" w:color="000000"/>
            </w:tcBorders>
          </w:tcPr>
          <w:p w14:paraId="29CCF33E" w14:textId="77777777" w:rsidR="004E0BA0" w:rsidRDefault="00454A61">
            <w:pPr>
              <w:rPr>
                <w:rFonts w:ascii="Arial" w:hAnsi="Arial"/>
                <w:b/>
                <w:color w:val="000000"/>
              </w:rPr>
            </w:pPr>
            <w:r>
              <w:rPr>
                <w:rFonts w:ascii="Arial" w:hAnsi="Arial"/>
                <w:b/>
                <w:color w:val="000000"/>
              </w:rPr>
              <w:t>Mobile Number:</w:t>
            </w:r>
          </w:p>
        </w:tc>
        <w:tc>
          <w:tcPr>
            <w:tcW w:w="3969" w:type="dxa"/>
            <w:tcBorders>
              <w:left w:val="single" w:sz="8" w:space="0" w:color="000000"/>
              <w:bottom w:val="single" w:sz="8" w:space="0" w:color="000000"/>
            </w:tcBorders>
            <w:shd w:val="clear" w:color="auto" w:fill="D9D9D9"/>
          </w:tcPr>
          <w:p w14:paraId="369C4CA5" w14:textId="3ACC505A" w:rsidR="004E0BA0" w:rsidRDefault="004E0BA0">
            <w:pPr>
              <w:spacing w:line="360" w:lineRule="auto"/>
              <w:rPr>
                <w:rFonts w:ascii="Arial" w:hAnsi="Arial"/>
              </w:rPr>
            </w:pPr>
          </w:p>
        </w:tc>
        <w:tc>
          <w:tcPr>
            <w:tcW w:w="3843" w:type="dxa"/>
            <w:tcBorders>
              <w:left w:val="single" w:sz="8" w:space="0" w:color="000000"/>
              <w:bottom w:val="single" w:sz="8" w:space="0" w:color="000000"/>
              <w:right w:val="single" w:sz="8" w:space="0" w:color="000000"/>
            </w:tcBorders>
          </w:tcPr>
          <w:p w14:paraId="2535157C" w14:textId="77777777" w:rsidR="004E0BA0" w:rsidRDefault="004E0BA0">
            <w:pPr>
              <w:spacing w:line="360" w:lineRule="auto"/>
              <w:rPr>
                <w:rFonts w:ascii="Arial" w:hAnsi="Arial"/>
              </w:rPr>
            </w:pPr>
          </w:p>
        </w:tc>
      </w:tr>
      <w:tr w:rsidR="004E0BA0" w14:paraId="5E23911C" w14:textId="77777777">
        <w:tc>
          <w:tcPr>
            <w:tcW w:w="2268" w:type="dxa"/>
            <w:tcBorders>
              <w:left w:val="single" w:sz="8" w:space="0" w:color="000000"/>
              <w:bottom w:val="single" w:sz="8" w:space="0" w:color="000000"/>
            </w:tcBorders>
          </w:tcPr>
          <w:p w14:paraId="2C8A8949" w14:textId="77777777" w:rsidR="004E0BA0" w:rsidRDefault="00454A61">
            <w:pPr>
              <w:rPr>
                <w:rFonts w:ascii="Arial" w:hAnsi="Arial"/>
                <w:b/>
                <w:color w:val="000000"/>
              </w:rPr>
            </w:pPr>
            <w:r>
              <w:rPr>
                <w:rFonts w:ascii="Arial" w:hAnsi="Arial"/>
                <w:b/>
                <w:color w:val="000000"/>
              </w:rPr>
              <w:t>Work Number:</w:t>
            </w:r>
          </w:p>
        </w:tc>
        <w:tc>
          <w:tcPr>
            <w:tcW w:w="3969" w:type="dxa"/>
            <w:tcBorders>
              <w:left w:val="single" w:sz="8" w:space="0" w:color="000000"/>
              <w:bottom w:val="single" w:sz="8" w:space="0" w:color="000000"/>
            </w:tcBorders>
            <w:shd w:val="clear" w:color="auto" w:fill="D9D9D9"/>
          </w:tcPr>
          <w:p w14:paraId="59C17356" w14:textId="77777777" w:rsidR="004E0BA0" w:rsidRDefault="004E0BA0">
            <w:pPr>
              <w:spacing w:line="360" w:lineRule="auto"/>
              <w:rPr>
                <w:rFonts w:ascii="Arial" w:hAnsi="Arial"/>
              </w:rPr>
            </w:pPr>
          </w:p>
        </w:tc>
        <w:tc>
          <w:tcPr>
            <w:tcW w:w="3843" w:type="dxa"/>
            <w:tcBorders>
              <w:left w:val="single" w:sz="8" w:space="0" w:color="000000"/>
              <w:bottom w:val="single" w:sz="8" w:space="0" w:color="000000"/>
              <w:right w:val="single" w:sz="8" w:space="0" w:color="000000"/>
            </w:tcBorders>
          </w:tcPr>
          <w:p w14:paraId="6D7289F6" w14:textId="77777777" w:rsidR="004E0BA0" w:rsidRDefault="004E0BA0">
            <w:pPr>
              <w:spacing w:line="360" w:lineRule="auto"/>
              <w:rPr>
                <w:rFonts w:ascii="Arial" w:hAnsi="Arial"/>
              </w:rPr>
            </w:pPr>
          </w:p>
        </w:tc>
      </w:tr>
      <w:tr w:rsidR="004E0BA0" w14:paraId="1B496153" w14:textId="77777777">
        <w:tc>
          <w:tcPr>
            <w:tcW w:w="2268" w:type="dxa"/>
            <w:tcBorders>
              <w:left w:val="single" w:sz="8" w:space="0" w:color="000000"/>
              <w:bottom w:val="single" w:sz="8" w:space="0" w:color="000000"/>
            </w:tcBorders>
          </w:tcPr>
          <w:p w14:paraId="1582CAFF" w14:textId="77777777" w:rsidR="004E0BA0" w:rsidRDefault="00454A61">
            <w:pPr>
              <w:rPr>
                <w:rFonts w:ascii="Arial" w:hAnsi="Arial"/>
                <w:b/>
                <w:color w:val="000000"/>
              </w:rPr>
            </w:pPr>
            <w:r>
              <w:rPr>
                <w:rFonts w:ascii="Arial" w:hAnsi="Arial"/>
                <w:b/>
                <w:color w:val="000000"/>
              </w:rPr>
              <w:t>Email Address:</w:t>
            </w:r>
          </w:p>
        </w:tc>
        <w:tc>
          <w:tcPr>
            <w:tcW w:w="3969" w:type="dxa"/>
            <w:tcBorders>
              <w:left w:val="single" w:sz="8" w:space="0" w:color="000000"/>
              <w:bottom w:val="single" w:sz="8" w:space="0" w:color="000000"/>
            </w:tcBorders>
            <w:shd w:val="clear" w:color="auto" w:fill="D9D9D9"/>
          </w:tcPr>
          <w:p w14:paraId="55B25AB9" w14:textId="0C318DE7" w:rsidR="004E0BA0" w:rsidRDefault="004E0BA0">
            <w:pPr>
              <w:spacing w:line="360" w:lineRule="auto"/>
              <w:rPr>
                <w:rFonts w:ascii="Arial" w:hAnsi="Arial"/>
              </w:rPr>
            </w:pPr>
          </w:p>
        </w:tc>
        <w:tc>
          <w:tcPr>
            <w:tcW w:w="3843" w:type="dxa"/>
            <w:tcBorders>
              <w:left w:val="single" w:sz="8" w:space="0" w:color="000000"/>
              <w:bottom w:val="single" w:sz="8" w:space="0" w:color="000000"/>
              <w:right w:val="single" w:sz="8" w:space="0" w:color="000000"/>
            </w:tcBorders>
          </w:tcPr>
          <w:p w14:paraId="364F4CFD" w14:textId="77777777" w:rsidR="004E0BA0" w:rsidRDefault="004E0BA0">
            <w:pPr>
              <w:spacing w:line="360" w:lineRule="auto"/>
              <w:rPr>
                <w:rFonts w:ascii="Arial" w:hAnsi="Arial"/>
              </w:rPr>
            </w:pPr>
          </w:p>
        </w:tc>
      </w:tr>
    </w:tbl>
    <w:p w14:paraId="692777B4" w14:textId="77777777" w:rsidR="004E0BA0" w:rsidRDefault="004E0BA0">
      <w:pPr>
        <w:jc w:val="both"/>
        <w:rPr>
          <w:rFonts w:ascii="Arial" w:hAnsi="Arial"/>
          <w:b/>
          <w:sz w:val="22"/>
          <w:szCs w:val="22"/>
        </w:rPr>
      </w:pPr>
    </w:p>
    <w:p w14:paraId="2A282A54" w14:textId="77777777" w:rsidR="004E0BA0" w:rsidRDefault="004E0BA0">
      <w:pPr>
        <w:rPr>
          <w:rFonts w:ascii="Arial" w:hAnsi="Arial"/>
          <w:b/>
          <w:sz w:val="22"/>
          <w:szCs w:val="22"/>
        </w:rPr>
      </w:pPr>
    </w:p>
    <w:p w14:paraId="61ECAE9B" w14:textId="77777777" w:rsidR="004E0BA0" w:rsidRDefault="00454A61">
      <w:pPr>
        <w:rPr>
          <w:rFonts w:ascii="Arial" w:hAnsi="Arial"/>
          <w:b/>
        </w:rPr>
      </w:pPr>
      <w:r>
        <w:rPr>
          <w:rFonts w:ascii="Arial" w:hAnsi="Arial"/>
          <w:b/>
        </w:rPr>
        <w:t>Other Occupants Living at the Address:</w:t>
      </w:r>
      <w:r>
        <w:rPr>
          <w:rFonts w:ascii="Arial" w:hAnsi="Arial"/>
          <w:b/>
        </w:rPr>
        <w:br/>
      </w:r>
    </w:p>
    <w:tbl>
      <w:tblPr>
        <w:tblW w:w="10361" w:type="dxa"/>
        <w:tblInd w:w="65" w:type="dxa"/>
        <w:tblLayout w:type="fixed"/>
        <w:tblLook w:val="04A0" w:firstRow="1" w:lastRow="0" w:firstColumn="1" w:lastColumn="0" w:noHBand="0" w:noVBand="1"/>
      </w:tblPr>
      <w:tblGrid>
        <w:gridCol w:w="1748"/>
        <w:gridCol w:w="2772"/>
        <w:gridCol w:w="1662"/>
        <w:gridCol w:w="2138"/>
        <w:gridCol w:w="2041"/>
      </w:tblGrid>
      <w:tr w:rsidR="004E0BA0" w14:paraId="3013DB69" w14:textId="77777777">
        <w:tc>
          <w:tcPr>
            <w:tcW w:w="1748" w:type="dxa"/>
            <w:tcBorders>
              <w:top w:val="single" w:sz="4" w:space="0" w:color="000000"/>
              <w:left w:val="single" w:sz="4" w:space="0" w:color="000000"/>
            </w:tcBorders>
          </w:tcPr>
          <w:p w14:paraId="4FF36532" w14:textId="77777777" w:rsidR="004E0BA0" w:rsidRDefault="00454A61">
            <w:pPr>
              <w:rPr>
                <w:rFonts w:ascii="Arial" w:hAnsi="Arial"/>
                <w:b/>
                <w:color w:val="000000"/>
              </w:rPr>
            </w:pPr>
            <w:r>
              <w:rPr>
                <w:rFonts w:ascii="Arial" w:hAnsi="Arial"/>
                <w:b/>
                <w:color w:val="000000"/>
              </w:rPr>
              <w:t>Title</w:t>
            </w:r>
          </w:p>
        </w:tc>
        <w:tc>
          <w:tcPr>
            <w:tcW w:w="2772" w:type="dxa"/>
            <w:tcBorders>
              <w:top w:val="single" w:sz="4" w:space="0" w:color="000000"/>
            </w:tcBorders>
          </w:tcPr>
          <w:p w14:paraId="477E16CA" w14:textId="77777777" w:rsidR="004E0BA0" w:rsidRDefault="00454A61">
            <w:pPr>
              <w:rPr>
                <w:rFonts w:ascii="Arial" w:hAnsi="Arial"/>
                <w:b/>
              </w:rPr>
            </w:pPr>
            <w:r>
              <w:rPr>
                <w:rFonts w:ascii="Arial" w:hAnsi="Arial"/>
                <w:b/>
              </w:rPr>
              <w:t>Full Name</w:t>
            </w:r>
          </w:p>
        </w:tc>
        <w:tc>
          <w:tcPr>
            <w:tcW w:w="1662" w:type="dxa"/>
            <w:tcBorders>
              <w:top w:val="single" w:sz="4" w:space="0" w:color="000000"/>
            </w:tcBorders>
          </w:tcPr>
          <w:p w14:paraId="4B3D253D" w14:textId="77777777" w:rsidR="004E0BA0" w:rsidRDefault="00454A61">
            <w:pPr>
              <w:rPr>
                <w:rFonts w:ascii="Arial" w:hAnsi="Arial"/>
                <w:b/>
              </w:rPr>
            </w:pPr>
            <w:r>
              <w:rPr>
                <w:rFonts w:ascii="Arial" w:hAnsi="Arial"/>
                <w:b/>
              </w:rPr>
              <w:t>DOB</w:t>
            </w:r>
          </w:p>
        </w:tc>
        <w:tc>
          <w:tcPr>
            <w:tcW w:w="2138" w:type="dxa"/>
            <w:tcBorders>
              <w:top w:val="single" w:sz="4" w:space="0" w:color="000000"/>
            </w:tcBorders>
          </w:tcPr>
          <w:p w14:paraId="03CA778C" w14:textId="77777777" w:rsidR="004E0BA0" w:rsidRDefault="00454A61">
            <w:pPr>
              <w:rPr>
                <w:rFonts w:ascii="Arial" w:hAnsi="Arial"/>
                <w:b/>
              </w:rPr>
            </w:pPr>
            <w:r>
              <w:rPr>
                <w:rFonts w:ascii="Arial" w:hAnsi="Arial"/>
                <w:b/>
              </w:rPr>
              <w:t>Ni No</w:t>
            </w:r>
          </w:p>
        </w:tc>
        <w:tc>
          <w:tcPr>
            <w:tcW w:w="2041" w:type="dxa"/>
            <w:tcBorders>
              <w:top w:val="single" w:sz="4" w:space="0" w:color="000000"/>
              <w:right w:val="single" w:sz="4" w:space="0" w:color="000000"/>
            </w:tcBorders>
          </w:tcPr>
          <w:p w14:paraId="0958D5EF" w14:textId="77777777" w:rsidR="004E0BA0" w:rsidRDefault="00454A61">
            <w:pPr>
              <w:rPr>
                <w:rFonts w:ascii="Arial" w:hAnsi="Arial"/>
                <w:b/>
              </w:rPr>
            </w:pPr>
            <w:r>
              <w:rPr>
                <w:rFonts w:ascii="Arial" w:hAnsi="Arial"/>
                <w:b/>
              </w:rPr>
              <w:t>Relationship to Tenant</w:t>
            </w:r>
          </w:p>
        </w:tc>
      </w:tr>
      <w:tr w:rsidR="004E0BA0" w14:paraId="0E60E888" w14:textId="77777777">
        <w:tc>
          <w:tcPr>
            <w:tcW w:w="1748" w:type="dxa"/>
            <w:tcBorders>
              <w:left w:val="single" w:sz="4" w:space="0" w:color="000000"/>
            </w:tcBorders>
          </w:tcPr>
          <w:p w14:paraId="04D51DB8" w14:textId="748F92FD" w:rsidR="004E0BA0" w:rsidRDefault="004E0BA0">
            <w:pPr>
              <w:rPr>
                <w:rFonts w:ascii="Arial" w:hAnsi="Arial"/>
                <w:color w:val="000000"/>
              </w:rPr>
            </w:pPr>
          </w:p>
        </w:tc>
        <w:tc>
          <w:tcPr>
            <w:tcW w:w="2772" w:type="dxa"/>
          </w:tcPr>
          <w:p w14:paraId="7EE1D5C3" w14:textId="17407900" w:rsidR="004E0BA0" w:rsidRDefault="004E0BA0">
            <w:pPr>
              <w:rPr>
                <w:rFonts w:ascii="Arial" w:hAnsi="Arial"/>
                <w:color w:val="000000"/>
              </w:rPr>
            </w:pPr>
          </w:p>
        </w:tc>
        <w:tc>
          <w:tcPr>
            <w:tcW w:w="1662" w:type="dxa"/>
          </w:tcPr>
          <w:p w14:paraId="38D28357" w14:textId="3F714C17" w:rsidR="004E0BA0" w:rsidRDefault="004E0BA0">
            <w:pPr>
              <w:rPr>
                <w:rFonts w:ascii="Arial" w:hAnsi="Arial"/>
                <w:color w:val="000000"/>
              </w:rPr>
            </w:pPr>
          </w:p>
        </w:tc>
        <w:tc>
          <w:tcPr>
            <w:tcW w:w="2138" w:type="dxa"/>
          </w:tcPr>
          <w:p w14:paraId="7F0570DA" w14:textId="77777777" w:rsidR="004E0BA0" w:rsidRDefault="004E0BA0">
            <w:pPr>
              <w:rPr>
                <w:rFonts w:ascii="Arial" w:hAnsi="Arial"/>
                <w:color w:val="000000"/>
              </w:rPr>
            </w:pPr>
          </w:p>
        </w:tc>
        <w:tc>
          <w:tcPr>
            <w:tcW w:w="2041" w:type="dxa"/>
            <w:tcBorders>
              <w:right w:val="single" w:sz="4" w:space="0" w:color="000000"/>
            </w:tcBorders>
          </w:tcPr>
          <w:p w14:paraId="0EC749A5" w14:textId="125C0B6A" w:rsidR="004E0BA0" w:rsidRDefault="004E0BA0">
            <w:pPr>
              <w:rPr>
                <w:rFonts w:ascii="Arial" w:hAnsi="Arial"/>
                <w:color w:val="000000"/>
              </w:rPr>
            </w:pPr>
          </w:p>
        </w:tc>
      </w:tr>
      <w:tr w:rsidR="004E0BA0" w14:paraId="17287041" w14:textId="77777777">
        <w:tc>
          <w:tcPr>
            <w:tcW w:w="1748" w:type="dxa"/>
            <w:tcBorders>
              <w:left w:val="single" w:sz="4" w:space="0" w:color="000000"/>
            </w:tcBorders>
          </w:tcPr>
          <w:p w14:paraId="36C5559D" w14:textId="741040FC" w:rsidR="004E0BA0" w:rsidRDefault="004E0BA0">
            <w:pPr>
              <w:rPr>
                <w:rFonts w:ascii="Arial" w:hAnsi="Arial"/>
                <w:color w:val="000000"/>
              </w:rPr>
            </w:pPr>
          </w:p>
        </w:tc>
        <w:tc>
          <w:tcPr>
            <w:tcW w:w="2772" w:type="dxa"/>
          </w:tcPr>
          <w:p w14:paraId="4B724851" w14:textId="6CA0C437" w:rsidR="004E0BA0" w:rsidRDefault="004E0BA0">
            <w:pPr>
              <w:rPr>
                <w:rFonts w:ascii="Arial" w:hAnsi="Arial"/>
                <w:color w:val="000000"/>
              </w:rPr>
            </w:pPr>
          </w:p>
        </w:tc>
        <w:tc>
          <w:tcPr>
            <w:tcW w:w="1662" w:type="dxa"/>
          </w:tcPr>
          <w:p w14:paraId="7A4D34EC" w14:textId="2B385491" w:rsidR="004E0BA0" w:rsidRDefault="004E0BA0">
            <w:pPr>
              <w:rPr>
                <w:rFonts w:ascii="Arial" w:hAnsi="Arial"/>
                <w:color w:val="000000"/>
              </w:rPr>
            </w:pPr>
          </w:p>
        </w:tc>
        <w:tc>
          <w:tcPr>
            <w:tcW w:w="2138" w:type="dxa"/>
          </w:tcPr>
          <w:p w14:paraId="7EF43858" w14:textId="77777777" w:rsidR="004E0BA0" w:rsidRDefault="004E0BA0">
            <w:pPr>
              <w:rPr>
                <w:rFonts w:ascii="Arial" w:hAnsi="Arial"/>
                <w:color w:val="000000"/>
              </w:rPr>
            </w:pPr>
          </w:p>
        </w:tc>
        <w:tc>
          <w:tcPr>
            <w:tcW w:w="2041" w:type="dxa"/>
            <w:tcBorders>
              <w:right w:val="single" w:sz="4" w:space="0" w:color="000000"/>
            </w:tcBorders>
          </w:tcPr>
          <w:p w14:paraId="7A22767C" w14:textId="0DB7CE3D" w:rsidR="004E0BA0" w:rsidRDefault="004E0BA0">
            <w:pPr>
              <w:rPr>
                <w:rFonts w:ascii="Arial" w:hAnsi="Arial"/>
                <w:color w:val="000000"/>
              </w:rPr>
            </w:pPr>
          </w:p>
        </w:tc>
      </w:tr>
      <w:tr w:rsidR="004E0BA0" w14:paraId="39D28639" w14:textId="77777777">
        <w:tc>
          <w:tcPr>
            <w:tcW w:w="1748" w:type="dxa"/>
            <w:tcBorders>
              <w:left w:val="single" w:sz="4" w:space="0" w:color="000000"/>
              <w:bottom w:val="single" w:sz="4" w:space="0" w:color="000000"/>
            </w:tcBorders>
          </w:tcPr>
          <w:p w14:paraId="0567352C" w14:textId="6FEEBC69" w:rsidR="004E0BA0" w:rsidRDefault="004E0BA0">
            <w:pPr>
              <w:rPr>
                <w:rFonts w:ascii="Arial" w:hAnsi="Arial"/>
                <w:color w:val="000000"/>
              </w:rPr>
            </w:pPr>
          </w:p>
        </w:tc>
        <w:tc>
          <w:tcPr>
            <w:tcW w:w="2772" w:type="dxa"/>
            <w:tcBorders>
              <w:bottom w:val="single" w:sz="4" w:space="0" w:color="000000"/>
            </w:tcBorders>
          </w:tcPr>
          <w:p w14:paraId="636F9E5E" w14:textId="3CFA9A71" w:rsidR="004E0BA0" w:rsidRDefault="004E0BA0">
            <w:pPr>
              <w:rPr>
                <w:rFonts w:ascii="Arial" w:hAnsi="Arial"/>
                <w:color w:val="000000"/>
              </w:rPr>
            </w:pPr>
          </w:p>
        </w:tc>
        <w:tc>
          <w:tcPr>
            <w:tcW w:w="1662" w:type="dxa"/>
            <w:tcBorders>
              <w:bottom w:val="single" w:sz="4" w:space="0" w:color="000000"/>
            </w:tcBorders>
          </w:tcPr>
          <w:p w14:paraId="4C1B5DA1" w14:textId="440C7B7B" w:rsidR="004E0BA0" w:rsidRDefault="004E0BA0">
            <w:pPr>
              <w:rPr>
                <w:rFonts w:ascii="Arial" w:hAnsi="Arial"/>
                <w:color w:val="000000"/>
              </w:rPr>
            </w:pPr>
          </w:p>
        </w:tc>
        <w:tc>
          <w:tcPr>
            <w:tcW w:w="2138" w:type="dxa"/>
            <w:tcBorders>
              <w:bottom w:val="single" w:sz="4" w:space="0" w:color="000000"/>
            </w:tcBorders>
          </w:tcPr>
          <w:p w14:paraId="50E3CF64" w14:textId="77777777" w:rsidR="004E0BA0" w:rsidRDefault="004E0BA0">
            <w:pPr>
              <w:rPr>
                <w:rFonts w:ascii="Arial" w:hAnsi="Arial"/>
                <w:color w:val="000000"/>
              </w:rPr>
            </w:pPr>
          </w:p>
        </w:tc>
        <w:tc>
          <w:tcPr>
            <w:tcW w:w="2041" w:type="dxa"/>
            <w:tcBorders>
              <w:bottom w:val="single" w:sz="4" w:space="0" w:color="000000"/>
              <w:right w:val="single" w:sz="4" w:space="0" w:color="000000"/>
            </w:tcBorders>
          </w:tcPr>
          <w:p w14:paraId="4E980A5E" w14:textId="1CA4CE75" w:rsidR="004E0BA0" w:rsidRDefault="004E0BA0">
            <w:pPr>
              <w:rPr>
                <w:rFonts w:ascii="Arial" w:hAnsi="Arial"/>
                <w:color w:val="000000"/>
              </w:rPr>
            </w:pPr>
          </w:p>
        </w:tc>
      </w:tr>
    </w:tbl>
    <w:p w14:paraId="5C741CE2" w14:textId="77777777" w:rsidR="004E0BA0" w:rsidRDefault="00454A61">
      <w:r>
        <w:br w:type="page" w:clear="all"/>
      </w:r>
    </w:p>
    <w:p w14:paraId="6D8504AF" w14:textId="77777777" w:rsidR="004E0BA0" w:rsidRDefault="00454A61">
      <w:pPr>
        <w:jc w:val="both"/>
        <w:rPr>
          <w:rFonts w:ascii="Arial" w:hAnsi="Arial"/>
          <w:b/>
          <w:sz w:val="22"/>
          <w:szCs w:val="22"/>
          <w:u w:val="single"/>
        </w:rPr>
      </w:pPr>
      <w:r>
        <w:rPr>
          <w:rFonts w:ascii="Arial" w:hAnsi="Arial"/>
          <w:b/>
          <w:sz w:val="22"/>
          <w:szCs w:val="22"/>
          <w:u w:val="single"/>
        </w:rPr>
        <w:t>Tenancy Agreement – Introductory to Fixed Term Tenancy</w:t>
      </w:r>
    </w:p>
    <w:p w14:paraId="23118DB6" w14:textId="77777777" w:rsidR="004E0BA0" w:rsidRDefault="004E0BA0">
      <w:pPr>
        <w:jc w:val="both"/>
        <w:rPr>
          <w:rFonts w:ascii="Arial" w:hAnsi="Arial"/>
          <w:sz w:val="22"/>
          <w:szCs w:val="22"/>
        </w:rPr>
      </w:pPr>
    </w:p>
    <w:p w14:paraId="73763463" w14:textId="77777777" w:rsidR="004E0BA0" w:rsidRDefault="00454A61">
      <w:pPr>
        <w:jc w:val="both"/>
        <w:rPr>
          <w:rFonts w:ascii="Arial" w:hAnsi="Arial"/>
          <w:sz w:val="22"/>
          <w:szCs w:val="22"/>
        </w:rPr>
      </w:pPr>
      <w:r>
        <w:rPr>
          <w:rFonts w:ascii="Arial" w:hAnsi="Arial"/>
          <w:sz w:val="22"/>
          <w:szCs w:val="22"/>
        </w:rPr>
        <w:t xml:space="preserve">This Agreement is a legal contract made between: </w:t>
      </w:r>
    </w:p>
    <w:p w14:paraId="18C4BFCA" w14:textId="77777777" w:rsidR="004E0BA0" w:rsidRDefault="004E0BA0">
      <w:pPr>
        <w:jc w:val="both"/>
        <w:rPr>
          <w:rFonts w:ascii="Arial" w:hAnsi="Arial"/>
          <w:sz w:val="22"/>
          <w:szCs w:val="22"/>
        </w:rPr>
      </w:pPr>
    </w:p>
    <w:p w14:paraId="4EFE6BBE" w14:textId="77777777" w:rsidR="004E0BA0" w:rsidRDefault="00454A61">
      <w:pPr>
        <w:rPr>
          <w:rFonts w:ascii="Arial" w:hAnsi="Arial"/>
          <w:sz w:val="22"/>
          <w:szCs w:val="22"/>
        </w:rPr>
      </w:pPr>
      <w:r>
        <w:rPr>
          <w:rFonts w:ascii="Arial" w:hAnsi="Arial"/>
          <w:sz w:val="22"/>
          <w:szCs w:val="22"/>
        </w:rPr>
        <w:t xml:space="preserve">1. </w:t>
      </w:r>
      <w:r>
        <w:rPr>
          <w:rFonts w:ascii="Arial" w:hAnsi="Arial"/>
          <w:sz w:val="22"/>
          <w:szCs w:val="22"/>
        </w:rPr>
        <w:tab/>
        <w:t xml:space="preserve">“We, our, us”, ROTHERHAM METROPOLITAN BOROUGH COUNCIL and </w:t>
      </w:r>
    </w:p>
    <w:p w14:paraId="11783D2E" w14:textId="46F0CF64" w:rsidR="004E0BA0" w:rsidRDefault="00454A61">
      <w:r>
        <w:rPr>
          <w:rFonts w:ascii="Arial" w:hAnsi="Arial"/>
          <w:sz w:val="22"/>
          <w:szCs w:val="22"/>
        </w:rPr>
        <w:t xml:space="preserve">2. </w:t>
      </w:r>
      <w:r>
        <w:rPr>
          <w:rFonts w:ascii="Arial" w:hAnsi="Arial"/>
          <w:sz w:val="22"/>
          <w:szCs w:val="22"/>
        </w:rPr>
        <w:tab/>
        <w:t xml:space="preserve">“You, your” </w:t>
      </w:r>
    </w:p>
    <w:p w14:paraId="4CCFC96E" w14:textId="77777777" w:rsidR="004E0BA0" w:rsidRDefault="004E0BA0">
      <w:pPr>
        <w:jc w:val="both"/>
        <w:rPr>
          <w:rFonts w:ascii="Arial" w:hAnsi="Arial"/>
          <w:sz w:val="22"/>
          <w:szCs w:val="22"/>
        </w:rPr>
      </w:pPr>
    </w:p>
    <w:p w14:paraId="5A6F51E2" w14:textId="77777777" w:rsidR="004E0BA0" w:rsidRDefault="00454A61">
      <w:pPr>
        <w:jc w:val="both"/>
      </w:pPr>
      <w:r>
        <w:rPr>
          <w:rFonts w:ascii="Arial" w:hAnsi="Arial"/>
          <w:sz w:val="22"/>
          <w:szCs w:val="22"/>
        </w:rPr>
        <w:t>This Agreement creates an INTRODUCTORY TENANCY/FIXED TERM</w:t>
      </w:r>
      <w:r>
        <w:rPr>
          <w:rFonts w:ascii="Arial" w:hAnsi="Arial"/>
          <w:b/>
          <w:sz w:val="22"/>
          <w:szCs w:val="22"/>
        </w:rPr>
        <w:t xml:space="preserve"> </w:t>
      </w:r>
      <w:r>
        <w:rPr>
          <w:rFonts w:ascii="Arial" w:hAnsi="Arial"/>
          <w:sz w:val="22"/>
          <w:szCs w:val="22"/>
        </w:rPr>
        <w:t xml:space="preserve">TENANCY in respect of the dwelling-house or flat at (the property): </w:t>
      </w:r>
    </w:p>
    <w:p w14:paraId="7BA52B88" w14:textId="77777777" w:rsidR="004E0BA0" w:rsidRDefault="004E0BA0">
      <w:pPr>
        <w:jc w:val="both"/>
        <w:rPr>
          <w:rFonts w:ascii="Arial" w:hAnsi="Arial"/>
          <w:sz w:val="22"/>
          <w:szCs w:val="22"/>
        </w:rPr>
      </w:pPr>
    </w:p>
    <w:p w14:paraId="0A83F7D8" w14:textId="702E9AAD" w:rsidR="004E0BA0" w:rsidRDefault="00454A61">
      <w:pPr>
        <w:jc w:val="both"/>
        <w:rPr>
          <w:rFonts w:ascii="Arial" w:hAnsi="Arial"/>
          <w:color w:val="000000"/>
        </w:rPr>
      </w:pPr>
      <w:r>
        <w:rPr>
          <w:rFonts w:ascii="Arial" w:hAnsi="Arial"/>
          <w:color w:val="000000"/>
        </w:rPr>
        <w:t xml:space="preserve"> </w:t>
      </w:r>
    </w:p>
    <w:p w14:paraId="03C7E1A1" w14:textId="77777777" w:rsidR="004E0BA0" w:rsidRDefault="004E0BA0">
      <w:pPr>
        <w:jc w:val="both"/>
        <w:rPr>
          <w:rFonts w:ascii="Arial" w:hAnsi="Arial"/>
          <w:sz w:val="22"/>
          <w:szCs w:val="22"/>
        </w:rPr>
      </w:pPr>
    </w:p>
    <w:p w14:paraId="26278DE5" w14:textId="77777777" w:rsidR="004E0BA0" w:rsidRDefault="00454A61">
      <w:pPr>
        <w:rPr>
          <w:rFonts w:ascii="Arial" w:hAnsi="Arial"/>
          <w:sz w:val="22"/>
          <w:szCs w:val="22"/>
        </w:rPr>
      </w:pPr>
      <w:r>
        <w:rPr>
          <w:rFonts w:ascii="Arial" w:hAnsi="Arial"/>
          <w:sz w:val="22"/>
          <w:szCs w:val="22"/>
        </w:rPr>
        <w:t xml:space="preserve">Your INTRODUCTORY TENANCY will commence on </w:t>
      </w:r>
    </w:p>
    <w:p w14:paraId="567B4AB4" w14:textId="77777777" w:rsidR="004E0BA0" w:rsidRDefault="004E0BA0">
      <w:pPr>
        <w:rPr>
          <w:rFonts w:ascii="Arial" w:hAnsi="Arial"/>
          <w:sz w:val="22"/>
          <w:szCs w:val="22"/>
        </w:rPr>
      </w:pPr>
    </w:p>
    <w:p w14:paraId="52EDC44A" w14:textId="77777777" w:rsidR="004E0BA0" w:rsidRDefault="00454A61">
      <w:pPr>
        <w:rPr>
          <w:rFonts w:ascii="Arial" w:hAnsi="Arial"/>
          <w:sz w:val="22"/>
          <w:szCs w:val="22"/>
        </w:rPr>
      </w:pPr>
      <w:r>
        <w:rPr>
          <w:rFonts w:ascii="Arial" w:hAnsi="Arial"/>
          <w:sz w:val="22"/>
          <w:szCs w:val="22"/>
        </w:rPr>
        <w:t>…………………………………………………..</w:t>
      </w:r>
    </w:p>
    <w:p w14:paraId="0690301D" w14:textId="77777777" w:rsidR="004E0BA0" w:rsidRDefault="00454A61">
      <w:pPr>
        <w:rPr>
          <w:rFonts w:ascii="Arial" w:hAnsi="Arial"/>
          <w:sz w:val="22"/>
          <w:szCs w:val="22"/>
        </w:rPr>
      </w:pPr>
      <w:r>
        <w:rPr>
          <w:rFonts w:ascii="Arial" w:hAnsi="Arial"/>
          <w:sz w:val="22"/>
          <w:szCs w:val="22"/>
        </w:rPr>
        <w:t xml:space="preserve">Your INTRODUCTORY TENANCY will automatically become a FIXED TERM TENANCY on </w:t>
      </w:r>
    </w:p>
    <w:p w14:paraId="64928B38" w14:textId="77777777" w:rsidR="004E0BA0" w:rsidRDefault="004E0BA0">
      <w:pPr>
        <w:rPr>
          <w:rFonts w:ascii="Arial" w:hAnsi="Arial"/>
          <w:sz w:val="22"/>
          <w:szCs w:val="22"/>
        </w:rPr>
      </w:pPr>
    </w:p>
    <w:p w14:paraId="64F3D682" w14:textId="77777777" w:rsidR="004E0BA0" w:rsidRDefault="00454A61">
      <w:pPr>
        <w:rPr>
          <w:rFonts w:ascii="Arial" w:hAnsi="Arial"/>
          <w:sz w:val="22"/>
          <w:szCs w:val="22"/>
        </w:rPr>
      </w:pPr>
      <w:r>
        <w:rPr>
          <w:rFonts w:ascii="Arial" w:hAnsi="Arial"/>
          <w:sz w:val="22"/>
          <w:szCs w:val="22"/>
        </w:rPr>
        <w:t xml:space="preserve">......................................................... (1 year later) unless before that date the period of your INTRODUCTORY TENANCY is extended by us or possession proceedings have been commenced by us against you. </w:t>
      </w:r>
    </w:p>
    <w:p w14:paraId="79791A08" w14:textId="77777777" w:rsidR="004E0BA0" w:rsidRDefault="004E0BA0">
      <w:pPr>
        <w:rPr>
          <w:rFonts w:ascii="Arial" w:hAnsi="Arial"/>
          <w:sz w:val="22"/>
          <w:szCs w:val="22"/>
        </w:rPr>
      </w:pPr>
    </w:p>
    <w:p w14:paraId="35E898D2" w14:textId="77777777" w:rsidR="004E0BA0" w:rsidRDefault="00454A61">
      <w:r>
        <w:rPr>
          <w:rFonts w:ascii="Arial" w:hAnsi="Arial"/>
          <w:sz w:val="22"/>
          <w:szCs w:val="22"/>
        </w:rPr>
        <w:t>If the period of your INTRODUCTORY TENANCY is extended by us then your FIXED TERM</w:t>
      </w:r>
      <w:r>
        <w:rPr>
          <w:rFonts w:ascii="Arial" w:hAnsi="Arial"/>
          <w:b/>
          <w:sz w:val="22"/>
          <w:szCs w:val="22"/>
        </w:rPr>
        <w:t xml:space="preserve"> </w:t>
      </w:r>
      <w:r>
        <w:rPr>
          <w:rFonts w:ascii="Arial" w:hAnsi="Arial"/>
          <w:sz w:val="22"/>
          <w:szCs w:val="22"/>
        </w:rPr>
        <w:t xml:space="preserve">TENANCY will commence upon the expiry of the extended period of your INTRODUCTORY TENANCY unless before then possession proceedings have been commenced by us against you.   </w:t>
      </w:r>
    </w:p>
    <w:p w14:paraId="373B8A21" w14:textId="77777777" w:rsidR="004E0BA0" w:rsidRDefault="004E0BA0">
      <w:pPr>
        <w:jc w:val="both"/>
        <w:rPr>
          <w:rFonts w:ascii="Arial" w:hAnsi="Arial"/>
          <w:sz w:val="22"/>
          <w:szCs w:val="22"/>
        </w:rPr>
      </w:pPr>
    </w:p>
    <w:p w14:paraId="022EE5AA" w14:textId="77777777" w:rsidR="004E0BA0" w:rsidRDefault="00454A61">
      <w:pPr>
        <w:jc w:val="both"/>
      </w:pPr>
      <w:r>
        <w:rPr>
          <w:rFonts w:ascii="Arial" w:hAnsi="Arial"/>
          <w:sz w:val="22"/>
          <w:szCs w:val="22"/>
        </w:rPr>
        <w:t>Your FIXED TERM</w:t>
      </w:r>
      <w:r>
        <w:rPr>
          <w:rFonts w:ascii="Arial" w:hAnsi="Arial"/>
          <w:b/>
          <w:sz w:val="22"/>
          <w:szCs w:val="22"/>
        </w:rPr>
        <w:t xml:space="preserve"> </w:t>
      </w:r>
      <w:r>
        <w:rPr>
          <w:rFonts w:ascii="Arial" w:hAnsi="Arial"/>
          <w:sz w:val="22"/>
          <w:szCs w:val="22"/>
        </w:rPr>
        <w:t xml:space="preserve">TENANCY will be a fixed term tenancy of ............ years expiring on </w:t>
      </w:r>
    </w:p>
    <w:p w14:paraId="5C2D5DC8" w14:textId="77777777" w:rsidR="004E0BA0" w:rsidRDefault="004E0BA0">
      <w:pPr>
        <w:jc w:val="both"/>
        <w:rPr>
          <w:rFonts w:ascii="Arial" w:hAnsi="Arial"/>
          <w:sz w:val="22"/>
          <w:szCs w:val="22"/>
        </w:rPr>
      </w:pPr>
    </w:p>
    <w:p w14:paraId="5373B63F" w14:textId="77777777" w:rsidR="004E0BA0" w:rsidRDefault="00454A61">
      <w:pPr>
        <w:jc w:val="both"/>
        <w:rPr>
          <w:rFonts w:ascii="Arial" w:hAnsi="Arial"/>
          <w:sz w:val="22"/>
          <w:szCs w:val="22"/>
        </w:rPr>
      </w:pPr>
      <w:r>
        <w:rPr>
          <w:rFonts w:ascii="Arial" w:hAnsi="Arial"/>
          <w:sz w:val="22"/>
          <w:szCs w:val="22"/>
        </w:rPr>
        <w:t>...............................................................................................................................................</w:t>
      </w:r>
    </w:p>
    <w:p w14:paraId="192371A5" w14:textId="77777777" w:rsidR="004E0BA0" w:rsidRDefault="004E0BA0">
      <w:pPr>
        <w:jc w:val="both"/>
        <w:rPr>
          <w:rFonts w:ascii="Arial" w:hAnsi="Arial"/>
          <w:b/>
          <w:sz w:val="22"/>
          <w:szCs w:val="22"/>
          <w:u w:val="single"/>
        </w:rPr>
      </w:pPr>
    </w:p>
    <w:p w14:paraId="7FCB89D9" w14:textId="77777777" w:rsidR="004E0BA0" w:rsidRDefault="00454A61">
      <w:pPr>
        <w:numPr>
          <w:ilvl w:val="0"/>
          <w:numId w:val="20"/>
        </w:numPr>
        <w:ind w:left="0" w:firstLine="0"/>
        <w:jc w:val="both"/>
        <w:rPr>
          <w:rFonts w:ascii="Arial" w:hAnsi="Arial"/>
          <w:b/>
          <w:sz w:val="22"/>
          <w:szCs w:val="22"/>
        </w:rPr>
      </w:pPr>
      <w:r>
        <w:rPr>
          <w:rFonts w:ascii="Arial" w:hAnsi="Arial"/>
          <w:b/>
          <w:sz w:val="22"/>
          <w:szCs w:val="22"/>
        </w:rPr>
        <w:t xml:space="preserve">Legal Contract </w:t>
      </w:r>
    </w:p>
    <w:p w14:paraId="3E7451E7" w14:textId="77777777" w:rsidR="004E0BA0" w:rsidRDefault="004E0BA0">
      <w:pPr>
        <w:tabs>
          <w:tab w:val="left" w:pos="567"/>
        </w:tabs>
        <w:rPr>
          <w:rFonts w:ascii="Arial" w:hAnsi="Arial"/>
          <w:b/>
          <w:sz w:val="22"/>
          <w:szCs w:val="22"/>
        </w:rPr>
      </w:pPr>
    </w:p>
    <w:p w14:paraId="0F76DF5E" w14:textId="77777777" w:rsidR="004E0BA0" w:rsidRDefault="00454A61">
      <w:pPr>
        <w:numPr>
          <w:ilvl w:val="0"/>
          <w:numId w:val="21"/>
        </w:numPr>
        <w:spacing w:after="240"/>
        <w:ind w:left="0" w:firstLine="0"/>
        <w:rPr>
          <w:rFonts w:ascii="Arial" w:hAnsi="Arial"/>
          <w:sz w:val="22"/>
          <w:szCs w:val="22"/>
        </w:rPr>
      </w:pPr>
      <w:r>
        <w:rPr>
          <w:rFonts w:ascii="Arial" w:hAnsi="Arial"/>
          <w:sz w:val="22"/>
          <w:szCs w:val="22"/>
        </w:rPr>
        <w:t xml:space="preserve">This Agreement is a legal contract between you and us.  You should only sign it if you are prepared to comply with your obligations set out in the agreement and your other legal obligations which are set out in Acts of Parliament and statutory instruments made under these Acts. </w:t>
      </w:r>
    </w:p>
    <w:p w14:paraId="5E63C175" w14:textId="77777777" w:rsidR="004E0BA0" w:rsidRDefault="00454A61">
      <w:pPr>
        <w:numPr>
          <w:ilvl w:val="0"/>
          <w:numId w:val="21"/>
        </w:numPr>
        <w:spacing w:after="240"/>
        <w:ind w:left="0" w:firstLine="0"/>
        <w:rPr>
          <w:rFonts w:ascii="Arial" w:hAnsi="Arial"/>
          <w:sz w:val="22"/>
          <w:szCs w:val="22"/>
        </w:rPr>
      </w:pPr>
      <w:r>
        <w:rPr>
          <w:rFonts w:ascii="Arial" w:hAnsi="Arial"/>
          <w:sz w:val="22"/>
          <w:szCs w:val="22"/>
        </w:rPr>
        <w:t>If you do not understand anything in this Agreement you may want to ask for independent advice from the Citizens Advice Bureau or a solicitor before you sign.</w:t>
      </w:r>
    </w:p>
    <w:p w14:paraId="34019B11" w14:textId="77777777" w:rsidR="004E0BA0" w:rsidRDefault="00454A61">
      <w:pPr>
        <w:numPr>
          <w:ilvl w:val="0"/>
          <w:numId w:val="21"/>
        </w:numPr>
        <w:spacing w:after="240"/>
        <w:ind w:left="0" w:firstLine="0"/>
        <w:rPr>
          <w:rFonts w:ascii="Arial" w:hAnsi="Arial"/>
          <w:sz w:val="22"/>
          <w:szCs w:val="22"/>
        </w:rPr>
      </w:pPr>
      <w:r>
        <w:rPr>
          <w:rFonts w:ascii="Arial" w:hAnsi="Arial"/>
          <w:sz w:val="22"/>
          <w:szCs w:val="22"/>
        </w:rPr>
        <w:t>This Agreement only contains details of what we agree to do as your landlord and what you agree to do as our tenant.  Both you and we have other obligations and rights set out in Acts of Parliament and in regulations made by Ministers under those Acts.  These statutory rights and obligations are not explained in this document but are set out in the Council’s ‘A Guide to your Home’ that has been given to you.</w:t>
      </w:r>
    </w:p>
    <w:p w14:paraId="3CA6B4CA" w14:textId="77777777" w:rsidR="004E0BA0" w:rsidRDefault="00454A61">
      <w:pPr>
        <w:numPr>
          <w:ilvl w:val="0"/>
          <w:numId w:val="21"/>
        </w:numPr>
        <w:spacing w:after="240"/>
        <w:ind w:left="0" w:firstLine="0"/>
        <w:rPr>
          <w:rFonts w:ascii="Arial" w:hAnsi="Arial"/>
          <w:sz w:val="22"/>
          <w:szCs w:val="22"/>
        </w:rPr>
      </w:pPr>
      <w:r>
        <w:rPr>
          <w:rFonts w:ascii="Arial" w:hAnsi="Arial"/>
          <w:sz w:val="22"/>
          <w:szCs w:val="22"/>
        </w:rPr>
        <w:t xml:space="preserve">This Agreement creates a tenancy in respect of the property.  We are your landlord and you are our tenant.  The tenancy you will receive will be a secure tenancy if immediately before taking this tenancy you were a secure tenant of another Council property or an assured tenant of a housing association; otherwise the tenancy will be an introductory tenancy.  The type of tenancy that is created by signing this document is mentioned above. </w:t>
      </w:r>
    </w:p>
    <w:p w14:paraId="62728C83" w14:textId="77777777" w:rsidR="004E0BA0" w:rsidRDefault="00454A61">
      <w:pPr>
        <w:numPr>
          <w:ilvl w:val="0"/>
          <w:numId w:val="21"/>
        </w:numPr>
        <w:spacing w:after="240"/>
        <w:ind w:left="0" w:firstLine="0"/>
        <w:rPr>
          <w:rFonts w:ascii="Arial" w:hAnsi="Arial"/>
          <w:sz w:val="22"/>
          <w:szCs w:val="22"/>
        </w:rPr>
      </w:pPr>
      <w:r>
        <w:rPr>
          <w:rFonts w:ascii="Arial" w:hAnsi="Arial"/>
          <w:sz w:val="22"/>
          <w:szCs w:val="22"/>
        </w:rPr>
        <w:t xml:space="preserve">Whatever tenancy you have the obligations on your part are the same. However, your statutory rights may be different.  These are explained in ‘A Guide to Your Home’. </w:t>
      </w:r>
    </w:p>
    <w:p w14:paraId="5F856357" w14:textId="77777777" w:rsidR="004E0BA0" w:rsidRDefault="00454A61">
      <w:pPr>
        <w:numPr>
          <w:ilvl w:val="0"/>
          <w:numId w:val="20"/>
        </w:numPr>
        <w:ind w:left="0" w:firstLine="0"/>
        <w:jc w:val="both"/>
        <w:rPr>
          <w:rFonts w:ascii="Arial" w:hAnsi="Arial"/>
          <w:b/>
          <w:sz w:val="22"/>
          <w:szCs w:val="22"/>
        </w:rPr>
      </w:pPr>
      <w:r>
        <w:rPr>
          <w:rFonts w:ascii="Arial" w:hAnsi="Arial"/>
          <w:b/>
          <w:sz w:val="22"/>
          <w:szCs w:val="22"/>
        </w:rPr>
        <w:t>Introductory Tenancy</w:t>
      </w:r>
    </w:p>
    <w:p w14:paraId="1B40F413" w14:textId="77777777" w:rsidR="004E0BA0" w:rsidRDefault="004E0BA0">
      <w:pPr>
        <w:jc w:val="both"/>
        <w:rPr>
          <w:rFonts w:ascii="Arial" w:hAnsi="Arial"/>
          <w:b/>
          <w:sz w:val="22"/>
          <w:szCs w:val="22"/>
        </w:rPr>
      </w:pPr>
    </w:p>
    <w:p w14:paraId="25E02CDC" w14:textId="77777777" w:rsidR="004E0BA0" w:rsidRDefault="00454A61">
      <w:pPr>
        <w:jc w:val="both"/>
        <w:rPr>
          <w:rFonts w:ascii="Arial" w:hAnsi="Arial"/>
          <w:sz w:val="22"/>
          <w:szCs w:val="22"/>
        </w:rPr>
      </w:pPr>
      <w:r>
        <w:rPr>
          <w:rFonts w:ascii="Arial" w:hAnsi="Arial"/>
          <w:sz w:val="22"/>
          <w:szCs w:val="22"/>
        </w:rPr>
        <w:t>If your tenancy is an introductory tenancy there will be a trial period of at least one year. Your tenancy will usually become a secure tenancy on the date mentioned above unless we extend it (please see your copy of ‘A Guide to Your Home’ for details of extending introductory tenancies</w:t>
      </w:r>
    </w:p>
    <w:p w14:paraId="2425B0FE" w14:textId="77777777" w:rsidR="004E0BA0" w:rsidRDefault="004E0BA0">
      <w:pPr>
        <w:jc w:val="both"/>
        <w:rPr>
          <w:rFonts w:ascii="Arial" w:hAnsi="Arial"/>
          <w:b/>
          <w:sz w:val="22"/>
          <w:szCs w:val="22"/>
        </w:rPr>
      </w:pPr>
    </w:p>
    <w:p w14:paraId="5503B52C" w14:textId="77777777" w:rsidR="004E0BA0" w:rsidRDefault="00454A61">
      <w:pPr>
        <w:numPr>
          <w:ilvl w:val="0"/>
          <w:numId w:val="20"/>
        </w:numPr>
        <w:ind w:left="0" w:firstLine="0"/>
        <w:jc w:val="both"/>
        <w:rPr>
          <w:rFonts w:ascii="Arial" w:hAnsi="Arial"/>
          <w:b/>
          <w:sz w:val="22"/>
          <w:szCs w:val="22"/>
        </w:rPr>
      </w:pPr>
      <w:r>
        <w:rPr>
          <w:rFonts w:ascii="Arial" w:hAnsi="Arial"/>
          <w:b/>
          <w:sz w:val="22"/>
          <w:szCs w:val="22"/>
        </w:rPr>
        <w:t>Flexible or Fixed Term Tenancy</w:t>
      </w:r>
    </w:p>
    <w:p w14:paraId="0A4A3BF8" w14:textId="77777777" w:rsidR="004E0BA0" w:rsidRDefault="004E0BA0">
      <w:pPr>
        <w:jc w:val="both"/>
        <w:rPr>
          <w:rFonts w:ascii="Arial" w:hAnsi="Arial"/>
          <w:b/>
          <w:sz w:val="22"/>
          <w:szCs w:val="22"/>
        </w:rPr>
      </w:pPr>
    </w:p>
    <w:p w14:paraId="5CEB4A8C" w14:textId="77777777" w:rsidR="004E0BA0" w:rsidRDefault="00454A61">
      <w:pPr>
        <w:rPr>
          <w:rFonts w:ascii="Arial" w:hAnsi="Arial"/>
          <w:sz w:val="22"/>
          <w:szCs w:val="22"/>
        </w:rPr>
      </w:pPr>
      <w:r>
        <w:rPr>
          <w:rFonts w:ascii="Arial" w:hAnsi="Arial"/>
          <w:sz w:val="22"/>
          <w:szCs w:val="22"/>
        </w:rPr>
        <w:t xml:space="preserve">Your flexible/fixed term tenancy is a tenancy under section 154 of the Localism Act 2011/ Section 118/119 of the Housing and Planning act 2016.  Under the terms of this Agreement you will have the right to live in the property for the fixed term as stated in this Agreement.  We cannot evict you during this fixed term without first obtaining a possession order from the Court. </w:t>
      </w:r>
    </w:p>
    <w:p w14:paraId="4997B234" w14:textId="77777777" w:rsidR="004E0BA0" w:rsidRDefault="004E0BA0">
      <w:pPr>
        <w:rPr>
          <w:rFonts w:ascii="Arial" w:hAnsi="Arial"/>
          <w:sz w:val="22"/>
          <w:szCs w:val="22"/>
        </w:rPr>
      </w:pPr>
    </w:p>
    <w:p w14:paraId="5B9C4A75" w14:textId="77777777" w:rsidR="004E0BA0" w:rsidRDefault="00454A61">
      <w:pPr>
        <w:numPr>
          <w:ilvl w:val="0"/>
          <w:numId w:val="20"/>
        </w:numPr>
        <w:ind w:left="0" w:firstLine="0"/>
        <w:rPr>
          <w:rFonts w:ascii="Arial" w:hAnsi="Arial"/>
          <w:b/>
          <w:sz w:val="22"/>
          <w:szCs w:val="22"/>
        </w:rPr>
      </w:pPr>
      <w:r>
        <w:rPr>
          <w:rFonts w:ascii="Arial" w:hAnsi="Arial"/>
          <w:b/>
          <w:sz w:val="22"/>
          <w:szCs w:val="22"/>
        </w:rPr>
        <w:t>Demoted Tenancies</w:t>
      </w:r>
    </w:p>
    <w:p w14:paraId="15E154FB" w14:textId="77777777" w:rsidR="004E0BA0" w:rsidRDefault="004E0BA0">
      <w:pPr>
        <w:tabs>
          <w:tab w:val="left" w:pos="567"/>
        </w:tabs>
        <w:rPr>
          <w:rFonts w:ascii="Arial" w:hAnsi="Arial"/>
          <w:b/>
          <w:sz w:val="22"/>
          <w:szCs w:val="22"/>
        </w:rPr>
      </w:pPr>
    </w:p>
    <w:p w14:paraId="0085D8EF" w14:textId="77777777" w:rsidR="004E0BA0" w:rsidRDefault="00454A61">
      <w:pPr>
        <w:rPr>
          <w:rFonts w:ascii="Arial" w:hAnsi="Arial"/>
          <w:sz w:val="22"/>
          <w:szCs w:val="22"/>
        </w:rPr>
      </w:pPr>
      <w:r>
        <w:rPr>
          <w:rFonts w:ascii="Arial" w:hAnsi="Arial"/>
          <w:sz w:val="22"/>
          <w:szCs w:val="22"/>
        </w:rPr>
        <w:t>If your tenancy is a secure tenancy the Court may make it a demoted tenancy if we can prove that the grounds for doing so exist and it is reasonable for the Court to make a demotion order.  If an order is made your tenancy will become a DEMOTED TENANCY for a period of usually one year, after which period your periodic tenancy is restored.  You will still have to comply with all of the obligations of a tenant whilst you are a demoted tenant, with reduced statutory rights.  Your statutory rights and obligations under a demoted tenancy are explained in ‘A Guide to your Home’.</w:t>
      </w:r>
    </w:p>
    <w:p w14:paraId="29E001B2" w14:textId="77777777" w:rsidR="004E0BA0" w:rsidRDefault="004E0BA0">
      <w:pPr>
        <w:rPr>
          <w:rFonts w:ascii="Arial" w:hAnsi="Arial"/>
          <w:sz w:val="22"/>
          <w:szCs w:val="22"/>
        </w:rPr>
      </w:pPr>
    </w:p>
    <w:p w14:paraId="11ADDE56" w14:textId="77777777" w:rsidR="004E0BA0" w:rsidRDefault="00454A61">
      <w:pPr>
        <w:numPr>
          <w:ilvl w:val="0"/>
          <w:numId w:val="20"/>
        </w:numPr>
        <w:ind w:left="0" w:firstLine="0"/>
        <w:rPr>
          <w:rFonts w:ascii="Arial" w:hAnsi="Arial"/>
          <w:b/>
          <w:sz w:val="22"/>
          <w:szCs w:val="22"/>
        </w:rPr>
      </w:pPr>
      <w:r>
        <w:rPr>
          <w:rFonts w:ascii="Arial" w:hAnsi="Arial"/>
          <w:b/>
          <w:sz w:val="22"/>
          <w:szCs w:val="22"/>
        </w:rPr>
        <w:t>Occupancy</w:t>
      </w:r>
    </w:p>
    <w:p w14:paraId="563751F6" w14:textId="77777777" w:rsidR="004E0BA0" w:rsidRDefault="004E0BA0">
      <w:pPr>
        <w:rPr>
          <w:rFonts w:ascii="Arial" w:hAnsi="Arial"/>
          <w:sz w:val="22"/>
          <w:szCs w:val="22"/>
        </w:rPr>
      </w:pPr>
    </w:p>
    <w:p w14:paraId="23501BDB" w14:textId="77777777" w:rsidR="004E0BA0" w:rsidRDefault="00454A61">
      <w:pPr>
        <w:rPr>
          <w:rFonts w:ascii="Arial" w:hAnsi="Arial"/>
          <w:sz w:val="22"/>
          <w:szCs w:val="22"/>
        </w:rPr>
      </w:pPr>
      <w:r>
        <w:rPr>
          <w:rFonts w:ascii="Arial" w:hAnsi="Arial"/>
          <w:sz w:val="22"/>
          <w:szCs w:val="22"/>
        </w:rPr>
        <w:t xml:space="preserve">Whatever tenancy you have at any particular time you will lose most of your statutory rights if you cease to occupy the property as your only or main home.  During any period that you (or at least one of you if you are joint tenants) do not occupy the property as your only or main home we may end your tenancy by giving you notice to quit complying with the Protection from Eviction Act 1977, and you will not be able to exercise your right to buy.  </w:t>
      </w:r>
      <w:r>
        <w:br w:type="page" w:clear="all"/>
      </w:r>
    </w:p>
    <w:p w14:paraId="5349554F" w14:textId="77777777" w:rsidR="004E0BA0" w:rsidRDefault="00454A61">
      <w:pPr>
        <w:jc w:val="both"/>
        <w:rPr>
          <w:rFonts w:ascii="Arial" w:hAnsi="Arial"/>
          <w:b/>
          <w:sz w:val="22"/>
          <w:szCs w:val="22"/>
          <w:u w:val="single"/>
        </w:rPr>
      </w:pPr>
      <w:r>
        <w:rPr>
          <w:rFonts w:ascii="Arial" w:hAnsi="Arial"/>
          <w:b/>
          <w:sz w:val="22"/>
          <w:szCs w:val="22"/>
          <w:u w:val="single"/>
        </w:rPr>
        <w:t>Tenancy Agreement – Flexible/fixed term tenancy</w:t>
      </w:r>
    </w:p>
    <w:p w14:paraId="3F5A8CBE" w14:textId="77777777" w:rsidR="004E0BA0" w:rsidRDefault="004E0BA0">
      <w:pPr>
        <w:jc w:val="both"/>
        <w:rPr>
          <w:rFonts w:ascii="Arial" w:hAnsi="Arial"/>
          <w:sz w:val="22"/>
          <w:szCs w:val="22"/>
        </w:rPr>
      </w:pPr>
    </w:p>
    <w:p w14:paraId="0FD63516" w14:textId="77777777" w:rsidR="004E0BA0" w:rsidRDefault="00454A61">
      <w:pPr>
        <w:jc w:val="both"/>
        <w:rPr>
          <w:rFonts w:ascii="Arial" w:hAnsi="Arial"/>
          <w:sz w:val="22"/>
          <w:szCs w:val="22"/>
        </w:rPr>
      </w:pPr>
      <w:r>
        <w:rPr>
          <w:rFonts w:ascii="Arial" w:hAnsi="Arial"/>
          <w:sz w:val="22"/>
          <w:szCs w:val="22"/>
        </w:rPr>
        <w:t xml:space="preserve">This Agreement is a legal contract made between: </w:t>
      </w:r>
    </w:p>
    <w:p w14:paraId="27BF3B3A" w14:textId="77777777" w:rsidR="004E0BA0" w:rsidRDefault="004E0BA0">
      <w:pPr>
        <w:rPr>
          <w:rFonts w:ascii="Arial" w:hAnsi="Arial"/>
          <w:sz w:val="22"/>
          <w:szCs w:val="22"/>
        </w:rPr>
      </w:pPr>
    </w:p>
    <w:p w14:paraId="6E4FD651" w14:textId="77777777" w:rsidR="004E0BA0" w:rsidRDefault="00454A61">
      <w:pPr>
        <w:rPr>
          <w:rFonts w:ascii="Arial" w:hAnsi="Arial"/>
          <w:sz w:val="22"/>
          <w:szCs w:val="22"/>
        </w:rPr>
      </w:pPr>
      <w:r>
        <w:rPr>
          <w:rFonts w:ascii="Arial" w:hAnsi="Arial"/>
          <w:sz w:val="22"/>
          <w:szCs w:val="22"/>
        </w:rPr>
        <w:t xml:space="preserve">1. </w:t>
      </w:r>
      <w:r>
        <w:rPr>
          <w:rFonts w:ascii="Arial" w:hAnsi="Arial"/>
          <w:sz w:val="22"/>
          <w:szCs w:val="22"/>
        </w:rPr>
        <w:tab/>
        <w:t xml:space="preserve">“We, our, us”, ROTHERHAM METROPOLITAN BOROUGH COUNCIL and </w:t>
      </w:r>
    </w:p>
    <w:p w14:paraId="07DDCEC0" w14:textId="32B50C62" w:rsidR="004E0BA0" w:rsidRDefault="00454A61">
      <w:r>
        <w:rPr>
          <w:rFonts w:ascii="Arial" w:hAnsi="Arial"/>
          <w:sz w:val="22"/>
          <w:szCs w:val="22"/>
        </w:rPr>
        <w:t xml:space="preserve">2. </w:t>
      </w:r>
      <w:r>
        <w:rPr>
          <w:rFonts w:ascii="Arial" w:hAnsi="Arial"/>
          <w:sz w:val="22"/>
          <w:szCs w:val="22"/>
        </w:rPr>
        <w:tab/>
        <w:t xml:space="preserve">“You, your” </w:t>
      </w:r>
    </w:p>
    <w:p w14:paraId="63514FD3" w14:textId="77777777" w:rsidR="004E0BA0" w:rsidRDefault="004E0BA0">
      <w:pPr>
        <w:jc w:val="both"/>
        <w:rPr>
          <w:rFonts w:ascii="Arial" w:hAnsi="Arial"/>
          <w:sz w:val="22"/>
          <w:szCs w:val="22"/>
        </w:rPr>
      </w:pPr>
    </w:p>
    <w:p w14:paraId="417034B5" w14:textId="77777777" w:rsidR="004E0BA0" w:rsidRDefault="00454A61">
      <w:pPr>
        <w:jc w:val="both"/>
        <w:rPr>
          <w:rFonts w:ascii="Arial" w:hAnsi="Arial"/>
          <w:sz w:val="22"/>
          <w:szCs w:val="22"/>
        </w:rPr>
      </w:pPr>
      <w:r>
        <w:rPr>
          <w:rFonts w:ascii="Arial" w:hAnsi="Arial"/>
          <w:sz w:val="22"/>
          <w:szCs w:val="22"/>
        </w:rPr>
        <w:t xml:space="preserve">This Agreement creates a FIXED TERM TENANCY in respect of the dwelling-house or flat at (the property): </w:t>
      </w:r>
    </w:p>
    <w:p w14:paraId="08A2E28B" w14:textId="77777777" w:rsidR="004E0BA0" w:rsidRDefault="004E0BA0">
      <w:pPr>
        <w:jc w:val="both"/>
        <w:rPr>
          <w:rFonts w:ascii="Arial" w:hAnsi="Arial"/>
          <w:sz w:val="22"/>
          <w:szCs w:val="22"/>
        </w:rPr>
      </w:pPr>
    </w:p>
    <w:p w14:paraId="6BD9995A" w14:textId="793D48CC" w:rsidR="004E0BA0" w:rsidRDefault="004E0BA0">
      <w:pPr>
        <w:jc w:val="both"/>
        <w:rPr>
          <w:rFonts w:ascii="Arial" w:hAnsi="Arial"/>
          <w:color w:val="000000"/>
        </w:rPr>
      </w:pPr>
    </w:p>
    <w:p w14:paraId="15DD0E01" w14:textId="77777777" w:rsidR="004E0BA0" w:rsidRDefault="004E0BA0">
      <w:pPr>
        <w:jc w:val="both"/>
        <w:rPr>
          <w:rFonts w:ascii="Arial" w:hAnsi="Arial"/>
          <w:sz w:val="22"/>
          <w:szCs w:val="22"/>
        </w:rPr>
      </w:pPr>
    </w:p>
    <w:p w14:paraId="5C6EFD06" w14:textId="77777777" w:rsidR="004E0BA0" w:rsidRDefault="00454A61">
      <w:pPr>
        <w:rPr>
          <w:rFonts w:ascii="Arial" w:hAnsi="Arial"/>
          <w:sz w:val="22"/>
          <w:szCs w:val="22"/>
        </w:rPr>
      </w:pPr>
      <w:r>
        <w:rPr>
          <w:rFonts w:ascii="Arial" w:hAnsi="Arial"/>
          <w:sz w:val="22"/>
          <w:szCs w:val="22"/>
        </w:rPr>
        <w:t xml:space="preserve">Your FIXED TERM TENANCY will commence on </w:t>
      </w:r>
    </w:p>
    <w:p w14:paraId="28EDC605" w14:textId="77777777" w:rsidR="004E0BA0" w:rsidRDefault="004E0BA0">
      <w:pPr>
        <w:rPr>
          <w:rFonts w:ascii="Arial" w:hAnsi="Arial"/>
          <w:sz w:val="22"/>
          <w:szCs w:val="22"/>
        </w:rPr>
      </w:pPr>
    </w:p>
    <w:p w14:paraId="44D26470" w14:textId="77777777" w:rsidR="004E0BA0" w:rsidRDefault="00454A61">
      <w:pPr>
        <w:rPr>
          <w:rFonts w:ascii="Arial" w:hAnsi="Arial"/>
          <w:sz w:val="22"/>
          <w:szCs w:val="22"/>
        </w:rPr>
      </w:pPr>
      <w:r>
        <w:rPr>
          <w:rFonts w:ascii="Arial" w:hAnsi="Arial"/>
          <w:sz w:val="22"/>
          <w:szCs w:val="22"/>
        </w:rPr>
        <w:t>………………………………………………………….</w:t>
      </w:r>
    </w:p>
    <w:p w14:paraId="5664067C" w14:textId="77777777" w:rsidR="004E0BA0" w:rsidRDefault="00454A61">
      <w:pPr>
        <w:rPr>
          <w:rFonts w:ascii="Arial" w:hAnsi="Arial"/>
          <w:sz w:val="22"/>
          <w:szCs w:val="22"/>
        </w:rPr>
      </w:pPr>
      <w:r>
        <w:rPr>
          <w:rFonts w:ascii="Arial" w:hAnsi="Arial"/>
          <w:sz w:val="22"/>
          <w:szCs w:val="22"/>
        </w:rPr>
        <w:t>Your FIXED TERM TENANCY will be a fixed term tenancy of …........ years expiring on …………...</w:t>
      </w:r>
    </w:p>
    <w:p w14:paraId="5659AF2B" w14:textId="77777777" w:rsidR="004E0BA0" w:rsidRDefault="004E0BA0">
      <w:pPr>
        <w:jc w:val="both"/>
        <w:rPr>
          <w:rFonts w:ascii="Arial" w:hAnsi="Arial"/>
          <w:sz w:val="22"/>
          <w:szCs w:val="22"/>
        </w:rPr>
      </w:pPr>
    </w:p>
    <w:p w14:paraId="49A1E295" w14:textId="77777777" w:rsidR="004E0BA0" w:rsidRDefault="00454A61">
      <w:pPr>
        <w:numPr>
          <w:ilvl w:val="0"/>
          <w:numId w:val="22"/>
        </w:numPr>
        <w:ind w:left="0" w:firstLine="0"/>
        <w:jc w:val="both"/>
        <w:rPr>
          <w:rFonts w:ascii="Arial" w:hAnsi="Arial"/>
          <w:b/>
          <w:sz w:val="22"/>
          <w:szCs w:val="22"/>
        </w:rPr>
      </w:pPr>
      <w:r>
        <w:rPr>
          <w:rFonts w:ascii="Arial" w:hAnsi="Arial"/>
          <w:b/>
          <w:sz w:val="22"/>
          <w:szCs w:val="22"/>
        </w:rPr>
        <w:t xml:space="preserve">Legal Contract </w:t>
      </w:r>
    </w:p>
    <w:p w14:paraId="627E3F6D" w14:textId="77777777" w:rsidR="004E0BA0" w:rsidRDefault="004E0BA0">
      <w:pPr>
        <w:tabs>
          <w:tab w:val="left" w:pos="567"/>
        </w:tabs>
        <w:rPr>
          <w:rFonts w:ascii="Arial" w:hAnsi="Arial"/>
          <w:b/>
          <w:sz w:val="22"/>
          <w:szCs w:val="22"/>
        </w:rPr>
      </w:pPr>
    </w:p>
    <w:p w14:paraId="20541583" w14:textId="77777777" w:rsidR="004E0BA0" w:rsidRDefault="00454A61">
      <w:pPr>
        <w:numPr>
          <w:ilvl w:val="0"/>
          <w:numId w:val="25"/>
        </w:numPr>
        <w:spacing w:after="240"/>
        <w:ind w:left="0" w:firstLine="0"/>
        <w:rPr>
          <w:rFonts w:ascii="Arial" w:hAnsi="Arial"/>
          <w:sz w:val="22"/>
          <w:szCs w:val="22"/>
        </w:rPr>
      </w:pPr>
      <w:r>
        <w:rPr>
          <w:rFonts w:ascii="Arial" w:hAnsi="Arial"/>
          <w:sz w:val="22"/>
          <w:szCs w:val="22"/>
        </w:rPr>
        <w:t xml:space="preserve">This Agreement is a legal contract between you and us.  You should only sign it if you are prepared to comply with your obligations set out in the agreement and your other legal obligations which are set out in Acts of Parliament and statutory instruments made under these Acts. </w:t>
      </w:r>
    </w:p>
    <w:p w14:paraId="54C9FF0E" w14:textId="77777777" w:rsidR="004E0BA0" w:rsidRDefault="00454A61">
      <w:pPr>
        <w:numPr>
          <w:ilvl w:val="0"/>
          <w:numId w:val="25"/>
        </w:numPr>
        <w:spacing w:after="240"/>
        <w:ind w:left="0" w:firstLine="0"/>
        <w:rPr>
          <w:rFonts w:ascii="Arial" w:hAnsi="Arial"/>
          <w:sz w:val="22"/>
          <w:szCs w:val="22"/>
        </w:rPr>
      </w:pPr>
      <w:r>
        <w:rPr>
          <w:rFonts w:ascii="Arial" w:hAnsi="Arial"/>
          <w:sz w:val="22"/>
          <w:szCs w:val="22"/>
        </w:rPr>
        <w:t>If you do not understand anything in this Agreement you may want to ask for independent advice from the Citizens Advice Bureau or a solicitor before you sign.</w:t>
      </w:r>
    </w:p>
    <w:p w14:paraId="644AAC54" w14:textId="77777777" w:rsidR="004E0BA0" w:rsidRDefault="00454A61">
      <w:pPr>
        <w:numPr>
          <w:ilvl w:val="0"/>
          <w:numId w:val="25"/>
        </w:numPr>
        <w:spacing w:after="240"/>
        <w:ind w:left="0" w:firstLine="0"/>
        <w:rPr>
          <w:rFonts w:ascii="Arial" w:hAnsi="Arial"/>
          <w:sz w:val="22"/>
          <w:szCs w:val="22"/>
        </w:rPr>
      </w:pPr>
      <w:r>
        <w:rPr>
          <w:rFonts w:ascii="Arial" w:hAnsi="Arial"/>
          <w:sz w:val="22"/>
          <w:szCs w:val="22"/>
        </w:rPr>
        <w:t>This Agreement only contains details of what we agree to do as your landlord and what you agree to do as our tenant.  Both you and we have other obligations and rights set out in Acts of Parliament and in regulations made by Ministers under those Acts.  These statutory rights and obligations are not explained in this document but are set out in the Council’s ‘A Guide to your Home’ that has been given to you.</w:t>
      </w:r>
    </w:p>
    <w:p w14:paraId="1FC1F01A" w14:textId="77777777" w:rsidR="004E0BA0" w:rsidRDefault="00454A61">
      <w:pPr>
        <w:numPr>
          <w:ilvl w:val="0"/>
          <w:numId w:val="25"/>
        </w:numPr>
        <w:spacing w:after="240"/>
        <w:ind w:left="0" w:firstLine="0"/>
        <w:rPr>
          <w:rFonts w:ascii="Arial" w:hAnsi="Arial"/>
          <w:sz w:val="22"/>
          <w:szCs w:val="22"/>
        </w:rPr>
      </w:pPr>
      <w:r>
        <w:rPr>
          <w:rFonts w:ascii="Arial" w:hAnsi="Arial"/>
          <w:sz w:val="22"/>
          <w:szCs w:val="22"/>
        </w:rPr>
        <w:t xml:space="preserve">This Agreement creates a tenancy in respect of the property.  We are your landlord and you are our tenant.  The tenancy you will receive will be a secure tenancy if immediately before taking this tenancy you were a secure tenant of another Council property or an assured tenant of a housing association; otherwise the tenancy will be an introductory tenancy.  The type of tenancy that is created by signing this document is mentioned above. </w:t>
      </w:r>
    </w:p>
    <w:p w14:paraId="6E24EA43" w14:textId="77777777" w:rsidR="004E0BA0" w:rsidRDefault="00454A61">
      <w:pPr>
        <w:numPr>
          <w:ilvl w:val="0"/>
          <w:numId w:val="25"/>
        </w:numPr>
        <w:spacing w:after="240"/>
        <w:ind w:left="0" w:firstLine="0"/>
        <w:rPr>
          <w:rFonts w:ascii="Arial" w:hAnsi="Arial"/>
          <w:sz w:val="22"/>
          <w:szCs w:val="22"/>
        </w:rPr>
      </w:pPr>
      <w:r>
        <w:rPr>
          <w:rFonts w:ascii="Arial" w:hAnsi="Arial"/>
          <w:sz w:val="22"/>
          <w:szCs w:val="22"/>
        </w:rPr>
        <w:t xml:space="preserve">Whatever tenancy you have the obligations on your part are the same. However, your statutory rights may be different.  These are explained in ‘A Guide to Your Home’. </w:t>
      </w:r>
    </w:p>
    <w:p w14:paraId="193BFDDC" w14:textId="77777777" w:rsidR="004E0BA0" w:rsidRDefault="00454A61">
      <w:pPr>
        <w:numPr>
          <w:ilvl w:val="0"/>
          <w:numId w:val="22"/>
        </w:numPr>
        <w:ind w:left="0" w:firstLine="0"/>
        <w:jc w:val="both"/>
        <w:rPr>
          <w:rFonts w:ascii="Arial" w:hAnsi="Arial"/>
          <w:b/>
          <w:sz w:val="22"/>
          <w:szCs w:val="22"/>
        </w:rPr>
      </w:pPr>
      <w:r>
        <w:rPr>
          <w:rFonts w:ascii="Arial" w:hAnsi="Arial"/>
          <w:b/>
          <w:sz w:val="22"/>
          <w:szCs w:val="22"/>
        </w:rPr>
        <w:t>Introductory Tenancy</w:t>
      </w:r>
    </w:p>
    <w:p w14:paraId="2D869B98" w14:textId="77777777" w:rsidR="004E0BA0" w:rsidRDefault="004E0BA0">
      <w:pPr>
        <w:jc w:val="both"/>
        <w:rPr>
          <w:rFonts w:ascii="Arial" w:hAnsi="Arial"/>
          <w:b/>
          <w:sz w:val="22"/>
          <w:szCs w:val="22"/>
        </w:rPr>
      </w:pPr>
    </w:p>
    <w:p w14:paraId="200BD250" w14:textId="77777777" w:rsidR="004E0BA0" w:rsidRDefault="00454A61">
      <w:pPr>
        <w:jc w:val="both"/>
        <w:rPr>
          <w:rFonts w:ascii="Arial" w:hAnsi="Arial"/>
          <w:sz w:val="22"/>
          <w:szCs w:val="22"/>
        </w:rPr>
      </w:pPr>
      <w:r>
        <w:rPr>
          <w:rFonts w:ascii="Arial" w:hAnsi="Arial"/>
          <w:sz w:val="22"/>
          <w:szCs w:val="22"/>
        </w:rPr>
        <w:t>If your tenancy is an introductory tenancy there will be a trial period of at least one year. Your tenancy will usually become a secure tenancy on the date mentioned above unless we extend it (please see your copy of ‘A Guide to Your Home’ for details of extending introductory tenancies</w:t>
      </w:r>
    </w:p>
    <w:p w14:paraId="00901478" w14:textId="77777777" w:rsidR="004E0BA0" w:rsidRDefault="004E0BA0">
      <w:pPr>
        <w:jc w:val="both"/>
        <w:rPr>
          <w:rFonts w:ascii="Arial" w:hAnsi="Arial"/>
          <w:b/>
          <w:sz w:val="22"/>
          <w:szCs w:val="22"/>
        </w:rPr>
      </w:pPr>
    </w:p>
    <w:p w14:paraId="326DE50F" w14:textId="77777777" w:rsidR="004E0BA0" w:rsidRDefault="00454A61">
      <w:pPr>
        <w:numPr>
          <w:ilvl w:val="0"/>
          <w:numId w:val="22"/>
        </w:numPr>
        <w:ind w:left="0" w:firstLine="0"/>
        <w:jc w:val="both"/>
        <w:rPr>
          <w:rFonts w:ascii="Arial" w:hAnsi="Arial"/>
          <w:b/>
          <w:sz w:val="22"/>
          <w:szCs w:val="22"/>
        </w:rPr>
      </w:pPr>
      <w:r>
        <w:rPr>
          <w:rFonts w:ascii="Arial" w:hAnsi="Arial"/>
          <w:b/>
          <w:sz w:val="22"/>
          <w:szCs w:val="22"/>
        </w:rPr>
        <w:t>Flexible or Fixed Term Tenancy</w:t>
      </w:r>
    </w:p>
    <w:p w14:paraId="3CF94366" w14:textId="77777777" w:rsidR="004E0BA0" w:rsidRDefault="004E0BA0">
      <w:pPr>
        <w:jc w:val="both"/>
        <w:rPr>
          <w:rFonts w:ascii="Arial" w:hAnsi="Arial"/>
          <w:b/>
          <w:sz w:val="22"/>
          <w:szCs w:val="22"/>
        </w:rPr>
      </w:pPr>
    </w:p>
    <w:p w14:paraId="419B61F4" w14:textId="77777777" w:rsidR="004E0BA0" w:rsidRDefault="00454A61">
      <w:pPr>
        <w:rPr>
          <w:rFonts w:ascii="Arial" w:hAnsi="Arial"/>
          <w:sz w:val="22"/>
          <w:szCs w:val="22"/>
        </w:rPr>
      </w:pPr>
      <w:r>
        <w:rPr>
          <w:rFonts w:ascii="Arial" w:hAnsi="Arial"/>
          <w:sz w:val="22"/>
          <w:szCs w:val="22"/>
        </w:rPr>
        <w:t xml:space="preserve">Your flexible/fixed term tenancy is a tenancy under section 154 of the Localism Act 2011/ Section 118/119 of the Housing and Planning act 2016.  Under the terms of this Agreement you will have the right to live in the property for the fixed term as stated in this Agreement.  We cannot evict you during this fixed term without first obtaining a possession order from the Court. </w:t>
      </w:r>
    </w:p>
    <w:p w14:paraId="0109B126" w14:textId="77777777" w:rsidR="004E0BA0" w:rsidRDefault="004E0BA0">
      <w:pPr>
        <w:rPr>
          <w:rFonts w:ascii="Arial" w:hAnsi="Arial"/>
          <w:sz w:val="22"/>
          <w:szCs w:val="22"/>
        </w:rPr>
      </w:pPr>
    </w:p>
    <w:p w14:paraId="6BDDBAAC" w14:textId="77777777" w:rsidR="004E0BA0" w:rsidRDefault="00454A61">
      <w:pPr>
        <w:numPr>
          <w:ilvl w:val="0"/>
          <w:numId w:val="22"/>
        </w:numPr>
        <w:ind w:left="0" w:firstLine="0"/>
      </w:pPr>
      <w:r>
        <w:rPr>
          <w:rFonts w:ascii="Arial" w:hAnsi="Arial"/>
          <w:b/>
          <w:sz w:val="22"/>
          <w:szCs w:val="22"/>
        </w:rPr>
        <w:t>Demoted Tenancies</w:t>
      </w:r>
    </w:p>
    <w:p w14:paraId="344F3759" w14:textId="77777777" w:rsidR="004E0BA0" w:rsidRDefault="004E0BA0">
      <w:pPr>
        <w:tabs>
          <w:tab w:val="left" w:pos="567"/>
        </w:tabs>
        <w:rPr>
          <w:rFonts w:ascii="Arial" w:hAnsi="Arial"/>
          <w:b/>
          <w:sz w:val="22"/>
          <w:szCs w:val="22"/>
        </w:rPr>
      </w:pPr>
    </w:p>
    <w:p w14:paraId="5E0B0EB2" w14:textId="77777777" w:rsidR="004E0BA0" w:rsidRDefault="00454A61">
      <w:pPr>
        <w:rPr>
          <w:rFonts w:ascii="Arial" w:hAnsi="Arial"/>
          <w:sz w:val="22"/>
          <w:szCs w:val="22"/>
        </w:rPr>
      </w:pPr>
      <w:r>
        <w:rPr>
          <w:rFonts w:ascii="Arial" w:hAnsi="Arial"/>
          <w:sz w:val="22"/>
          <w:szCs w:val="22"/>
        </w:rPr>
        <w:t>If your tenancy is a secure tenancy the Court may make it a demoted tenancy if we can prove that the grounds for doing so exist and it is reasonable for the Court to make a demotion order.  If an order is made your tenancy will become a DEMOTED TENANCY for a period of usually one year, after which period your periodic tenancy is restored.  You will still have to comply with all of the obligations of a tenant whilst you are a demoted tenant, with reduced statutory rights.  Your statutory rights and obligations under a demoted tenancy are explained in ‘A Guide to your Home’.</w:t>
      </w:r>
    </w:p>
    <w:p w14:paraId="693FB9CC" w14:textId="77777777" w:rsidR="004E0BA0" w:rsidRDefault="004E0BA0">
      <w:pPr>
        <w:rPr>
          <w:rFonts w:ascii="Arial" w:hAnsi="Arial"/>
          <w:sz w:val="22"/>
          <w:szCs w:val="22"/>
        </w:rPr>
      </w:pPr>
    </w:p>
    <w:p w14:paraId="4CC7BFF8" w14:textId="77777777" w:rsidR="004E0BA0" w:rsidRDefault="00454A61">
      <w:pPr>
        <w:numPr>
          <w:ilvl w:val="0"/>
          <w:numId w:val="22"/>
        </w:numPr>
        <w:ind w:left="0" w:firstLine="0"/>
        <w:rPr>
          <w:rFonts w:ascii="Arial" w:hAnsi="Arial"/>
          <w:b/>
          <w:sz w:val="22"/>
          <w:szCs w:val="22"/>
        </w:rPr>
      </w:pPr>
      <w:r>
        <w:rPr>
          <w:rFonts w:ascii="Arial" w:hAnsi="Arial"/>
          <w:b/>
          <w:sz w:val="22"/>
          <w:szCs w:val="22"/>
        </w:rPr>
        <w:t>Occupancy</w:t>
      </w:r>
    </w:p>
    <w:p w14:paraId="261C6669" w14:textId="77777777" w:rsidR="004E0BA0" w:rsidRDefault="004E0BA0">
      <w:pPr>
        <w:rPr>
          <w:rFonts w:ascii="Arial" w:hAnsi="Arial"/>
          <w:sz w:val="22"/>
          <w:szCs w:val="22"/>
        </w:rPr>
      </w:pPr>
    </w:p>
    <w:p w14:paraId="2A919167" w14:textId="77777777" w:rsidR="004E0BA0" w:rsidRDefault="00454A61">
      <w:pPr>
        <w:rPr>
          <w:rFonts w:ascii="Arial" w:hAnsi="Arial"/>
          <w:sz w:val="22"/>
          <w:szCs w:val="22"/>
        </w:rPr>
      </w:pPr>
      <w:r>
        <w:rPr>
          <w:rFonts w:ascii="Arial" w:hAnsi="Arial"/>
          <w:sz w:val="22"/>
          <w:szCs w:val="22"/>
        </w:rPr>
        <w:t xml:space="preserve">Whatever tenancy you have at any particular time you will lose most of your statutory rights if you cease to occupy the property as your only or main home.  During any period that you (or at least one of you if you are joint tenants) do not occupy the property as your only or main home we may end your tenancy by giving you notice to quit complying with the Protection from Eviction Act 1977, and you will not be able to exercise your right to buy.  </w:t>
      </w:r>
      <w:r>
        <w:br w:type="page" w:clear="all"/>
      </w:r>
    </w:p>
    <w:p w14:paraId="2D83EC4B" w14:textId="77777777" w:rsidR="004E0BA0" w:rsidRDefault="00454A61">
      <w:pPr>
        <w:jc w:val="both"/>
        <w:rPr>
          <w:rFonts w:ascii="Arial" w:hAnsi="Arial"/>
          <w:b/>
          <w:sz w:val="22"/>
          <w:szCs w:val="22"/>
          <w:u w:val="single"/>
        </w:rPr>
      </w:pPr>
      <w:r>
        <w:rPr>
          <w:rFonts w:ascii="Arial" w:hAnsi="Arial"/>
          <w:b/>
          <w:sz w:val="22"/>
          <w:szCs w:val="22"/>
          <w:u w:val="single"/>
        </w:rPr>
        <w:t>Tenancy Agreement – Introductory to periodic tenancy</w:t>
      </w:r>
    </w:p>
    <w:p w14:paraId="390CC4D9" w14:textId="77777777" w:rsidR="004E0BA0" w:rsidRDefault="004E0BA0">
      <w:pPr>
        <w:jc w:val="both"/>
        <w:rPr>
          <w:rFonts w:ascii="Arial" w:hAnsi="Arial"/>
          <w:sz w:val="22"/>
          <w:szCs w:val="22"/>
        </w:rPr>
      </w:pPr>
    </w:p>
    <w:p w14:paraId="39E89D3D" w14:textId="77777777" w:rsidR="004E0BA0" w:rsidRDefault="00454A61">
      <w:pPr>
        <w:jc w:val="both"/>
        <w:rPr>
          <w:rFonts w:ascii="Arial" w:hAnsi="Arial"/>
          <w:sz w:val="22"/>
          <w:szCs w:val="22"/>
        </w:rPr>
      </w:pPr>
      <w:r>
        <w:rPr>
          <w:rFonts w:ascii="Arial" w:hAnsi="Arial"/>
          <w:sz w:val="22"/>
          <w:szCs w:val="22"/>
        </w:rPr>
        <w:t xml:space="preserve">This Agreement is a legal contract made between: </w:t>
      </w:r>
    </w:p>
    <w:p w14:paraId="2BE4EFEC" w14:textId="77777777" w:rsidR="004E0BA0" w:rsidRDefault="004E0BA0">
      <w:pPr>
        <w:jc w:val="both"/>
        <w:rPr>
          <w:rFonts w:ascii="Arial" w:hAnsi="Arial"/>
          <w:sz w:val="22"/>
          <w:szCs w:val="22"/>
        </w:rPr>
      </w:pPr>
    </w:p>
    <w:p w14:paraId="08D50482" w14:textId="77777777" w:rsidR="004E0BA0" w:rsidRDefault="00454A61">
      <w:pPr>
        <w:rPr>
          <w:rFonts w:ascii="Arial" w:hAnsi="Arial"/>
          <w:sz w:val="22"/>
          <w:szCs w:val="22"/>
        </w:rPr>
      </w:pPr>
      <w:r>
        <w:rPr>
          <w:rFonts w:ascii="Arial" w:hAnsi="Arial"/>
          <w:sz w:val="22"/>
          <w:szCs w:val="22"/>
        </w:rPr>
        <w:t xml:space="preserve">1. </w:t>
      </w:r>
      <w:r>
        <w:rPr>
          <w:rFonts w:ascii="Arial" w:hAnsi="Arial"/>
          <w:sz w:val="22"/>
          <w:szCs w:val="22"/>
        </w:rPr>
        <w:tab/>
        <w:t xml:space="preserve">“We, our, us”, ROTHERHAM METROPOLITAN BOROUGH COUNCIL and </w:t>
      </w:r>
    </w:p>
    <w:p w14:paraId="6F1AA58C" w14:textId="15CDE834" w:rsidR="004E0BA0" w:rsidRDefault="00454A61">
      <w:r>
        <w:rPr>
          <w:rFonts w:ascii="Arial" w:hAnsi="Arial"/>
          <w:sz w:val="22"/>
          <w:szCs w:val="22"/>
        </w:rPr>
        <w:t xml:space="preserve">2. </w:t>
      </w:r>
      <w:r>
        <w:rPr>
          <w:rFonts w:ascii="Arial" w:hAnsi="Arial"/>
          <w:sz w:val="22"/>
          <w:szCs w:val="22"/>
        </w:rPr>
        <w:tab/>
        <w:t>“You, your”</w:t>
      </w:r>
    </w:p>
    <w:p w14:paraId="6C4DE025" w14:textId="77777777" w:rsidR="004E0BA0" w:rsidRDefault="004E0BA0">
      <w:pPr>
        <w:rPr>
          <w:rFonts w:ascii="Arial" w:hAnsi="Arial"/>
          <w:sz w:val="22"/>
          <w:szCs w:val="22"/>
        </w:rPr>
      </w:pPr>
    </w:p>
    <w:p w14:paraId="029CE80D" w14:textId="77777777" w:rsidR="004E0BA0" w:rsidRDefault="00454A61">
      <w:pPr>
        <w:rPr>
          <w:rFonts w:ascii="Arial" w:hAnsi="Arial"/>
          <w:sz w:val="22"/>
          <w:szCs w:val="22"/>
        </w:rPr>
      </w:pPr>
      <w:r>
        <w:rPr>
          <w:rFonts w:ascii="Arial" w:hAnsi="Arial"/>
          <w:sz w:val="22"/>
          <w:szCs w:val="22"/>
        </w:rPr>
        <w:t xml:space="preserve">This Agreement creates an INTRODUCTORY TENANCY/PERIODIC TENANCY in respect of the dwelling-house or flat at (the property): </w:t>
      </w:r>
    </w:p>
    <w:p w14:paraId="587EF0E5" w14:textId="77777777" w:rsidR="004E0BA0" w:rsidRDefault="004E0BA0">
      <w:pPr>
        <w:jc w:val="both"/>
        <w:rPr>
          <w:rFonts w:ascii="Arial" w:hAnsi="Arial"/>
          <w:sz w:val="22"/>
          <w:szCs w:val="22"/>
        </w:rPr>
      </w:pPr>
    </w:p>
    <w:p w14:paraId="18EC678C" w14:textId="3405FC3F" w:rsidR="004E0BA0" w:rsidRDefault="004E0BA0">
      <w:pPr>
        <w:jc w:val="both"/>
        <w:rPr>
          <w:rFonts w:ascii="Arial" w:hAnsi="Arial"/>
          <w:color w:val="000000"/>
        </w:rPr>
      </w:pPr>
    </w:p>
    <w:p w14:paraId="404D34FC" w14:textId="77777777" w:rsidR="004E0BA0" w:rsidRDefault="004E0BA0">
      <w:pPr>
        <w:jc w:val="both"/>
        <w:rPr>
          <w:rFonts w:ascii="Arial" w:hAnsi="Arial"/>
          <w:sz w:val="22"/>
          <w:szCs w:val="22"/>
        </w:rPr>
      </w:pPr>
    </w:p>
    <w:p w14:paraId="6CF67A31" w14:textId="77777777" w:rsidR="004E0BA0" w:rsidRDefault="00454A61">
      <w:pPr>
        <w:rPr>
          <w:rFonts w:ascii="Arial" w:hAnsi="Arial"/>
          <w:sz w:val="22"/>
          <w:szCs w:val="22"/>
        </w:rPr>
      </w:pPr>
      <w:r>
        <w:rPr>
          <w:rFonts w:ascii="Arial" w:hAnsi="Arial"/>
          <w:sz w:val="22"/>
          <w:szCs w:val="22"/>
        </w:rPr>
        <w:t xml:space="preserve">Your INTRODUCTORY TENANCY will commence on </w:t>
      </w:r>
    </w:p>
    <w:p w14:paraId="46BA910D" w14:textId="77777777" w:rsidR="004E0BA0" w:rsidRDefault="004E0BA0">
      <w:pPr>
        <w:rPr>
          <w:rFonts w:ascii="Arial" w:hAnsi="Arial"/>
          <w:sz w:val="22"/>
          <w:szCs w:val="22"/>
        </w:rPr>
      </w:pPr>
    </w:p>
    <w:p w14:paraId="7E5B853F" w14:textId="77777777" w:rsidR="004E0BA0" w:rsidRDefault="00454A61">
      <w:pPr>
        <w:rPr>
          <w:rFonts w:ascii="Arial" w:hAnsi="Arial"/>
          <w:sz w:val="22"/>
          <w:szCs w:val="22"/>
        </w:rPr>
      </w:pPr>
      <w:r>
        <w:rPr>
          <w:rFonts w:ascii="Arial" w:hAnsi="Arial"/>
          <w:sz w:val="22"/>
          <w:szCs w:val="22"/>
        </w:rPr>
        <w:t>…………………………………………………..</w:t>
      </w:r>
    </w:p>
    <w:p w14:paraId="1813C6D0" w14:textId="77777777" w:rsidR="004E0BA0" w:rsidRDefault="00454A61">
      <w:pPr>
        <w:jc w:val="both"/>
        <w:rPr>
          <w:rFonts w:ascii="Arial" w:hAnsi="Arial"/>
          <w:sz w:val="22"/>
          <w:szCs w:val="22"/>
        </w:rPr>
      </w:pPr>
      <w:r>
        <w:rPr>
          <w:rFonts w:ascii="Arial" w:hAnsi="Arial"/>
          <w:sz w:val="22"/>
          <w:szCs w:val="22"/>
        </w:rPr>
        <w:t xml:space="preserve">Your INTRODUCTORY TENANCY will automatically become a PERIODIC TENANCY on </w:t>
      </w:r>
    </w:p>
    <w:p w14:paraId="49BED608" w14:textId="77777777" w:rsidR="004E0BA0" w:rsidRDefault="004E0BA0">
      <w:pPr>
        <w:jc w:val="both"/>
        <w:rPr>
          <w:rFonts w:ascii="Arial" w:hAnsi="Arial"/>
          <w:sz w:val="22"/>
          <w:szCs w:val="22"/>
        </w:rPr>
      </w:pPr>
    </w:p>
    <w:p w14:paraId="3925BAC9" w14:textId="77777777" w:rsidR="004E0BA0" w:rsidRDefault="00454A61">
      <w:pPr>
        <w:rPr>
          <w:rFonts w:ascii="Arial" w:hAnsi="Arial"/>
          <w:sz w:val="22"/>
          <w:szCs w:val="22"/>
        </w:rPr>
      </w:pPr>
      <w:r>
        <w:rPr>
          <w:rFonts w:ascii="Arial" w:hAnsi="Arial"/>
          <w:sz w:val="22"/>
          <w:szCs w:val="22"/>
        </w:rPr>
        <w:t xml:space="preserve">......................................................... (1 year later) unless before that date the period of your INTRODUCTORY TENANCY is extended by us or possession proceedings have been commenced by us against you. </w:t>
      </w:r>
    </w:p>
    <w:p w14:paraId="777B8E9A" w14:textId="77777777" w:rsidR="004E0BA0" w:rsidRDefault="004E0BA0">
      <w:pPr>
        <w:jc w:val="both"/>
        <w:rPr>
          <w:rFonts w:ascii="Arial" w:hAnsi="Arial"/>
          <w:sz w:val="22"/>
          <w:szCs w:val="22"/>
        </w:rPr>
      </w:pPr>
    </w:p>
    <w:p w14:paraId="5A1AA520" w14:textId="77777777" w:rsidR="004E0BA0" w:rsidRDefault="00454A61">
      <w:pPr>
        <w:jc w:val="both"/>
        <w:rPr>
          <w:rFonts w:ascii="Arial" w:hAnsi="Arial"/>
          <w:sz w:val="22"/>
          <w:szCs w:val="22"/>
        </w:rPr>
      </w:pPr>
      <w:r>
        <w:rPr>
          <w:rFonts w:ascii="Arial" w:hAnsi="Arial"/>
          <w:sz w:val="22"/>
          <w:szCs w:val="22"/>
        </w:rPr>
        <w:t xml:space="preserve">If the period of your INTRODUCTORY TENANCY is extended by us then your PERIODIC TENANCY will commence upon the expiry of the extended period of your INTRODUCTORY TENANCY unless before then possession proceedings have been commenced by us against you.   </w:t>
      </w:r>
    </w:p>
    <w:p w14:paraId="4B3DAE24" w14:textId="77777777" w:rsidR="004E0BA0" w:rsidRDefault="004E0BA0">
      <w:pPr>
        <w:jc w:val="both"/>
        <w:rPr>
          <w:rFonts w:ascii="Arial" w:hAnsi="Arial"/>
          <w:sz w:val="22"/>
          <w:szCs w:val="22"/>
        </w:rPr>
      </w:pPr>
    </w:p>
    <w:p w14:paraId="184E7C0A" w14:textId="77777777" w:rsidR="004E0BA0" w:rsidRDefault="00454A61">
      <w:pPr>
        <w:numPr>
          <w:ilvl w:val="0"/>
          <w:numId w:val="23"/>
        </w:numPr>
        <w:ind w:left="0" w:firstLine="0"/>
        <w:jc w:val="both"/>
        <w:rPr>
          <w:rFonts w:ascii="Arial" w:hAnsi="Arial"/>
          <w:b/>
          <w:sz w:val="22"/>
          <w:szCs w:val="22"/>
        </w:rPr>
      </w:pPr>
      <w:r>
        <w:rPr>
          <w:rFonts w:ascii="Arial" w:hAnsi="Arial"/>
          <w:b/>
          <w:sz w:val="22"/>
          <w:szCs w:val="22"/>
        </w:rPr>
        <w:t xml:space="preserve">Legal Contract </w:t>
      </w:r>
    </w:p>
    <w:p w14:paraId="15F940C3" w14:textId="77777777" w:rsidR="004E0BA0" w:rsidRDefault="004E0BA0">
      <w:pPr>
        <w:tabs>
          <w:tab w:val="left" w:pos="567"/>
        </w:tabs>
        <w:rPr>
          <w:rFonts w:ascii="Arial" w:hAnsi="Arial"/>
          <w:b/>
          <w:sz w:val="22"/>
          <w:szCs w:val="22"/>
        </w:rPr>
      </w:pPr>
    </w:p>
    <w:p w14:paraId="16362400" w14:textId="77777777" w:rsidR="004E0BA0" w:rsidRDefault="00454A61">
      <w:pPr>
        <w:numPr>
          <w:ilvl w:val="0"/>
          <w:numId w:val="26"/>
        </w:numPr>
        <w:spacing w:after="240"/>
        <w:ind w:left="0" w:firstLine="0"/>
        <w:rPr>
          <w:rFonts w:ascii="Arial" w:hAnsi="Arial"/>
          <w:sz w:val="22"/>
          <w:szCs w:val="22"/>
        </w:rPr>
      </w:pPr>
      <w:r>
        <w:rPr>
          <w:rFonts w:ascii="Arial" w:hAnsi="Arial"/>
          <w:sz w:val="22"/>
          <w:szCs w:val="22"/>
        </w:rPr>
        <w:t xml:space="preserve">This Agreement is a legal contract between you and us.  You should only sign it if you are prepared to comply with your obligations set out in the agreement and your other legal obligations which are set out in Acts of Parliament and statutory instruments made under these Acts. </w:t>
      </w:r>
    </w:p>
    <w:p w14:paraId="360FDF74" w14:textId="77777777" w:rsidR="004E0BA0" w:rsidRDefault="00454A61">
      <w:pPr>
        <w:numPr>
          <w:ilvl w:val="0"/>
          <w:numId w:val="26"/>
        </w:numPr>
        <w:spacing w:after="240"/>
        <w:ind w:left="0" w:firstLine="0"/>
        <w:rPr>
          <w:rFonts w:ascii="Arial" w:hAnsi="Arial"/>
          <w:sz w:val="22"/>
          <w:szCs w:val="22"/>
        </w:rPr>
      </w:pPr>
      <w:r>
        <w:rPr>
          <w:rFonts w:ascii="Arial" w:hAnsi="Arial"/>
          <w:sz w:val="22"/>
          <w:szCs w:val="22"/>
        </w:rPr>
        <w:t>If you do not understand anything in this Agreement you may want to ask for independent advice from the Citizens Advice Bureau or a solicitor before you sign.</w:t>
      </w:r>
    </w:p>
    <w:p w14:paraId="19FC3B9C" w14:textId="77777777" w:rsidR="004E0BA0" w:rsidRDefault="00454A61">
      <w:pPr>
        <w:numPr>
          <w:ilvl w:val="0"/>
          <w:numId w:val="26"/>
        </w:numPr>
        <w:spacing w:after="240"/>
        <w:ind w:left="0" w:firstLine="0"/>
        <w:rPr>
          <w:rFonts w:ascii="Arial" w:hAnsi="Arial"/>
          <w:sz w:val="22"/>
          <w:szCs w:val="22"/>
        </w:rPr>
      </w:pPr>
      <w:r>
        <w:rPr>
          <w:rFonts w:ascii="Arial" w:hAnsi="Arial"/>
          <w:sz w:val="22"/>
          <w:szCs w:val="22"/>
        </w:rPr>
        <w:t>This Agreement only contains details of what we agree to do as your landlord and what you agree to do as our tenant.  Both you and we have other obligations and rights set out in Acts of Parliament and in regulations made by Ministers under those Acts.  These statutory rights and obligations are not explained in this document but are set out in the Council’s ‘A Guide to your Home’ that has been given to you.</w:t>
      </w:r>
    </w:p>
    <w:p w14:paraId="7C879AAC" w14:textId="77777777" w:rsidR="004E0BA0" w:rsidRDefault="00454A61">
      <w:pPr>
        <w:numPr>
          <w:ilvl w:val="0"/>
          <w:numId w:val="26"/>
        </w:numPr>
        <w:spacing w:after="240"/>
        <w:ind w:left="0" w:firstLine="0"/>
        <w:rPr>
          <w:rFonts w:ascii="Arial" w:hAnsi="Arial"/>
          <w:sz w:val="22"/>
          <w:szCs w:val="22"/>
        </w:rPr>
      </w:pPr>
      <w:r>
        <w:rPr>
          <w:rFonts w:ascii="Arial" w:hAnsi="Arial"/>
          <w:sz w:val="22"/>
          <w:szCs w:val="22"/>
        </w:rPr>
        <w:t xml:space="preserve">This Agreement creates a tenancy in respect of the property.  We are your landlord and you are our tenant.  The tenancy you will receive will be a secure tenancy if immediately before taking this tenancy you were a secure tenant of another Council property or an assured tenant of a housing association; otherwise the tenancy will be an introductory tenancy.  The type of tenancy that is created by signing this document is mentioned above. </w:t>
      </w:r>
    </w:p>
    <w:p w14:paraId="7945B1DD" w14:textId="77777777" w:rsidR="004E0BA0" w:rsidRDefault="00454A61">
      <w:pPr>
        <w:numPr>
          <w:ilvl w:val="0"/>
          <w:numId w:val="26"/>
        </w:numPr>
        <w:spacing w:after="240"/>
        <w:ind w:left="0" w:firstLine="0"/>
        <w:rPr>
          <w:rFonts w:ascii="Arial" w:hAnsi="Arial"/>
          <w:sz w:val="22"/>
          <w:szCs w:val="22"/>
        </w:rPr>
      </w:pPr>
      <w:r>
        <w:rPr>
          <w:rFonts w:ascii="Arial" w:hAnsi="Arial"/>
          <w:sz w:val="22"/>
          <w:szCs w:val="22"/>
        </w:rPr>
        <w:t xml:space="preserve">Whatever tenancy you have the obligations on your part are the same. However, your statutory rights may be different.  These are explained in ‘A Guide to Your Home’. </w:t>
      </w:r>
    </w:p>
    <w:p w14:paraId="01C57562" w14:textId="77777777" w:rsidR="004E0BA0" w:rsidRDefault="00454A61">
      <w:pPr>
        <w:numPr>
          <w:ilvl w:val="0"/>
          <w:numId w:val="23"/>
        </w:numPr>
        <w:ind w:left="0" w:firstLine="0"/>
        <w:jc w:val="both"/>
        <w:rPr>
          <w:rFonts w:ascii="Arial" w:hAnsi="Arial"/>
          <w:b/>
          <w:sz w:val="22"/>
          <w:szCs w:val="22"/>
        </w:rPr>
      </w:pPr>
      <w:r>
        <w:rPr>
          <w:rFonts w:ascii="Arial" w:hAnsi="Arial"/>
          <w:b/>
          <w:sz w:val="22"/>
          <w:szCs w:val="22"/>
        </w:rPr>
        <w:t>Introductory Tenancy</w:t>
      </w:r>
    </w:p>
    <w:p w14:paraId="0F34DB17" w14:textId="77777777" w:rsidR="004E0BA0" w:rsidRDefault="004E0BA0">
      <w:pPr>
        <w:jc w:val="both"/>
        <w:rPr>
          <w:rFonts w:ascii="Arial" w:hAnsi="Arial"/>
          <w:b/>
          <w:sz w:val="22"/>
          <w:szCs w:val="22"/>
        </w:rPr>
      </w:pPr>
    </w:p>
    <w:p w14:paraId="79C5B475" w14:textId="77777777" w:rsidR="004E0BA0" w:rsidRDefault="00454A61">
      <w:pPr>
        <w:jc w:val="both"/>
      </w:pPr>
      <w:r>
        <w:rPr>
          <w:rFonts w:ascii="Arial" w:hAnsi="Arial"/>
          <w:sz w:val="22"/>
          <w:szCs w:val="22"/>
        </w:rPr>
        <w:t>If your tenancy is an introductory tenancy there will be a trial period of at least one year. Your tenancy will usually become a secure tenancy on the date mentioned above unless we extend it (please see your copy of ‘A Guide to Your Home’ for details of extending introductory tenancies</w:t>
      </w:r>
      <w:r>
        <w:rPr>
          <w:rFonts w:ascii="Arial" w:hAnsi="Arial"/>
          <w:sz w:val="22"/>
          <w:szCs w:val="22"/>
        </w:rPr>
        <w:br/>
      </w:r>
    </w:p>
    <w:p w14:paraId="30A8D8B4" w14:textId="77777777" w:rsidR="004E0BA0" w:rsidRDefault="00454A61">
      <w:pPr>
        <w:numPr>
          <w:ilvl w:val="0"/>
          <w:numId w:val="23"/>
        </w:numPr>
        <w:ind w:left="0" w:firstLine="0"/>
        <w:jc w:val="both"/>
        <w:rPr>
          <w:rFonts w:ascii="Arial" w:hAnsi="Arial"/>
          <w:b/>
          <w:sz w:val="22"/>
          <w:szCs w:val="22"/>
        </w:rPr>
      </w:pPr>
      <w:r>
        <w:rPr>
          <w:rFonts w:ascii="Arial" w:hAnsi="Arial"/>
          <w:b/>
          <w:sz w:val="22"/>
          <w:szCs w:val="22"/>
        </w:rPr>
        <w:t>Flexible or Fixed Term Tenancy</w:t>
      </w:r>
    </w:p>
    <w:p w14:paraId="588E2FF4" w14:textId="77777777" w:rsidR="004E0BA0" w:rsidRDefault="004E0BA0">
      <w:pPr>
        <w:jc w:val="both"/>
        <w:rPr>
          <w:rFonts w:ascii="Arial" w:hAnsi="Arial"/>
          <w:b/>
          <w:sz w:val="22"/>
          <w:szCs w:val="22"/>
        </w:rPr>
      </w:pPr>
    </w:p>
    <w:p w14:paraId="61D2972E" w14:textId="77777777" w:rsidR="004E0BA0" w:rsidRDefault="00454A61">
      <w:pPr>
        <w:rPr>
          <w:rFonts w:ascii="Arial" w:hAnsi="Arial"/>
          <w:sz w:val="22"/>
          <w:szCs w:val="22"/>
        </w:rPr>
      </w:pPr>
      <w:r>
        <w:rPr>
          <w:rFonts w:ascii="Arial" w:hAnsi="Arial"/>
          <w:sz w:val="22"/>
          <w:szCs w:val="22"/>
        </w:rPr>
        <w:t xml:space="preserve">Your flexible/fixed term tenancy is a tenancy under section 154 of the Localism Act 2011/ Section 118/119 of the Housing and Planning act 2016.  Under the terms of this Agreement you will have the right to live in the property for the fixed term as stated in this Agreement.  We cannot evict you during this fixed term without first obtaining a possession order from the Court. </w:t>
      </w:r>
    </w:p>
    <w:p w14:paraId="66FE9CFF" w14:textId="77777777" w:rsidR="004E0BA0" w:rsidRDefault="004E0BA0">
      <w:pPr>
        <w:rPr>
          <w:rFonts w:ascii="Arial" w:hAnsi="Arial"/>
          <w:sz w:val="22"/>
          <w:szCs w:val="22"/>
        </w:rPr>
      </w:pPr>
    </w:p>
    <w:p w14:paraId="50D9C1F2" w14:textId="77777777" w:rsidR="004E0BA0" w:rsidRDefault="00454A61">
      <w:pPr>
        <w:numPr>
          <w:ilvl w:val="0"/>
          <w:numId w:val="23"/>
        </w:numPr>
        <w:ind w:left="0" w:firstLine="0"/>
        <w:rPr>
          <w:rFonts w:ascii="Arial" w:hAnsi="Arial"/>
          <w:b/>
          <w:sz w:val="22"/>
          <w:szCs w:val="22"/>
        </w:rPr>
      </w:pPr>
      <w:r>
        <w:rPr>
          <w:rFonts w:ascii="Arial" w:hAnsi="Arial"/>
          <w:b/>
          <w:sz w:val="22"/>
          <w:szCs w:val="22"/>
        </w:rPr>
        <w:t>Demoted Tenancies</w:t>
      </w:r>
    </w:p>
    <w:p w14:paraId="4CF23C8D" w14:textId="77777777" w:rsidR="004E0BA0" w:rsidRDefault="004E0BA0">
      <w:pPr>
        <w:tabs>
          <w:tab w:val="left" w:pos="567"/>
        </w:tabs>
        <w:rPr>
          <w:rFonts w:ascii="Arial" w:hAnsi="Arial"/>
          <w:b/>
          <w:sz w:val="22"/>
          <w:szCs w:val="22"/>
        </w:rPr>
      </w:pPr>
    </w:p>
    <w:p w14:paraId="0409CCAF" w14:textId="77777777" w:rsidR="004E0BA0" w:rsidRDefault="00454A61">
      <w:pPr>
        <w:rPr>
          <w:rFonts w:ascii="Arial" w:hAnsi="Arial"/>
          <w:sz w:val="22"/>
          <w:szCs w:val="22"/>
        </w:rPr>
      </w:pPr>
      <w:r>
        <w:rPr>
          <w:rFonts w:ascii="Arial" w:hAnsi="Arial"/>
          <w:sz w:val="22"/>
          <w:szCs w:val="22"/>
        </w:rPr>
        <w:t>If your tenancy is a secure tenancy the Court may make it a demoted tenancy if we can prove that the grounds for doing so exist and it is reasonable for the Court to make a demotion order.  If an order is made your tenancy will become a DEMOTED TENANCY for a period of usually one year, after which period your periodic tenancy is restored.  You will still have to comply with all of the obligations of a tenant whilst you are a demoted tenant, with reduced statutory rights.  Your statutory rights and obligations under a demoted tenancy are explained in ‘A Guide to your Home’.</w:t>
      </w:r>
    </w:p>
    <w:p w14:paraId="06FE18CA" w14:textId="77777777" w:rsidR="004E0BA0" w:rsidRDefault="004E0BA0">
      <w:pPr>
        <w:rPr>
          <w:rFonts w:ascii="Arial" w:hAnsi="Arial"/>
          <w:sz w:val="22"/>
          <w:szCs w:val="22"/>
        </w:rPr>
      </w:pPr>
    </w:p>
    <w:p w14:paraId="5D09AE3C" w14:textId="77777777" w:rsidR="004E0BA0" w:rsidRDefault="00454A61">
      <w:pPr>
        <w:numPr>
          <w:ilvl w:val="0"/>
          <w:numId w:val="23"/>
        </w:numPr>
        <w:ind w:left="0" w:firstLine="0"/>
        <w:rPr>
          <w:rFonts w:ascii="Arial" w:hAnsi="Arial"/>
          <w:b/>
          <w:sz w:val="22"/>
          <w:szCs w:val="22"/>
        </w:rPr>
      </w:pPr>
      <w:r>
        <w:rPr>
          <w:rFonts w:ascii="Arial" w:hAnsi="Arial"/>
          <w:b/>
          <w:sz w:val="22"/>
          <w:szCs w:val="22"/>
        </w:rPr>
        <w:t>Occupancy</w:t>
      </w:r>
    </w:p>
    <w:p w14:paraId="576E1E1E" w14:textId="77777777" w:rsidR="004E0BA0" w:rsidRDefault="004E0BA0">
      <w:pPr>
        <w:rPr>
          <w:rFonts w:ascii="Arial" w:hAnsi="Arial"/>
          <w:sz w:val="22"/>
          <w:szCs w:val="22"/>
        </w:rPr>
      </w:pPr>
    </w:p>
    <w:p w14:paraId="36865B70" w14:textId="77777777" w:rsidR="004E0BA0" w:rsidRDefault="00454A61">
      <w:pPr>
        <w:rPr>
          <w:rFonts w:ascii="Arial" w:hAnsi="Arial"/>
          <w:sz w:val="22"/>
          <w:szCs w:val="22"/>
        </w:rPr>
      </w:pPr>
      <w:r>
        <w:rPr>
          <w:rFonts w:ascii="Arial" w:hAnsi="Arial"/>
          <w:sz w:val="22"/>
          <w:szCs w:val="22"/>
        </w:rPr>
        <w:t xml:space="preserve">Whatever tenancy you have at any particular time you will lose most of your statutory rights if you cease to occupy the property as your only or main home.  During any period that you (or at least one of you if you are joint tenants) do not occupy the property as your only or main home we may end your tenancy by giving you notice to quit complying with the Protection from Eviction Act 1977, and you will not be able to exercise your right to buy.  </w:t>
      </w:r>
      <w:r>
        <w:br w:type="page" w:clear="all"/>
      </w:r>
    </w:p>
    <w:p w14:paraId="5B6E98CD" w14:textId="77777777" w:rsidR="004E0BA0" w:rsidRDefault="00454A61">
      <w:pPr>
        <w:tabs>
          <w:tab w:val="left" w:pos="426"/>
          <w:tab w:val="left" w:pos="1134"/>
        </w:tabs>
        <w:spacing w:before="113"/>
        <w:rPr>
          <w:rFonts w:ascii="Arial" w:hAnsi="Arial"/>
          <w:b/>
          <w:sz w:val="22"/>
          <w:szCs w:val="22"/>
          <w:u w:val="single"/>
        </w:rPr>
      </w:pPr>
      <w:r>
        <w:rPr>
          <w:rFonts w:ascii="Arial" w:hAnsi="Arial"/>
          <w:b/>
          <w:sz w:val="22"/>
          <w:szCs w:val="22"/>
          <w:u w:val="single"/>
        </w:rPr>
        <w:t>Tenancy Agreement – Periodic tenancy</w:t>
      </w:r>
    </w:p>
    <w:p w14:paraId="3CE8C465" w14:textId="77777777" w:rsidR="004E0BA0" w:rsidRDefault="004E0BA0">
      <w:pPr>
        <w:jc w:val="both"/>
        <w:rPr>
          <w:rFonts w:ascii="Arial" w:hAnsi="Arial"/>
          <w:sz w:val="22"/>
          <w:szCs w:val="22"/>
        </w:rPr>
      </w:pPr>
    </w:p>
    <w:p w14:paraId="48C31AF3" w14:textId="77777777" w:rsidR="004E0BA0" w:rsidRDefault="00454A61">
      <w:pPr>
        <w:jc w:val="both"/>
        <w:rPr>
          <w:rFonts w:ascii="Arial" w:hAnsi="Arial"/>
          <w:sz w:val="22"/>
          <w:szCs w:val="22"/>
        </w:rPr>
      </w:pPr>
      <w:r>
        <w:rPr>
          <w:rFonts w:ascii="Arial" w:hAnsi="Arial"/>
          <w:sz w:val="22"/>
          <w:szCs w:val="22"/>
        </w:rPr>
        <w:t xml:space="preserve">This Agreement is a legal contract made between: </w:t>
      </w:r>
    </w:p>
    <w:p w14:paraId="7FEDC852" w14:textId="77777777" w:rsidR="004E0BA0" w:rsidRDefault="004E0BA0">
      <w:pPr>
        <w:jc w:val="both"/>
        <w:rPr>
          <w:rFonts w:ascii="Arial" w:hAnsi="Arial"/>
          <w:sz w:val="22"/>
          <w:szCs w:val="22"/>
        </w:rPr>
      </w:pPr>
    </w:p>
    <w:p w14:paraId="602AEF24" w14:textId="77777777" w:rsidR="004E0BA0" w:rsidRDefault="00454A61">
      <w:pPr>
        <w:rPr>
          <w:rFonts w:ascii="Arial" w:hAnsi="Arial"/>
          <w:sz w:val="22"/>
          <w:szCs w:val="22"/>
        </w:rPr>
      </w:pPr>
      <w:r>
        <w:rPr>
          <w:rFonts w:ascii="Arial" w:hAnsi="Arial"/>
          <w:sz w:val="22"/>
          <w:szCs w:val="22"/>
        </w:rPr>
        <w:t xml:space="preserve">1. </w:t>
      </w:r>
      <w:r>
        <w:rPr>
          <w:rFonts w:ascii="Arial" w:hAnsi="Arial"/>
          <w:sz w:val="22"/>
          <w:szCs w:val="22"/>
        </w:rPr>
        <w:tab/>
        <w:t xml:space="preserve">“We, our, us”, ROTHERHAM METROPOLITAN BOROUGH COUNCIL and </w:t>
      </w:r>
    </w:p>
    <w:p w14:paraId="6A2533EF" w14:textId="64AAD2D4" w:rsidR="004E0BA0" w:rsidRDefault="00454A61">
      <w:r>
        <w:rPr>
          <w:rFonts w:ascii="Arial" w:hAnsi="Arial"/>
          <w:sz w:val="22"/>
          <w:szCs w:val="22"/>
        </w:rPr>
        <w:t xml:space="preserve">2. </w:t>
      </w:r>
      <w:r>
        <w:rPr>
          <w:rFonts w:ascii="Arial" w:hAnsi="Arial"/>
          <w:sz w:val="22"/>
          <w:szCs w:val="22"/>
        </w:rPr>
        <w:tab/>
        <w:t xml:space="preserve">“You, your” </w:t>
      </w:r>
    </w:p>
    <w:p w14:paraId="30463B55" w14:textId="77777777" w:rsidR="004E0BA0" w:rsidRDefault="004E0BA0">
      <w:pPr>
        <w:jc w:val="both"/>
        <w:rPr>
          <w:rFonts w:ascii="Arial" w:hAnsi="Arial"/>
          <w:sz w:val="22"/>
          <w:szCs w:val="22"/>
        </w:rPr>
      </w:pPr>
    </w:p>
    <w:p w14:paraId="115EE7C0" w14:textId="77777777" w:rsidR="004E0BA0" w:rsidRDefault="00454A61">
      <w:pPr>
        <w:rPr>
          <w:rFonts w:ascii="Arial" w:hAnsi="Arial"/>
          <w:sz w:val="22"/>
          <w:szCs w:val="22"/>
        </w:rPr>
      </w:pPr>
      <w:r>
        <w:rPr>
          <w:rFonts w:ascii="Arial" w:hAnsi="Arial"/>
          <w:sz w:val="22"/>
          <w:szCs w:val="22"/>
        </w:rPr>
        <w:t xml:space="preserve">This Agreement creates a PERIODIC TENANCY in respect of the dwelling-house or flat at (the property): </w:t>
      </w:r>
    </w:p>
    <w:p w14:paraId="18EAC717" w14:textId="77777777" w:rsidR="004E0BA0" w:rsidRDefault="004E0BA0">
      <w:pPr>
        <w:jc w:val="both"/>
        <w:rPr>
          <w:rFonts w:ascii="Arial" w:hAnsi="Arial"/>
          <w:sz w:val="22"/>
          <w:szCs w:val="22"/>
        </w:rPr>
      </w:pPr>
    </w:p>
    <w:p w14:paraId="57C6B35C" w14:textId="77777777" w:rsidR="002957C4" w:rsidRDefault="002957C4">
      <w:pPr>
        <w:jc w:val="both"/>
        <w:rPr>
          <w:rFonts w:ascii="Arial" w:hAnsi="Arial"/>
          <w:sz w:val="22"/>
          <w:szCs w:val="22"/>
        </w:rPr>
      </w:pPr>
    </w:p>
    <w:p w14:paraId="70F6F499" w14:textId="77777777" w:rsidR="002957C4" w:rsidRDefault="002957C4">
      <w:pPr>
        <w:jc w:val="both"/>
        <w:rPr>
          <w:rFonts w:ascii="Arial" w:hAnsi="Arial"/>
          <w:sz w:val="22"/>
          <w:szCs w:val="22"/>
        </w:rPr>
      </w:pPr>
    </w:p>
    <w:p w14:paraId="01E489D3" w14:textId="77777777" w:rsidR="004E0BA0" w:rsidRDefault="00454A61">
      <w:pPr>
        <w:rPr>
          <w:rFonts w:ascii="Arial" w:hAnsi="Arial"/>
          <w:sz w:val="22"/>
          <w:szCs w:val="22"/>
        </w:rPr>
      </w:pPr>
      <w:r>
        <w:rPr>
          <w:rFonts w:ascii="Arial" w:hAnsi="Arial"/>
          <w:sz w:val="22"/>
          <w:szCs w:val="22"/>
        </w:rPr>
        <w:t xml:space="preserve">Your PERIODIC TENANCY will commence on </w:t>
      </w:r>
    </w:p>
    <w:p w14:paraId="378811EC" w14:textId="77777777" w:rsidR="004E0BA0" w:rsidRDefault="004E0BA0">
      <w:pPr>
        <w:rPr>
          <w:rFonts w:ascii="Arial" w:hAnsi="Arial"/>
          <w:sz w:val="22"/>
          <w:szCs w:val="22"/>
        </w:rPr>
      </w:pPr>
    </w:p>
    <w:p w14:paraId="7A2457A6" w14:textId="77777777" w:rsidR="004E0BA0" w:rsidRDefault="00454A61">
      <w:pPr>
        <w:rPr>
          <w:rFonts w:ascii="Arial" w:hAnsi="Arial"/>
          <w:sz w:val="22"/>
          <w:szCs w:val="22"/>
        </w:rPr>
      </w:pPr>
      <w:r>
        <w:rPr>
          <w:rFonts w:ascii="Arial" w:hAnsi="Arial"/>
          <w:sz w:val="22"/>
          <w:szCs w:val="22"/>
        </w:rPr>
        <w:t>…………………………………………………..</w:t>
      </w:r>
    </w:p>
    <w:p w14:paraId="5F436A59" w14:textId="77777777" w:rsidR="004E0BA0" w:rsidRDefault="004E0BA0">
      <w:pPr>
        <w:jc w:val="both"/>
        <w:rPr>
          <w:rFonts w:ascii="Arial" w:hAnsi="Arial"/>
          <w:sz w:val="22"/>
          <w:szCs w:val="22"/>
        </w:rPr>
      </w:pPr>
    </w:p>
    <w:p w14:paraId="3853B9AA" w14:textId="77777777" w:rsidR="004E0BA0" w:rsidRDefault="00454A61">
      <w:pPr>
        <w:numPr>
          <w:ilvl w:val="0"/>
          <w:numId w:val="24"/>
        </w:numPr>
        <w:ind w:left="0" w:firstLine="0"/>
        <w:jc w:val="both"/>
        <w:rPr>
          <w:rFonts w:ascii="Arial" w:hAnsi="Arial"/>
          <w:b/>
          <w:sz w:val="22"/>
          <w:szCs w:val="22"/>
        </w:rPr>
      </w:pPr>
      <w:r>
        <w:rPr>
          <w:rFonts w:ascii="Arial" w:hAnsi="Arial"/>
          <w:b/>
          <w:sz w:val="22"/>
          <w:szCs w:val="22"/>
        </w:rPr>
        <w:t xml:space="preserve">Legal Contract </w:t>
      </w:r>
    </w:p>
    <w:p w14:paraId="7F0686B8" w14:textId="77777777" w:rsidR="004E0BA0" w:rsidRDefault="004E0BA0">
      <w:pPr>
        <w:tabs>
          <w:tab w:val="left" w:pos="567"/>
        </w:tabs>
        <w:rPr>
          <w:rFonts w:ascii="Arial" w:hAnsi="Arial"/>
          <w:b/>
          <w:sz w:val="22"/>
          <w:szCs w:val="22"/>
        </w:rPr>
      </w:pPr>
    </w:p>
    <w:p w14:paraId="386B4A7D" w14:textId="77777777" w:rsidR="004E0BA0" w:rsidRDefault="00454A61">
      <w:pPr>
        <w:numPr>
          <w:ilvl w:val="0"/>
          <w:numId w:val="27"/>
        </w:numPr>
        <w:spacing w:after="240"/>
        <w:ind w:left="0" w:firstLine="0"/>
        <w:rPr>
          <w:rFonts w:ascii="Arial" w:hAnsi="Arial"/>
          <w:sz w:val="22"/>
          <w:szCs w:val="22"/>
        </w:rPr>
      </w:pPr>
      <w:r>
        <w:rPr>
          <w:rFonts w:ascii="Arial" w:hAnsi="Arial"/>
          <w:sz w:val="22"/>
          <w:szCs w:val="22"/>
        </w:rPr>
        <w:t xml:space="preserve">This Agreement is a legal contract between you and us.  You should only sign it if you are prepared to comply with your obligations set out in the agreement and your other legal obligations which are set out in Acts of Parliament and statutory instruments made under these Acts. </w:t>
      </w:r>
    </w:p>
    <w:p w14:paraId="07156AD1" w14:textId="77777777" w:rsidR="004E0BA0" w:rsidRDefault="00454A61">
      <w:pPr>
        <w:numPr>
          <w:ilvl w:val="0"/>
          <w:numId w:val="27"/>
        </w:numPr>
        <w:spacing w:after="240"/>
        <w:ind w:left="0" w:firstLine="0"/>
        <w:rPr>
          <w:rFonts w:ascii="Arial" w:hAnsi="Arial"/>
          <w:sz w:val="22"/>
          <w:szCs w:val="22"/>
        </w:rPr>
      </w:pPr>
      <w:r>
        <w:rPr>
          <w:rFonts w:ascii="Arial" w:hAnsi="Arial"/>
          <w:sz w:val="22"/>
          <w:szCs w:val="22"/>
        </w:rPr>
        <w:t>If you do not understand anything in this Agreement you may want to ask for independent advice from the Citizens Advice Bureau or a solicitor before you sign.</w:t>
      </w:r>
    </w:p>
    <w:p w14:paraId="5BAF7963" w14:textId="77777777" w:rsidR="004E0BA0" w:rsidRDefault="00454A61">
      <w:pPr>
        <w:numPr>
          <w:ilvl w:val="0"/>
          <w:numId w:val="27"/>
        </w:numPr>
        <w:spacing w:after="240"/>
        <w:ind w:left="0" w:firstLine="0"/>
        <w:rPr>
          <w:rFonts w:ascii="Arial" w:hAnsi="Arial"/>
          <w:sz w:val="22"/>
          <w:szCs w:val="22"/>
        </w:rPr>
      </w:pPr>
      <w:r>
        <w:rPr>
          <w:rFonts w:ascii="Arial" w:hAnsi="Arial"/>
          <w:sz w:val="22"/>
          <w:szCs w:val="22"/>
        </w:rPr>
        <w:t>This Agreement only contains details of what we agree to do as your landlord and what you agree to do as our tenant.  Both you and we have other obligations and rights set out in Acts of Parliament and in regulations made by Ministers under those Acts.  These statutory rights and obligations are not explained in this document but are set out in the Council’s ‘A Guide to your Home’ that has been given to you.</w:t>
      </w:r>
    </w:p>
    <w:p w14:paraId="75D0C445" w14:textId="77777777" w:rsidR="004E0BA0" w:rsidRDefault="00454A61">
      <w:pPr>
        <w:numPr>
          <w:ilvl w:val="0"/>
          <w:numId w:val="27"/>
        </w:numPr>
        <w:spacing w:after="240"/>
        <w:ind w:left="0" w:firstLine="0"/>
        <w:rPr>
          <w:rFonts w:ascii="Arial" w:hAnsi="Arial"/>
          <w:sz w:val="22"/>
          <w:szCs w:val="22"/>
        </w:rPr>
      </w:pPr>
      <w:r>
        <w:rPr>
          <w:rFonts w:ascii="Arial" w:hAnsi="Arial"/>
          <w:sz w:val="22"/>
          <w:szCs w:val="22"/>
        </w:rPr>
        <w:t xml:space="preserve">This Agreement creates a tenancy in respect of the property.  We are your landlord and you are our tenant.  The tenancy you will receive will be a secure tenancy if immediately before taking this tenancy you were a secure tenant of another Council property or an assured tenant of a housing association; otherwise the tenancy will be an introductory tenancy.  The type of tenancy that is created by signing this document is mentioned above. </w:t>
      </w:r>
    </w:p>
    <w:p w14:paraId="65068E30" w14:textId="77777777" w:rsidR="004E0BA0" w:rsidRDefault="00454A61">
      <w:pPr>
        <w:numPr>
          <w:ilvl w:val="0"/>
          <w:numId w:val="27"/>
        </w:numPr>
        <w:spacing w:after="240"/>
        <w:ind w:left="0" w:firstLine="0"/>
        <w:rPr>
          <w:rFonts w:ascii="Arial" w:hAnsi="Arial"/>
          <w:sz w:val="22"/>
          <w:szCs w:val="22"/>
        </w:rPr>
      </w:pPr>
      <w:r>
        <w:rPr>
          <w:rFonts w:ascii="Arial" w:hAnsi="Arial"/>
          <w:sz w:val="22"/>
          <w:szCs w:val="22"/>
        </w:rPr>
        <w:t xml:space="preserve">Whatever tenancy you have the obligations on your part are the same. However, your statutory rights may be different.  These are explained in ‘A Guide to Your Home’. </w:t>
      </w:r>
    </w:p>
    <w:p w14:paraId="4789C2D8" w14:textId="77777777" w:rsidR="004E0BA0" w:rsidRDefault="00454A61">
      <w:pPr>
        <w:numPr>
          <w:ilvl w:val="0"/>
          <w:numId w:val="24"/>
        </w:numPr>
        <w:ind w:left="0" w:firstLine="0"/>
        <w:jc w:val="both"/>
        <w:rPr>
          <w:rFonts w:ascii="Arial" w:hAnsi="Arial"/>
          <w:b/>
          <w:sz w:val="22"/>
          <w:szCs w:val="22"/>
        </w:rPr>
      </w:pPr>
      <w:r>
        <w:rPr>
          <w:rFonts w:ascii="Arial" w:hAnsi="Arial"/>
          <w:b/>
          <w:sz w:val="22"/>
          <w:szCs w:val="22"/>
        </w:rPr>
        <w:t>Introductory Tenancy</w:t>
      </w:r>
    </w:p>
    <w:p w14:paraId="0B04B888" w14:textId="77777777" w:rsidR="004E0BA0" w:rsidRDefault="004E0BA0">
      <w:pPr>
        <w:jc w:val="both"/>
        <w:rPr>
          <w:rFonts w:ascii="Arial" w:hAnsi="Arial"/>
          <w:b/>
          <w:sz w:val="22"/>
          <w:szCs w:val="22"/>
        </w:rPr>
      </w:pPr>
    </w:p>
    <w:p w14:paraId="4F27E7A3" w14:textId="77777777" w:rsidR="004E0BA0" w:rsidRDefault="00454A61">
      <w:pPr>
        <w:jc w:val="both"/>
        <w:rPr>
          <w:rFonts w:ascii="Arial" w:hAnsi="Arial"/>
          <w:sz w:val="22"/>
          <w:szCs w:val="22"/>
        </w:rPr>
      </w:pPr>
      <w:r>
        <w:rPr>
          <w:rFonts w:ascii="Arial" w:hAnsi="Arial"/>
          <w:sz w:val="22"/>
          <w:szCs w:val="22"/>
        </w:rPr>
        <w:t>If your tenancy is an introductory tenancy there will be a trial period of at least one year. Your tenancy will usually become a secure tenancy on the date mentioned above unless we extend it (please see your copy of ‘A Guide to Your Home’ for details of extending introductory tenancies</w:t>
      </w:r>
    </w:p>
    <w:p w14:paraId="48EE34D3" w14:textId="77777777" w:rsidR="004E0BA0" w:rsidRDefault="004E0BA0">
      <w:pPr>
        <w:jc w:val="both"/>
        <w:rPr>
          <w:rFonts w:ascii="Arial" w:hAnsi="Arial"/>
          <w:b/>
          <w:sz w:val="22"/>
          <w:szCs w:val="22"/>
        </w:rPr>
      </w:pPr>
    </w:p>
    <w:p w14:paraId="756D6FF8" w14:textId="77777777" w:rsidR="004E0BA0" w:rsidRDefault="00454A61">
      <w:pPr>
        <w:numPr>
          <w:ilvl w:val="0"/>
          <w:numId w:val="24"/>
        </w:numPr>
        <w:ind w:left="0" w:firstLine="0"/>
        <w:jc w:val="both"/>
        <w:rPr>
          <w:rFonts w:ascii="Arial" w:hAnsi="Arial"/>
          <w:b/>
          <w:sz w:val="22"/>
          <w:szCs w:val="22"/>
        </w:rPr>
      </w:pPr>
      <w:r>
        <w:rPr>
          <w:rFonts w:ascii="Arial" w:hAnsi="Arial"/>
          <w:b/>
          <w:sz w:val="22"/>
          <w:szCs w:val="22"/>
        </w:rPr>
        <w:t>Flexible or Fixed Term Tenancy</w:t>
      </w:r>
    </w:p>
    <w:p w14:paraId="026D7DD3" w14:textId="77777777" w:rsidR="004E0BA0" w:rsidRDefault="004E0BA0">
      <w:pPr>
        <w:jc w:val="both"/>
        <w:rPr>
          <w:rFonts w:ascii="Arial" w:hAnsi="Arial"/>
          <w:b/>
          <w:sz w:val="22"/>
          <w:szCs w:val="22"/>
        </w:rPr>
      </w:pPr>
    </w:p>
    <w:p w14:paraId="3D80BD87" w14:textId="77777777" w:rsidR="004E0BA0" w:rsidRDefault="00454A61">
      <w:pPr>
        <w:rPr>
          <w:rFonts w:ascii="Arial" w:hAnsi="Arial"/>
          <w:sz w:val="22"/>
          <w:szCs w:val="22"/>
        </w:rPr>
      </w:pPr>
      <w:r>
        <w:rPr>
          <w:rFonts w:ascii="Arial" w:hAnsi="Arial"/>
          <w:sz w:val="22"/>
          <w:szCs w:val="22"/>
        </w:rPr>
        <w:t xml:space="preserve">Your flexible/fixed term tenancy is a tenancy under section 154 of the Localism Act 2011/ Section 118/119 of the Housing and Planning act 2016.  Under the terms of this Agreement you will have the right to live in the property for the fixed term as stated in this Agreement.  We cannot evict you during this fixed term without first obtaining a possession order from the Court. </w:t>
      </w:r>
    </w:p>
    <w:p w14:paraId="0EF3AE87" w14:textId="77777777" w:rsidR="004E0BA0" w:rsidRDefault="004E0BA0">
      <w:pPr>
        <w:rPr>
          <w:rFonts w:ascii="Arial" w:hAnsi="Arial"/>
          <w:sz w:val="22"/>
          <w:szCs w:val="22"/>
        </w:rPr>
      </w:pPr>
    </w:p>
    <w:p w14:paraId="357B2A4A" w14:textId="77777777" w:rsidR="004E0BA0" w:rsidRDefault="00454A61">
      <w:pPr>
        <w:numPr>
          <w:ilvl w:val="0"/>
          <w:numId w:val="24"/>
        </w:numPr>
        <w:ind w:left="0" w:firstLine="0"/>
        <w:rPr>
          <w:rFonts w:ascii="Arial" w:hAnsi="Arial"/>
          <w:b/>
          <w:sz w:val="22"/>
          <w:szCs w:val="22"/>
        </w:rPr>
      </w:pPr>
      <w:r>
        <w:rPr>
          <w:rFonts w:ascii="Arial" w:hAnsi="Arial"/>
          <w:b/>
          <w:sz w:val="22"/>
          <w:szCs w:val="22"/>
        </w:rPr>
        <w:t>Demoted Tenancies</w:t>
      </w:r>
    </w:p>
    <w:p w14:paraId="51122A08" w14:textId="77777777" w:rsidR="004E0BA0" w:rsidRDefault="004E0BA0">
      <w:pPr>
        <w:tabs>
          <w:tab w:val="left" w:pos="567"/>
        </w:tabs>
        <w:rPr>
          <w:rFonts w:ascii="Arial" w:hAnsi="Arial"/>
          <w:b/>
          <w:sz w:val="22"/>
          <w:szCs w:val="22"/>
        </w:rPr>
      </w:pPr>
    </w:p>
    <w:p w14:paraId="40E343E2" w14:textId="77777777" w:rsidR="004E0BA0" w:rsidRDefault="00454A61">
      <w:pPr>
        <w:rPr>
          <w:rFonts w:ascii="Arial" w:hAnsi="Arial"/>
          <w:sz w:val="22"/>
          <w:szCs w:val="22"/>
        </w:rPr>
      </w:pPr>
      <w:r>
        <w:rPr>
          <w:rFonts w:ascii="Arial" w:hAnsi="Arial"/>
          <w:sz w:val="22"/>
          <w:szCs w:val="22"/>
        </w:rPr>
        <w:t>If your tenancy is a secure tenancy the Court may make it a demoted tenancy if we can prove that the grounds for doing so exist and it is reasonable for the Court to make a demotion order.  If an order is made your tenancy will become a DEMOTED TENANCY for a period of usually one year, after which period your periodic tenancy is restored.  You will still have to comply with all of the obligations of a tenant whilst you are a demoted tenant, with reduced statutory rights.  Your statutory rights and obligations under a demoted tenancy are explained in ‘A Guide to your Home’.</w:t>
      </w:r>
    </w:p>
    <w:p w14:paraId="69AFF9CF" w14:textId="77777777" w:rsidR="004E0BA0" w:rsidRDefault="004E0BA0">
      <w:pPr>
        <w:rPr>
          <w:rFonts w:ascii="Arial" w:hAnsi="Arial"/>
          <w:sz w:val="22"/>
          <w:szCs w:val="22"/>
        </w:rPr>
      </w:pPr>
    </w:p>
    <w:p w14:paraId="1F0F69B2" w14:textId="77777777" w:rsidR="004E0BA0" w:rsidRDefault="00454A61">
      <w:pPr>
        <w:numPr>
          <w:ilvl w:val="0"/>
          <w:numId w:val="24"/>
        </w:numPr>
        <w:ind w:left="0" w:firstLine="0"/>
        <w:rPr>
          <w:rFonts w:ascii="Arial" w:hAnsi="Arial"/>
          <w:b/>
          <w:sz w:val="22"/>
          <w:szCs w:val="22"/>
        </w:rPr>
      </w:pPr>
      <w:r>
        <w:rPr>
          <w:rFonts w:ascii="Arial" w:hAnsi="Arial"/>
          <w:b/>
          <w:sz w:val="22"/>
          <w:szCs w:val="22"/>
        </w:rPr>
        <w:t>Occupancy</w:t>
      </w:r>
    </w:p>
    <w:p w14:paraId="2D568FEE" w14:textId="77777777" w:rsidR="004E0BA0" w:rsidRDefault="004E0BA0">
      <w:pPr>
        <w:rPr>
          <w:rFonts w:ascii="Arial" w:hAnsi="Arial"/>
          <w:sz w:val="22"/>
          <w:szCs w:val="22"/>
        </w:rPr>
      </w:pPr>
    </w:p>
    <w:p w14:paraId="6CDC7520" w14:textId="77777777" w:rsidR="004E0BA0" w:rsidRDefault="00454A61">
      <w:pPr>
        <w:rPr>
          <w:rFonts w:ascii="Arial" w:hAnsi="Arial"/>
          <w:sz w:val="22"/>
          <w:szCs w:val="22"/>
        </w:rPr>
      </w:pPr>
      <w:r>
        <w:rPr>
          <w:rFonts w:ascii="Arial" w:hAnsi="Arial"/>
          <w:sz w:val="22"/>
          <w:szCs w:val="22"/>
        </w:rPr>
        <w:t xml:space="preserve">Whatever tenancy you have at any particular time you will lose most of your statutory rights if you cease to occupy the property as your only or main home.  During any period that you (or at least one of you if you are joint tenants) do not occupy the property as your only or main home we may end your tenancy by giving you notice to quit complying with the Protection from Eviction Act 1977, and you will not be able to exercise your right to buy.  </w:t>
      </w:r>
      <w:r>
        <w:br w:type="page" w:clear="all"/>
      </w:r>
    </w:p>
    <w:p w14:paraId="60863A65" w14:textId="77777777" w:rsidR="004E0BA0" w:rsidRDefault="00454A61">
      <w:pPr>
        <w:tabs>
          <w:tab w:val="left" w:pos="426"/>
          <w:tab w:val="left" w:pos="1134"/>
        </w:tabs>
        <w:rPr>
          <w:rFonts w:ascii="Arial" w:hAnsi="Arial"/>
          <w:b/>
        </w:rPr>
      </w:pPr>
      <w:r>
        <w:rPr>
          <w:rFonts w:ascii="Arial" w:hAnsi="Arial"/>
          <w:b/>
        </w:rPr>
        <w:t>Weekly Rent and Additional Rent</w:t>
      </w:r>
    </w:p>
    <w:p w14:paraId="187B1294" w14:textId="77777777" w:rsidR="004E0BA0" w:rsidRDefault="004E0BA0">
      <w:pPr>
        <w:jc w:val="both"/>
        <w:rPr>
          <w:rFonts w:ascii="Arial" w:hAnsi="Arial"/>
          <w:sz w:val="22"/>
          <w:szCs w:val="22"/>
        </w:rPr>
      </w:pPr>
    </w:p>
    <w:p w14:paraId="44848218" w14:textId="77777777" w:rsidR="004E0BA0" w:rsidRDefault="00454A61">
      <w:pPr>
        <w:jc w:val="both"/>
        <w:rPr>
          <w:rFonts w:ascii="Arial" w:hAnsi="Arial"/>
          <w:iCs/>
          <w:sz w:val="22"/>
          <w:szCs w:val="22"/>
        </w:rPr>
      </w:pPr>
      <w:r>
        <w:rPr>
          <w:rFonts w:ascii="Arial" w:hAnsi="Arial"/>
          <w:iCs/>
          <w:sz w:val="22"/>
          <w:szCs w:val="22"/>
        </w:rPr>
        <w:t xml:space="preserve">Rent and all other charges relating to the property are due weekly (in advance).  From time to time we will change your rent and/or service charges.  This will usually be in April each year.  We will write you a letter letting you know the new amount you must pay.  This letter will be sent to you at least four weeks before you need to start paying the new amounts. </w:t>
      </w:r>
    </w:p>
    <w:p w14:paraId="2A7FB3C1" w14:textId="77777777" w:rsidR="004E0BA0" w:rsidRDefault="004E0BA0">
      <w:pPr>
        <w:jc w:val="both"/>
        <w:rPr>
          <w:rFonts w:ascii="Arial" w:hAnsi="Arial"/>
          <w:sz w:val="22"/>
          <w:szCs w:val="22"/>
        </w:rPr>
      </w:pPr>
    </w:p>
    <w:p w14:paraId="001FAF36" w14:textId="3C0810BD" w:rsidR="004E0BA0" w:rsidRDefault="00454A61">
      <w:pPr>
        <w:jc w:val="both"/>
      </w:pPr>
      <w:r>
        <w:rPr>
          <w:rFonts w:ascii="Arial" w:hAnsi="Arial"/>
          <w:sz w:val="22"/>
          <w:szCs w:val="22"/>
        </w:rPr>
        <w:t xml:space="preserve">The rent per week is </w:t>
      </w:r>
      <w:r>
        <w:rPr>
          <w:rFonts w:ascii="Arial" w:hAnsi="Arial"/>
          <w:szCs w:val="22"/>
        </w:rPr>
        <w:t>£</w:t>
      </w:r>
    </w:p>
    <w:p w14:paraId="5A9151A7" w14:textId="77777777" w:rsidR="004E0BA0" w:rsidRDefault="004E0BA0">
      <w:pPr>
        <w:jc w:val="both"/>
        <w:rPr>
          <w:rFonts w:ascii="Arial" w:hAnsi="Arial"/>
          <w:sz w:val="22"/>
          <w:szCs w:val="22"/>
        </w:rPr>
      </w:pPr>
    </w:p>
    <w:p w14:paraId="13F665DD" w14:textId="77777777" w:rsidR="004E0BA0" w:rsidRDefault="00454A61">
      <w:pPr>
        <w:jc w:val="both"/>
        <w:rPr>
          <w:rFonts w:ascii="Arial" w:hAnsi="Arial"/>
          <w:sz w:val="22"/>
          <w:szCs w:val="22"/>
        </w:rPr>
      </w:pPr>
      <w:r>
        <w:rPr>
          <w:rFonts w:ascii="Arial" w:hAnsi="Arial"/>
          <w:sz w:val="22"/>
          <w:szCs w:val="22"/>
        </w:rPr>
        <w:t xml:space="preserve">If your tenancy starts on any day other than a Monday, your first rent payment will be due on the first day of your tenancy and is worked out in proportion to the number of days in that week.  </w:t>
      </w:r>
    </w:p>
    <w:p w14:paraId="6EAE8A40" w14:textId="77777777" w:rsidR="004E0BA0" w:rsidRDefault="004E0BA0">
      <w:pPr>
        <w:jc w:val="both"/>
        <w:rPr>
          <w:rFonts w:ascii="Arial" w:hAnsi="Arial"/>
          <w:sz w:val="22"/>
          <w:szCs w:val="22"/>
        </w:rPr>
      </w:pPr>
    </w:p>
    <w:p w14:paraId="38FAB794" w14:textId="77777777" w:rsidR="004E0BA0" w:rsidRDefault="00454A61">
      <w:pPr>
        <w:jc w:val="both"/>
        <w:rPr>
          <w:rFonts w:ascii="Arial" w:hAnsi="Arial"/>
          <w:sz w:val="22"/>
          <w:szCs w:val="22"/>
        </w:rPr>
      </w:pPr>
      <w:r>
        <w:rPr>
          <w:rFonts w:ascii="Arial" w:hAnsi="Arial"/>
          <w:sz w:val="22"/>
          <w:szCs w:val="22"/>
        </w:rPr>
        <w:t>Therefore, your first week’s rent will be:  £ _________</w:t>
      </w:r>
    </w:p>
    <w:p w14:paraId="05618C33" w14:textId="77777777" w:rsidR="004E0BA0" w:rsidRDefault="004E0BA0">
      <w:pPr>
        <w:jc w:val="both"/>
        <w:rPr>
          <w:rFonts w:ascii="Arial" w:hAnsi="Arial"/>
          <w:sz w:val="22"/>
          <w:szCs w:val="22"/>
        </w:rPr>
      </w:pPr>
    </w:p>
    <w:p w14:paraId="0A4C356E" w14:textId="77777777" w:rsidR="004E0BA0" w:rsidRDefault="00454A61">
      <w:pPr>
        <w:rPr>
          <w:rFonts w:ascii="Arial" w:hAnsi="Arial"/>
          <w:sz w:val="22"/>
          <w:szCs w:val="22"/>
        </w:rPr>
      </w:pPr>
      <w:r>
        <w:rPr>
          <w:rFonts w:ascii="Arial" w:hAnsi="Arial"/>
          <w:sz w:val="22"/>
          <w:szCs w:val="22"/>
        </w:rPr>
        <w:t xml:space="preserve">Additional Rent (List other charges that the tenant must pay under this Agreement) </w:t>
      </w:r>
    </w:p>
    <w:p w14:paraId="28AA7994" w14:textId="77777777" w:rsidR="004E0BA0" w:rsidRDefault="004E0BA0">
      <w:pPr>
        <w:jc w:val="both"/>
        <w:rPr>
          <w:rFonts w:ascii="Arial" w:hAnsi="Arial"/>
          <w:b/>
          <w:sz w:val="22"/>
          <w:szCs w:val="22"/>
        </w:rPr>
      </w:pPr>
    </w:p>
    <w:tbl>
      <w:tblPr>
        <w:tblW w:w="9798" w:type="dxa"/>
        <w:tblInd w:w="50" w:type="dxa"/>
        <w:tblLayout w:type="fixed"/>
        <w:tblLook w:val="04A0" w:firstRow="1" w:lastRow="0" w:firstColumn="1" w:lastColumn="0" w:noHBand="0" w:noVBand="1"/>
      </w:tblPr>
      <w:tblGrid>
        <w:gridCol w:w="849"/>
        <w:gridCol w:w="3119"/>
        <w:gridCol w:w="3402"/>
        <w:gridCol w:w="2428"/>
      </w:tblGrid>
      <w:tr w:rsidR="004E0BA0" w14:paraId="48072686" w14:textId="77777777">
        <w:trPr>
          <w:trHeight w:val="191"/>
        </w:trPr>
        <w:tc>
          <w:tcPr>
            <w:tcW w:w="849" w:type="dxa"/>
            <w:tcBorders>
              <w:top w:val="single" w:sz="8" w:space="0" w:color="000000"/>
              <w:left w:val="single" w:sz="8" w:space="0" w:color="000000"/>
              <w:bottom w:val="single" w:sz="8" w:space="0" w:color="000000"/>
            </w:tcBorders>
          </w:tcPr>
          <w:p w14:paraId="2F06FA95" w14:textId="77777777" w:rsidR="004E0BA0" w:rsidRDefault="004E0BA0">
            <w:pPr>
              <w:tabs>
                <w:tab w:val="left" w:pos="284"/>
              </w:tabs>
              <w:spacing w:before="113"/>
              <w:rPr>
                <w:rFonts w:ascii="Arial" w:hAnsi="Arial"/>
                <w:b/>
                <w:color w:val="000000"/>
                <w:sz w:val="20"/>
              </w:rPr>
            </w:pPr>
          </w:p>
        </w:tc>
        <w:tc>
          <w:tcPr>
            <w:tcW w:w="8949" w:type="dxa"/>
            <w:gridSpan w:val="3"/>
            <w:tcBorders>
              <w:top w:val="single" w:sz="8" w:space="0" w:color="000000"/>
              <w:left w:val="single" w:sz="8" w:space="0" w:color="000000"/>
              <w:bottom w:val="single" w:sz="8" w:space="0" w:color="000000"/>
              <w:right w:val="single" w:sz="8" w:space="0" w:color="000000"/>
            </w:tcBorders>
          </w:tcPr>
          <w:p w14:paraId="39C7FB79" w14:textId="77777777" w:rsidR="004E0BA0" w:rsidRDefault="00454A61">
            <w:pPr>
              <w:tabs>
                <w:tab w:val="left" w:pos="284"/>
              </w:tabs>
              <w:spacing w:before="113"/>
              <w:rPr>
                <w:rFonts w:ascii="Arial" w:hAnsi="Arial"/>
                <w:b/>
                <w:color w:val="000000"/>
                <w:sz w:val="20"/>
              </w:rPr>
            </w:pPr>
            <w:r>
              <w:rPr>
                <w:rFonts w:ascii="Arial" w:hAnsi="Arial"/>
                <w:b/>
                <w:color w:val="000000"/>
                <w:sz w:val="20"/>
              </w:rPr>
              <w:t>Rent and additional rent</w:t>
            </w:r>
          </w:p>
        </w:tc>
      </w:tr>
      <w:tr w:rsidR="004E0BA0" w14:paraId="134F7E5A" w14:textId="77777777">
        <w:trPr>
          <w:trHeight w:val="200"/>
        </w:trPr>
        <w:tc>
          <w:tcPr>
            <w:tcW w:w="849" w:type="dxa"/>
            <w:tcBorders>
              <w:left w:val="single" w:sz="8" w:space="0" w:color="000000"/>
              <w:bottom w:val="single" w:sz="8" w:space="0" w:color="000000"/>
            </w:tcBorders>
            <w:shd w:val="clear" w:color="auto" w:fill="DBE5F1"/>
          </w:tcPr>
          <w:p w14:paraId="555DCD27" w14:textId="77777777" w:rsidR="004E0BA0" w:rsidRDefault="004E0BA0">
            <w:pPr>
              <w:tabs>
                <w:tab w:val="left" w:pos="284"/>
              </w:tabs>
              <w:spacing w:before="113"/>
              <w:rPr>
                <w:rFonts w:ascii="Arial" w:hAnsi="Arial"/>
                <w:b/>
                <w:color w:val="000000"/>
                <w:sz w:val="20"/>
              </w:rPr>
            </w:pPr>
          </w:p>
        </w:tc>
        <w:tc>
          <w:tcPr>
            <w:tcW w:w="3119" w:type="dxa"/>
            <w:tcBorders>
              <w:left w:val="single" w:sz="8" w:space="0" w:color="000000"/>
              <w:bottom w:val="single" w:sz="8" w:space="0" w:color="000000"/>
            </w:tcBorders>
            <w:shd w:val="clear" w:color="auto" w:fill="DBE5F1"/>
          </w:tcPr>
          <w:p w14:paraId="0A942F48" w14:textId="77777777" w:rsidR="004E0BA0" w:rsidRDefault="00454A61">
            <w:pPr>
              <w:tabs>
                <w:tab w:val="left" w:pos="284"/>
              </w:tabs>
              <w:spacing w:before="113"/>
              <w:rPr>
                <w:rFonts w:ascii="Arial" w:hAnsi="Arial"/>
                <w:b/>
                <w:color w:val="000000"/>
                <w:sz w:val="20"/>
              </w:rPr>
            </w:pPr>
            <w:r>
              <w:rPr>
                <w:rFonts w:ascii="Arial" w:hAnsi="Arial"/>
                <w:b/>
                <w:color w:val="000000"/>
                <w:sz w:val="20"/>
              </w:rPr>
              <w:t>Rent</w:t>
            </w:r>
          </w:p>
        </w:tc>
        <w:tc>
          <w:tcPr>
            <w:tcW w:w="3402" w:type="dxa"/>
            <w:tcBorders>
              <w:left w:val="single" w:sz="8" w:space="0" w:color="000000"/>
              <w:bottom w:val="single" w:sz="8" w:space="0" w:color="000000"/>
            </w:tcBorders>
            <w:shd w:val="clear" w:color="auto" w:fill="DBE5F1"/>
          </w:tcPr>
          <w:p w14:paraId="71E69606" w14:textId="46D257E2" w:rsidR="004E0BA0" w:rsidRDefault="00454A61">
            <w:pPr>
              <w:tabs>
                <w:tab w:val="left" w:pos="284"/>
              </w:tabs>
              <w:spacing w:before="113"/>
            </w:pPr>
            <w:r>
              <w:rPr>
                <w:rFonts w:ascii="Arial" w:hAnsi="Arial"/>
                <w:b/>
                <w:color w:val="000000"/>
                <w:sz w:val="20"/>
              </w:rPr>
              <w:t>£</w:t>
            </w:r>
          </w:p>
        </w:tc>
        <w:tc>
          <w:tcPr>
            <w:tcW w:w="2428" w:type="dxa"/>
            <w:tcBorders>
              <w:left w:val="single" w:sz="8" w:space="0" w:color="000000"/>
              <w:bottom w:val="single" w:sz="8" w:space="0" w:color="000000"/>
              <w:right w:val="single" w:sz="8" w:space="0" w:color="000000"/>
            </w:tcBorders>
            <w:shd w:val="clear" w:color="auto" w:fill="DBE5F1"/>
          </w:tcPr>
          <w:p w14:paraId="36165F36" w14:textId="77777777" w:rsidR="004E0BA0" w:rsidRDefault="00454A61">
            <w:pPr>
              <w:tabs>
                <w:tab w:val="left" w:pos="284"/>
              </w:tabs>
              <w:spacing w:before="113"/>
              <w:rPr>
                <w:rFonts w:ascii="Arial" w:hAnsi="Arial"/>
                <w:b/>
                <w:color w:val="000000"/>
                <w:sz w:val="20"/>
              </w:rPr>
            </w:pPr>
            <w:r>
              <w:rPr>
                <w:rFonts w:ascii="Arial" w:hAnsi="Arial"/>
                <w:b/>
                <w:color w:val="000000"/>
                <w:sz w:val="20"/>
              </w:rPr>
              <w:t>Per week</w:t>
            </w:r>
          </w:p>
        </w:tc>
      </w:tr>
      <w:tr w:rsidR="004E0BA0" w14:paraId="36F79ADD" w14:textId="77777777">
        <w:trPr>
          <w:trHeight w:val="409"/>
        </w:trPr>
        <w:tc>
          <w:tcPr>
            <w:tcW w:w="849" w:type="dxa"/>
            <w:tcBorders>
              <w:left w:val="single" w:sz="8" w:space="0" w:color="000000"/>
              <w:bottom w:val="single" w:sz="8" w:space="0" w:color="000000"/>
            </w:tcBorders>
          </w:tcPr>
          <w:p w14:paraId="6BAEED1A" w14:textId="77777777" w:rsidR="004E0BA0" w:rsidRDefault="004E0BA0">
            <w:pPr>
              <w:tabs>
                <w:tab w:val="left" w:pos="284"/>
              </w:tabs>
              <w:spacing w:before="113"/>
              <w:rPr>
                <w:rFonts w:ascii="Arial" w:hAnsi="Arial"/>
                <w:b/>
                <w:color w:val="000000"/>
                <w:sz w:val="20"/>
              </w:rPr>
            </w:pPr>
          </w:p>
        </w:tc>
        <w:tc>
          <w:tcPr>
            <w:tcW w:w="8949" w:type="dxa"/>
            <w:gridSpan w:val="3"/>
            <w:tcBorders>
              <w:left w:val="single" w:sz="8" w:space="0" w:color="000000"/>
              <w:bottom w:val="single" w:sz="8" w:space="0" w:color="000000"/>
              <w:right w:val="single" w:sz="8" w:space="0" w:color="000000"/>
            </w:tcBorders>
          </w:tcPr>
          <w:p w14:paraId="30CAF74E" w14:textId="77777777" w:rsidR="004E0BA0" w:rsidRDefault="004E0BA0">
            <w:pPr>
              <w:tabs>
                <w:tab w:val="left" w:pos="284"/>
              </w:tabs>
              <w:rPr>
                <w:rFonts w:ascii="Arial" w:hAnsi="Arial"/>
                <w:b/>
                <w:color w:val="000000"/>
                <w:sz w:val="20"/>
              </w:rPr>
            </w:pPr>
          </w:p>
          <w:p w14:paraId="757E44B9" w14:textId="77777777" w:rsidR="004E0BA0" w:rsidRDefault="00454A61">
            <w:pPr>
              <w:tabs>
                <w:tab w:val="left" w:pos="284"/>
              </w:tabs>
              <w:jc w:val="center"/>
              <w:rPr>
                <w:rFonts w:ascii="Arial" w:hAnsi="Arial"/>
                <w:b/>
                <w:color w:val="000000"/>
                <w:sz w:val="20"/>
              </w:rPr>
            </w:pPr>
            <w:r>
              <w:rPr>
                <w:rFonts w:ascii="Arial" w:hAnsi="Arial"/>
                <w:b/>
                <w:color w:val="000000"/>
                <w:sz w:val="20"/>
              </w:rPr>
              <w:t>Additional Rent</w:t>
            </w:r>
          </w:p>
          <w:p w14:paraId="081F61CD" w14:textId="77777777" w:rsidR="004E0BA0" w:rsidRDefault="00454A61">
            <w:pPr>
              <w:tabs>
                <w:tab w:val="left" w:pos="-817"/>
              </w:tabs>
              <w:jc w:val="center"/>
            </w:pPr>
            <w:r>
              <w:rPr>
                <w:rFonts w:ascii="Arial" w:hAnsi="Arial"/>
                <w:color w:val="000000"/>
                <w:sz w:val="20"/>
              </w:rPr>
              <w:t>       (</w:t>
            </w:r>
            <w:r>
              <w:rPr>
                <w:rFonts w:ascii="Arial" w:hAnsi="Arial"/>
                <w:i/>
                <w:color w:val="000000"/>
                <w:sz w:val="20"/>
              </w:rPr>
              <w:t>list other charges that the tenant must pay under this agreement</w:t>
            </w:r>
            <w:r>
              <w:rPr>
                <w:rFonts w:ascii="Arial" w:hAnsi="Arial"/>
                <w:color w:val="000000"/>
                <w:sz w:val="20"/>
              </w:rPr>
              <w:t>)</w:t>
            </w:r>
          </w:p>
        </w:tc>
      </w:tr>
      <w:tr w:rsidR="004E0BA0" w14:paraId="7DC6AF8E" w14:textId="77777777">
        <w:trPr>
          <w:trHeight w:val="191"/>
        </w:trPr>
        <w:tc>
          <w:tcPr>
            <w:tcW w:w="849" w:type="dxa"/>
            <w:tcBorders>
              <w:left w:val="single" w:sz="8" w:space="0" w:color="000000"/>
              <w:bottom w:val="single" w:sz="8" w:space="0" w:color="000000"/>
            </w:tcBorders>
          </w:tcPr>
          <w:p w14:paraId="53FCDC43" w14:textId="77777777" w:rsidR="004E0BA0" w:rsidRDefault="00454A61">
            <w:pPr>
              <w:tabs>
                <w:tab w:val="left" w:pos="284"/>
              </w:tabs>
              <w:spacing w:before="113"/>
              <w:rPr>
                <w:rFonts w:ascii="Arial" w:hAnsi="Arial"/>
                <w:color w:val="000000"/>
                <w:sz w:val="20"/>
              </w:rPr>
            </w:pPr>
            <w:r>
              <w:rPr>
                <w:rFonts w:ascii="Arial" w:hAnsi="Arial"/>
                <w:color w:val="000000"/>
                <w:sz w:val="20"/>
              </w:rPr>
              <w:t>1</w:t>
            </w:r>
          </w:p>
        </w:tc>
        <w:tc>
          <w:tcPr>
            <w:tcW w:w="3119" w:type="dxa"/>
            <w:tcBorders>
              <w:left w:val="single" w:sz="8" w:space="0" w:color="000000"/>
              <w:bottom w:val="single" w:sz="8" w:space="0" w:color="000000"/>
            </w:tcBorders>
          </w:tcPr>
          <w:p w14:paraId="269AD739" w14:textId="77777777" w:rsidR="004E0BA0" w:rsidRDefault="00454A61">
            <w:pPr>
              <w:tabs>
                <w:tab w:val="left" w:pos="284"/>
              </w:tabs>
              <w:spacing w:before="113"/>
              <w:rPr>
                <w:rFonts w:ascii="Arial" w:hAnsi="Arial"/>
                <w:sz w:val="20"/>
                <w:szCs w:val="20"/>
              </w:rPr>
            </w:pPr>
            <w:r>
              <w:rPr>
                <w:rFonts w:ascii="Arial" w:hAnsi="Arial"/>
                <w:sz w:val="20"/>
                <w:szCs w:val="20"/>
              </w:rPr>
              <w:t>Communal</w:t>
            </w:r>
          </w:p>
        </w:tc>
        <w:tc>
          <w:tcPr>
            <w:tcW w:w="3402" w:type="dxa"/>
            <w:tcBorders>
              <w:left w:val="single" w:sz="8" w:space="0" w:color="000000"/>
              <w:bottom w:val="single" w:sz="8" w:space="0" w:color="000000"/>
            </w:tcBorders>
          </w:tcPr>
          <w:p w14:paraId="1D3F7A3B" w14:textId="77777777" w:rsidR="004E0BA0" w:rsidRDefault="00454A61">
            <w:pPr>
              <w:tabs>
                <w:tab w:val="left" w:pos="284"/>
              </w:tabs>
              <w:spacing w:before="113"/>
              <w:rPr>
                <w:rFonts w:ascii="Arial" w:hAnsi="Arial"/>
                <w:sz w:val="20"/>
                <w:szCs w:val="20"/>
              </w:rPr>
            </w:pPr>
            <w:r>
              <w:rPr>
                <w:rFonts w:ascii="Arial" w:hAnsi="Arial"/>
                <w:sz w:val="20"/>
                <w:szCs w:val="20"/>
              </w:rPr>
              <w:t>£ 0</w:t>
            </w:r>
          </w:p>
        </w:tc>
        <w:tc>
          <w:tcPr>
            <w:tcW w:w="2428" w:type="dxa"/>
            <w:tcBorders>
              <w:left w:val="single" w:sz="8" w:space="0" w:color="000000"/>
              <w:bottom w:val="single" w:sz="8" w:space="0" w:color="000000"/>
              <w:right w:val="single" w:sz="8" w:space="0" w:color="000000"/>
            </w:tcBorders>
          </w:tcPr>
          <w:p w14:paraId="2740D8B7"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3C75328E" w14:textId="77777777">
        <w:trPr>
          <w:trHeight w:val="200"/>
        </w:trPr>
        <w:tc>
          <w:tcPr>
            <w:tcW w:w="849" w:type="dxa"/>
            <w:tcBorders>
              <w:left w:val="single" w:sz="8" w:space="0" w:color="000000"/>
              <w:bottom w:val="single" w:sz="8" w:space="0" w:color="000000"/>
            </w:tcBorders>
          </w:tcPr>
          <w:p w14:paraId="4A49DAF0" w14:textId="77777777" w:rsidR="004E0BA0" w:rsidRDefault="00454A61">
            <w:pPr>
              <w:tabs>
                <w:tab w:val="left" w:pos="284"/>
              </w:tabs>
              <w:spacing w:before="113"/>
              <w:rPr>
                <w:rFonts w:ascii="Arial" w:hAnsi="Arial"/>
                <w:color w:val="000000"/>
                <w:sz w:val="20"/>
              </w:rPr>
            </w:pPr>
            <w:r>
              <w:rPr>
                <w:rFonts w:ascii="Arial" w:hAnsi="Arial"/>
                <w:color w:val="000000"/>
                <w:sz w:val="20"/>
              </w:rPr>
              <w:t>2</w:t>
            </w:r>
          </w:p>
        </w:tc>
        <w:tc>
          <w:tcPr>
            <w:tcW w:w="3119" w:type="dxa"/>
            <w:tcBorders>
              <w:left w:val="single" w:sz="8" w:space="0" w:color="000000"/>
              <w:bottom w:val="single" w:sz="8" w:space="0" w:color="000000"/>
            </w:tcBorders>
          </w:tcPr>
          <w:p w14:paraId="0E6108E0" w14:textId="77777777" w:rsidR="004E0BA0" w:rsidRDefault="00454A61">
            <w:pPr>
              <w:tabs>
                <w:tab w:val="left" w:pos="284"/>
              </w:tabs>
              <w:spacing w:before="113"/>
              <w:rPr>
                <w:rFonts w:ascii="Arial" w:hAnsi="Arial"/>
                <w:sz w:val="20"/>
                <w:szCs w:val="20"/>
              </w:rPr>
            </w:pPr>
            <w:r>
              <w:rPr>
                <w:rFonts w:ascii="Arial" w:hAnsi="Arial"/>
                <w:sz w:val="20"/>
                <w:szCs w:val="20"/>
              </w:rPr>
              <w:t>Rothercare</w:t>
            </w:r>
          </w:p>
        </w:tc>
        <w:tc>
          <w:tcPr>
            <w:tcW w:w="3402" w:type="dxa"/>
            <w:tcBorders>
              <w:left w:val="single" w:sz="8" w:space="0" w:color="000000"/>
              <w:bottom w:val="single" w:sz="8" w:space="0" w:color="000000"/>
            </w:tcBorders>
          </w:tcPr>
          <w:p w14:paraId="3B9E2B21" w14:textId="77777777" w:rsidR="004E0BA0" w:rsidRDefault="00454A61">
            <w:pPr>
              <w:tabs>
                <w:tab w:val="left" w:pos="284"/>
              </w:tabs>
              <w:spacing w:before="113"/>
              <w:rPr>
                <w:rFonts w:ascii="Arial" w:hAnsi="Arial"/>
                <w:sz w:val="20"/>
                <w:szCs w:val="20"/>
              </w:rPr>
            </w:pPr>
            <w:r>
              <w:rPr>
                <w:rFonts w:ascii="Arial" w:hAnsi="Arial"/>
                <w:sz w:val="20"/>
                <w:szCs w:val="20"/>
              </w:rPr>
              <w:t>£ 0</w:t>
            </w:r>
          </w:p>
        </w:tc>
        <w:tc>
          <w:tcPr>
            <w:tcW w:w="2428" w:type="dxa"/>
            <w:tcBorders>
              <w:left w:val="single" w:sz="8" w:space="0" w:color="000000"/>
              <w:bottom w:val="single" w:sz="8" w:space="0" w:color="000000"/>
              <w:right w:val="single" w:sz="8" w:space="0" w:color="000000"/>
            </w:tcBorders>
          </w:tcPr>
          <w:p w14:paraId="3DE95BD8"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2658980F" w14:textId="77777777">
        <w:trPr>
          <w:trHeight w:val="191"/>
        </w:trPr>
        <w:tc>
          <w:tcPr>
            <w:tcW w:w="849" w:type="dxa"/>
            <w:tcBorders>
              <w:left w:val="single" w:sz="8" w:space="0" w:color="000000"/>
              <w:bottom w:val="single" w:sz="8" w:space="0" w:color="000000"/>
            </w:tcBorders>
          </w:tcPr>
          <w:p w14:paraId="77213731" w14:textId="77777777" w:rsidR="004E0BA0" w:rsidRDefault="00454A61">
            <w:pPr>
              <w:tabs>
                <w:tab w:val="left" w:pos="284"/>
              </w:tabs>
              <w:spacing w:before="113"/>
              <w:rPr>
                <w:rFonts w:ascii="Arial" w:hAnsi="Arial"/>
                <w:color w:val="000000"/>
                <w:sz w:val="20"/>
              </w:rPr>
            </w:pPr>
            <w:r>
              <w:rPr>
                <w:rFonts w:ascii="Arial" w:hAnsi="Arial"/>
                <w:color w:val="000000"/>
                <w:sz w:val="20"/>
              </w:rPr>
              <w:t>3</w:t>
            </w:r>
          </w:p>
        </w:tc>
        <w:tc>
          <w:tcPr>
            <w:tcW w:w="3119" w:type="dxa"/>
            <w:tcBorders>
              <w:left w:val="single" w:sz="8" w:space="0" w:color="000000"/>
              <w:bottom w:val="single" w:sz="8" w:space="0" w:color="000000"/>
            </w:tcBorders>
          </w:tcPr>
          <w:p w14:paraId="504F4930" w14:textId="77777777" w:rsidR="004E0BA0" w:rsidRDefault="00454A61">
            <w:pPr>
              <w:tabs>
                <w:tab w:val="left" w:pos="284"/>
              </w:tabs>
              <w:spacing w:before="113"/>
              <w:rPr>
                <w:rFonts w:ascii="Arial" w:hAnsi="Arial"/>
                <w:sz w:val="20"/>
                <w:szCs w:val="20"/>
              </w:rPr>
            </w:pPr>
            <w:r>
              <w:rPr>
                <w:rFonts w:ascii="Arial" w:hAnsi="Arial"/>
                <w:sz w:val="20"/>
                <w:szCs w:val="20"/>
              </w:rPr>
              <w:t>Other Charges / Laundry</w:t>
            </w:r>
          </w:p>
        </w:tc>
        <w:tc>
          <w:tcPr>
            <w:tcW w:w="3402" w:type="dxa"/>
            <w:tcBorders>
              <w:left w:val="single" w:sz="8" w:space="0" w:color="000000"/>
              <w:bottom w:val="single" w:sz="8" w:space="0" w:color="000000"/>
            </w:tcBorders>
          </w:tcPr>
          <w:p w14:paraId="0CB78FFB" w14:textId="77777777" w:rsidR="004E0BA0" w:rsidRDefault="00454A61">
            <w:pPr>
              <w:tabs>
                <w:tab w:val="left" w:pos="284"/>
              </w:tabs>
              <w:spacing w:before="113"/>
              <w:rPr>
                <w:rFonts w:ascii="Arial" w:hAnsi="Arial"/>
                <w:sz w:val="20"/>
                <w:szCs w:val="20"/>
              </w:rPr>
            </w:pPr>
            <w:r>
              <w:rPr>
                <w:rFonts w:ascii="Arial" w:hAnsi="Arial"/>
                <w:sz w:val="20"/>
                <w:szCs w:val="20"/>
              </w:rPr>
              <w:t>£ 0</w:t>
            </w:r>
          </w:p>
        </w:tc>
        <w:tc>
          <w:tcPr>
            <w:tcW w:w="2428" w:type="dxa"/>
            <w:tcBorders>
              <w:left w:val="single" w:sz="8" w:space="0" w:color="000000"/>
              <w:bottom w:val="single" w:sz="8" w:space="0" w:color="000000"/>
              <w:right w:val="single" w:sz="8" w:space="0" w:color="000000"/>
            </w:tcBorders>
          </w:tcPr>
          <w:p w14:paraId="791B45FB"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67670FE8" w14:textId="77777777">
        <w:trPr>
          <w:trHeight w:val="200"/>
        </w:trPr>
        <w:tc>
          <w:tcPr>
            <w:tcW w:w="849" w:type="dxa"/>
            <w:tcBorders>
              <w:left w:val="single" w:sz="8" w:space="0" w:color="000000"/>
              <w:bottom w:val="single" w:sz="8" w:space="0" w:color="000000"/>
            </w:tcBorders>
          </w:tcPr>
          <w:p w14:paraId="2FCE4441" w14:textId="77777777" w:rsidR="004E0BA0" w:rsidRDefault="00454A61">
            <w:pPr>
              <w:tabs>
                <w:tab w:val="left" w:pos="284"/>
              </w:tabs>
              <w:spacing w:before="113"/>
              <w:rPr>
                <w:rFonts w:ascii="Arial" w:hAnsi="Arial"/>
                <w:color w:val="000000"/>
                <w:sz w:val="20"/>
              </w:rPr>
            </w:pPr>
            <w:r>
              <w:rPr>
                <w:rFonts w:ascii="Arial" w:hAnsi="Arial"/>
                <w:color w:val="000000"/>
                <w:sz w:val="20"/>
              </w:rPr>
              <w:t>4</w:t>
            </w:r>
          </w:p>
        </w:tc>
        <w:tc>
          <w:tcPr>
            <w:tcW w:w="3119" w:type="dxa"/>
            <w:tcBorders>
              <w:left w:val="single" w:sz="8" w:space="0" w:color="000000"/>
              <w:bottom w:val="single" w:sz="8" w:space="0" w:color="000000"/>
            </w:tcBorders>
          </w:tcPr>
          <w:p w14:paraId="171D2C0F" w14:textId="77777777" w:rsidR="004E0BA0" w:rsidRDefault="00454A61">
            <w:pPr>
              <w:tabs>
                <w:tab w:val="left" w:pos="284"/>
              </w:tabs>
              <w:spacing w:before="113"/>
              <w:rPr>
                <w:rFonts w:ascii="Arial" w:hAnsi="Arial"/>
                <w:sz w:val="20"/>
                <w:szCs w:val="20"/>
              </w:rPr>
            </w:pPr>
            <w:r>
              <w:rPr>
                <w:rFonts w:ascii="Arial" w:hAnsi="Arial"/>
                <w:sz w:val="20"/>
                <w:szCs w:val="20"/>
              </w:rPr>
              <w:t>District Heating</w:t>
            </w:r>
          </w:p>
        </w:tc>
        <w:tc>
          <w:tcPr>
            <w:tcW w:w="3402" w:type="dxa"/>
            <w:tcBorders>
              <w:left w:val="single" w:sz="8" w:space="0" w:color="000000"/>
              <w:bottom w:val="single" w:sz="8" w:space="0" w:color="000000"/>
            </w:tcBorders>
          </w:tcPr>
          <w:p w14:paraId="55300900" w14:textId="77777777" w:rsidR="004E0BA0" w:rsidRDefault="00454A61">
            <w:pPr>
              <w:tabs>
                <w:tab w:val="left" w:pos="284"/>
              </w:tabs>
              <w:spacing w:before="113"/>
              <w:rPr>
                <w:rFonts w:ascii="Arial" w:hAnsi="Arial"/>
                <w:sz w:val="20"/>
                <w:szCs w:val="20"/>
              </w:rPr>
            </w:pPr>
            <w:r>
              <w:rPr>
                <w:rFonts w:ascii="Arial" w:hAnsi="Arial"/>
                <w:sz w:val="20"/>
                <w:szCs w:val="20"/>
              </w:rPr>
              <w:t>£ 0</w:t>
            </w:r>
          </w:p>
        </w:tc>
        <w:tc>
          <w:tcPr>
            <w:tcW w:w="2428" w:type="dxa"/>
            <w:tcBorders>
              <w:left w:val="single" w:sz="8" w:space="0" w:color="000000"/>
              <w:bottom w:val="single" w:sz="8" w:space="0" w:color="000000"/>
              <w:right w:val="single" w:sz="8" w:space="0" w:color="000000"/>
            </w:tcBorders>
          </w:tcPr>
          <w:p w14:paraId="2ED61EC4"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04AF6522" w14:textId="77777777">
        <w:trPr>
          <w:trHeight w:val="191"/>
        </w:trPr>
        <w:tc>
          <w:tcPr>
            <w:tcW w:w="849" w:type="dxa"/>
            <w:tcBorders>
              <w:left w:val="single" w:sz="8" w:space="0" w:color="000000"/>
              <w:bottom w:val="single" w:sz="8" w:space="0" w:color="000000"/>
            </w:tcBorders>
          </w:tcPr>
          <w:p w14:paraId="77DA14CA" w14:textId="77777777" w:rsidR="004E0BA0" w:rsidRDefault="00454A61">
            <w:pPr>
              <w:tabs>
                <w:tab w:val="left" w:pos="284"/>
              </w:tabs>
              <w:spacing w:before="113"/>
              <w:rPr>
                <w:rFonts w:ascii="Arial" w:hAnsi="Arial"/>
                <w:color w:val="000000"/>
                <w:sz w:val="20"/>
              </w:rPr>
            </w:pPr>
            <w:r>
              <w:rPr>
                <w:rFonts w:ascii="Arial" w:hAnsi="Arial"/>
                <w:color w:val="000000"/>
                <w:sz w:val="20"/>
              </w:rPr>
              <w:t>5</w:t>
            </w:r>
          </w:p>
        </w:tc>
        <w:tc>
          <w:tcPr>
            <w:tcW w:w="3119" w:type="dxa"/>
            <w:tcBorders>
              <w:left w:val="single" w:sz="8" w:space="0" w:color="000000"/>
              <w:bottom w:val="single" w:sz="8" w:space="0" w:color="000000"/>
            </w:tcBorders>
          </w:tcPr>
          <w:p w14:paraId="045C7D9A" w14:textId="77777777" w:rsidR="004E0BA0" w:rsidRDefault="00454A61">
            <w:pPr>
              <w:tabs>
                <w:tab w:val="left" w:pos="284"/>
              </w:tabs>
              <w:spacing w:before="113"/>
              <w:rPr>
                <w:rFonts w:ascii="Arial" w:hAnsi="Arial"/>
                <w:sz w:val="20"/>
                <w:szCs w:val="20"/>
              </w:rPr>
            </w:pPr>
            <w:r>
              <w:rPr>
                <w:rFonts w:ascii="Arial" w:hAnsi="Arial"/>
                <w:sz w:val="20"/>
                <w:szCs w:val="20"/>
              </w:rPr>
              <w:t>Service Charge</w:t>
            </w:r>
          </w:p>
        </w:tc>
        <w:tc>
          <w:tcPr>
            <w:tcW w:w="3402" w:type="dxa"/>
            <w:tcBorders>
              <w:left w:val="single" w:sz="8" w:space="0" w:color="000000"/>
              <w:bottom w:val="single" w:sz="8" w:space="0" w:color="000000"/>
            </w:tcBorders>
          </w:tcPr>
          <w:p w14:paraId="6B4B25EE" w14:textId="77777777" w:rsidR="004E0BA0" w:rsidRDefault="00454A61">
            <w:pPr>
              <w:tabs>
                <w:tab w:val="left" w:pos="284"/>
              </w:tabs>
              <w:spacing w:before="113"/>
              <w:rPr>
                <w:rFonts w:ascii="Arial" w:hAnsi="Arial"/>
                <w:sz w:val="20"/>
                <w:szCs w:val="20"/>
              </w:rPr>
            </w:pPr>
            <w:r>
              <w:rPr>
                <w:rFonts w:ascii="Arial" w:hAnsi="Arial"/>
                <w:sz w:val="20"/>
                <w:szCs w:val="20"/>
              </w:rPr>
              <w:t>£ 0</w:t>
            </w:r>
          </w:p>
        </w:tc>
        <w:tc>
          <w:tcPr>
            <w:tcW w:w="2428" w:type="dxa"/>
            <w:tcBorders>
              <w:left w:val="single" w:sz="8" w:space="0" w:color="000000"/>
              <w:bottom w:val="single" w:sz="8" w:space="0" w:color="000000"/>
              <w:right w:val="single" w:sz="8" w:space="0" w:color="000000"/>
            </w:tcBorders>
          </w:tcPr>
          <w:p w14:paraId="3CFB0303"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61466ED8" w14:textId="77777777">
        <w:trPr>
          <w:trHeight w:val="200"/>
        </w:trPr>
        <w:tc>
          <w:tcPr>
            <w:tcW w:w="849" w:type="dxa"/>
            <w:tcBorders>
              <w:left w:val="single" w:sz="8" w:space="0" w:color="000000"/>
              <w:bottom w:val="single" w:sz="8" w:space="0" w:color="000000"/>
            </w:tcBorders>
            <w:shd w:val="clear" w:color="auto" w:fill="DBE5F1"/>
          </w:tcPr>
          <w:p w14:paraId="57C77110" w14:textId="77777777" w:rsidR="004E0BA0" w:rsidRDefault="00454A61">
            <w:pPr>
              <w:tabs>
                <w:tab w:val="left" w:pos="284"/>
              </w:tabs>
              <w:spacing w:before="113"/>
              <w:rPr>
                <w:rFonts w:ascii="Arial" w:hAnsi="Arial"/>
                <w:b/>
                <w:color w:val="000000"/>
                <w:sz w:val="20"/>
              </w:rPr>
            </w:pPr>
            <w:r>
              <w:rPr>
                <w:rFonts w:ascii="Arial" w:hAnsi="Arial"/>
                <w:b/>
                <w:color w:val="000000"/>
                <w:sz w:val="20"/>
              </w:rPr>
              <w:t>A</w:t>
            </w:r>
          </w:p>
        </w:tc>
        <w:tc>
          <w:tcPr>
            <w:tcW w:w="3119" w:type="dxa"/>
            <w:tcBorders>
              <w:left w:val="single" w:sz="8" w:space="0" w:color="000000"/>
              <w:bottom w:val="single" w:sz="8" w:space="0" w:color="000000"/>
            </w:tcBorders>
            <w:shd w:val="clear" w:color="auto" w:fill="DBE5F1"/>
          </w:tcPr>
          <w:p w14:paraId="194956FF" w14:textId="77777777" w:rsidR="004E0BA0" w:rsidRDefault="00454A61">
            <w:pPr>
              <w:tabs>
                <w:tab w:val="left" w:pos="284"/>
              </w:tabs>
              <w:spacing w:before="113"/>
              <w:rPr>
                <w:rFonts w:ascii="Arial" w:hAnsi="Arial"/>
                <w:b/>
                <w:sz w:val="20"/>
                <w:szCs w:val="20"/>
              </w:rPr>
            </w:pPr>
            <w:r>
              <w:rPr>
                <w:rFonts w:ascii="Arial" w:hAnsi="Arial"/>
                <w:b/>
                <w:sz w:val="20"/>
                <w:szCs w:val="20"/>
              </w:rPr>
              <w:t>Total Rent</w:t>
            </w:r>
          </w:p>
        </w:tc>
        <w:tc>
          <w:tcPr>
            <w:tcW w:w="3402" w:type="dxa"/>
            <w:tcBorders>
              <w:left w:val="single" w:sz="8" w:space="0" w:color="000000"/>
              <w:bottom w:val="single" w:sz="8" w:space="0" w:color="000000"/>
            </w:tcBorders>
            <w:shd w:val="clear" w:color="auto" w:fill="DBE5F1"/>
          </w:tcPr>
          <w:p w14:paraId="2D9B227F" w14:textId="32DEA5A2" w:rsidR="004E0BA0" w:rsidRDefault="00454A61">
            <w:pPr>
              <w:tabs>
                <w:tab w:val="left" w:pos="284"/>
              </w:tabs>
              <w:spacing w:before="113"/>
              <w:rPr>
                <w:rFonts w:ascii="Arial" w:hAnsi="Arial"/>
                <w:b/>
                <w:sz w:val="20"/>
                <w:szCs w:val="20"/>
              </w:rPr>
            </w:pPr>
            <w:r>
              <w:rPr>
                <w:rFonts w:ascii="Arial" w:hAnsi="Arial"/>
                <w:b/>
                <w:sz w:val="20"/>
                <w:szCs w:val="20"/>
              </w:rPr>
              <w:t xml:space="preserve">£ </w:t>
            </w:r>
          </w:p>
        </w:tc>
        <w:tc>
          <w:tcPr>
            <w:tcW w:w="2428" w:type="dxa"/>
            <w:tcBorders>
              <w:left w:val="single" w:sz="8" w:space="0" w:color="000000"/>
              <w:bottom w:val="single" w:sz="8" w:space="0" w:color="000000"/>
              <w:right w:val="single" w:sz="8" w:space="0" w:color="000000"/>
            </w:tcBorders>
            <w:shd w:val="clear" w:color="auto" w:fill="DBE5F1"/>
          </w:tcPr>
          <w:p w14:paraId="33871BE8" w14:textId="77777777" w:rsidR="004E0BA0" w:rsidRDefault="00454A61">
            <w:pPr>
              <w:tabs>
                <w:tab w:val="left" w:pos="284"/>
              </w:tabs>
              <w:spacing w:before="113"/>
              <w:rPr>
                <w:rFonts w:ascii="Arial" w:hAnsi="Arial"/>
                <w:b/>
                <w:color w:val="000000"/>
                <w:sz w:val="20"/>
              </w:rPr>
            </w:pPr>
            <w:r>
              <w:rPr>
                <w:rFonts w:ascii="Arial" w:hAnsi="Arial"/>
                <w:b/>
                <w:color w:val="000000"/>
                <w:sz w:val="20"/>
              </w:rPr>
              <w:t>Per week</w:t>
            </w:r>
          </w:p>
        </w:tc>
      </w:tr>
      <w:tr w:rsidR="004E0BA0" w14:paraId="148E377F" w14:textId="77777777">
        <w:trPr>
          <w:trHeight w:val="592"/>
        </w:trPr>
        <w:tc>
          <w:tcPr>
            <w:tcW w:w="849" w:type="dxa"/>
            <w:tcBorders>
              <w:left w:val="single" w:sz="8" w:space="0" w:color="000000"/>
              <w:bottom w:val="single" w:sz="8" w:space="0" w:color="000000"/>
            </w:tcBorders>
          </w:tcPr>
          <w:p w14:paraId="66172CF5" w14:textId="77777777" w:rsidR="004E0BA0" w:rsidRDefault="004E0BA0">
            <w:pPr>
              <w:tabs>
                <w:tab w:val="left" w:pos="284"/>
              </w:tabs>
              <w:spacing w:before="113"/>
              <w:rPr>
                <w:rFonts w:ascii="Arial" w:hAnsi="Arial"/>
                <w:color w:val="000000"/>
                <w:sz w:val="20"/>
              </w:rPr>
            </w:pPr>
          </w:p>
        </w:tc>
        <w:tc>
          <w:tcPr>
            <w:tcW w:w="8949" w:type="dxa"/>
            <w:gridSpan w:val="3"/>
            <w:tcBorders>
              <w:left w:val="single" w:sz="8" w:space="0" w:color="000000"/>
              <w:bottom w:val="single" w:sz="8" w:space="0" w:color="000000"/>
              <w:right w:val="single" w:sz="8" w:space="0" w:color="000000"/>
            </w:tcBorders>
          </w:tcPr>
          <w:p w14:paraId="2224A0B3" w14:textId="77777777" w:rsidR="004E0BA0" w:rsidRDefault="004E0BA0">
            <w:pPr>
              <w:tabs>
                <w:tab w:val="left" w:pos="284"/>
              </w:tabs>
              <w:spacing w:before="113"/>
              <w:rPr>
                <w:rFonts w:ascii="Arial" w:hAnsi="Arial"/>
                <w:b/>
                <w:color w:val="000000"/>
                <w:sz w:val="20"/>
              </w:rPr>
            </w:pPr>
          </w:p>
          <w:p w14:paraId="7235C9DE" w14:textId="77777777" w:rsidR="004E0BA0" w:rsidRDefault="00454A61">
            <w:pPr>
              <w:tabs>
                <w:tab w:val="left" w:pos="284"/>
              </w:tabs>
              <w:spacing w:before="113"/>
              <w:jc w:val="center"/>
              <w:rPr>
                <w:rFonts w:ascii="Arial" w:hAnsi="Arial"/>
                <w:b/>
                <w:color w:val="000000"/>
                <w:sz w:val="20"/>
              </w:rPr>
            </w:pPr>
            <w:r>
              <w:rPr>
                <w:rFonts w:ascii="Arial" w:hAnsi="Arial"/>
                <w:b/>
                <w:color w:val="000000"/>
                <w:sz w:val="20"/>
              </w:rPr>
              <w:t>Additional Payments</w:t>
            </w:r>
          </w:p>
        </w:tc>
      </w:tr>
      <w:tr w:rsidR="004E0BA0" w14:paraId="32E2127C" w14:textId="77777777">
        <w:trPr>
          <w:trHeight w:val="191"/>
        </w:trPr>
        <w:tc>
          <w:tcPr>
            <w:tcW w:w="849" w:type="dxa"/>
            <w:tcBorders>
              <w:left w:val="single" w:sz="8" w:space="0" w:color="000000"/>
              <w:bottom w:val="single" w:sz="8" w:space="0" w:color="000000"/>
            </w:tcBorders>
          </w:tcPr>
          <w:p w14:paraId="2EF3C1B4" w14:textId="77777777" w:rsidR="004E0BA0" w:rsidRDefault="00454A61">
            <w:pPr>
              <w:tabs>
                <w:tab w:val="left" w:pos="284"/>
              </w:tabs>
              <w:spacing w:before="113"/>
              <w:rPr>
                <w:rFonts w:ascii="Arial" w:hAnsi="Arial"/>
                <w:color w:val="000000"/>
                <w:sz w:val="20"/>
              </w:rPr>
            </w:pPr>
            <w:r>
              <w:rPr>
                <w:rFonts w:ascii="Arial" w:hAnsi="Arial"/>
                <w:color w:val="000000"/>
                <w:sz w:val="20"/>
              </w:rPr>
              <w:t>1</w:t>
            </w:r>
          </w:p>
        </w:tc>
        <w:tc>
          <w:tcPr>
            <w:tcW w:w="3119" w:type="dxa"/>
            <w:tcBorders>
              <w:left w:val="single" w:sz="8" w:space="0" w:color="000000"/>
              <w:bottom w:val="single" w:sz="8" w:space="0" w:color="000000"/>
            </w:tcBorders>
          </w:tcPr>
          <w:p w14:paraId="585AE391" w14:textId="77777777" w:rsidR="004E0BA0" w:rsidRDefault="004E0BA0">
            <w:pPr>
              <w:tabs>
                <w:tab w:val="left" w:pos="284"/>
              </w:tabs>
              <w:spacing w:before="113"/>
              <w:rPr>
                <w:rFonts w:ascii="Arial" w:hAnsi="Arial"/>
                <w:color w:val="000000"/>
                <w:sz w:val="20"/>
              </w:rPr>
            </w:pPr>
          </w:p>
        </w:tc>
        <w:tc>
          <w:tcPr>
            <w:tcW w:w="3402" w:type="dxa"/>
            <w:tcBorders>
              <w:left w:val="single" w:sz="8" w:space="0" w:color="000000"/>
              <w:bottom w:val="single" w:sz="8" w:space="0" w:color="000000"/>
            </w:tcBorders>
          </w:tcPr>
          <w:p w14:paraId="31D90EF6" w14:textId="77777777" w:rsidR="004E0BA0" w:rsidRDefault="00454A61">
            <w:pPr>
              <w:tabs>
                <w:tab w:val="left" w:pos="284"/>
              </w:tabs>
              <w:spacing w:before="113"/>
              <w:rPr>
                <w:rFonts w:ascii="Arial" w:hAnsi="Arial"/>
                <w:color w:val="000000"/>
                <w:sz w:val="20"/>
              </w:rPr>
            </w:pPr>
            <w:r>
              <w:rPr>
                <w:rFonts w:ascii="Arial" w:hAnsi="Arial"/>
                <w:color w:val="000000"/>
                <w:sz w:val="20"/>
              </w:rPr>
              <w:t>£</w:t>
            </w:r>
          </w:p>
        </w:tc>
        <w:tc>
          <w:tcPr>
            <w:tcW w:w="2428" w:type="dxa"/>
            <w:tcBorders>
              <w:left w:val="single" w:sz="8" w:space="0" w:color="000000"/>
              <w:bottom w:val="single" w:sz="8" w:space="0" w:color="000000"/>
              <w:right w:val="single" w:sz="8" w:space="0" w:color="000000"/>
            </w:tcBorders>
          </w:tcPr>
          <w:p w14:paraId="6F1FD2AC"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54BDC511" w14:textId="77777777">
        <w:trPr>
          <w:trHeight w:val="200"/>
        </w:trPr>
        <w:tc>
          <w:tcPr>
            <w:tcW w:w="849" w:type="dxa"/>
            <w:tcBorders>
              <w:left w:val="single" w:sz="8" w:space="0" w:color="000000"/>
              <w:bottom w:val="single" w:sz="8" w:space="0" w:color="000000"/>
            </w:tcBorders>
          </w:tcPr>
          <w:p w14:paraId="25EBFE95" w14:textId="77777777" w:rsidR="004E0BA0" w:rsidRDefault="00454A61">
            <w:pPr>
              <w:tabs>
                <w:tab w:val="left" w:pos="284"/>
              </w:tabs>
              <w:spacing w:before="113"/>
              <w:rPr>
                <w:rFonts w:ascii="Arial" w:hAnsi="Arial"/>
                <w:color w:val="000000"/>
                <w:sz w:val="20"/>
              </w:rPr>
            </w:pPr>
            <w:r>
              <w:rPr>
                <w:rFonts w:ascii="Arial" w:hAnsi="Arial"/>
                <w:color w:val="000000"/>
                <w:sz w:val="20"/>
              </w:rPr>
              <w:t>2</w:t>
            </w:r>
          </w:p>
        </w:tc>
        <w:tc>
          <w:tcPr>
            <w:tcW w:w="3119" w:type="dxa"/>
            <w:tcBorders>
              <w:left w:val="single" w:sz="8" w:space="0" w:color="000000"/>
              <w:bottom w:val="single" w:sz="8" w:space="0" w:color="000000"/>
            </w:tcBorders>
          </w:tcPr>
          <w:p w14:paraId="6992644E" w14:textId="77777777" w:rsidR="004E0BA0" w:rsidRDefault="004E0BA0">
            <w:pPr>
              <w:tabs>
                <w:tab w:val="left" w:pos="284"/>
              </w:tabs>
              <w:spacing w:before="113"/>
              <w:rPr>
                <w:rFonts w:ascii="Arial" w:hAnsi="Arial"/>
                <w:color w:val="000000"/>
                <w:sz w:val="20"/>
              </w:rPr>
            </w:pPr>
          </w:p>
        </w:tc>
        <w:tc>
          <w:tcPr>
            <w:tcW w:w="3402" w:type="dxa"/>
            <w:tcBorders>
              <w:left w:val="single" w:sz="8" w:space="0" w:color="000000"/>
              <w:bottom w:val="single" w:sz="8" w:space="0" w:color="000000"/>
            </w:tcBorders>
          </w:tcPr>
          <w:p w14:paraId="301EFDCC" w14:textId="77777777" w:rsidR="004E0BA0" w:rsidRDefault="00454A61">
            <w:pPr>
              <w:tabs>
                <w:tab w:val="left" w:pos="284"/>
              </w:tabs>
              <w:spacing w:before="113"/>
              <w:rPr>
                <w:rFonts w:ascii="Arial" w:hAnsi="Arial"/>
                <w:color w:val="000000"/>
                <w:sz w:val="20"/>
              </w:rPr>
            </w:pPr>
            <w:r>
              <w:rPr>
                <w:rFonts w:ascii="Arial" w:hAnsi="Arial"/>
                <w:color w:val="000000"/>
                <w:sz w:val="20"/>
              </w:rPr>
              <w:t>£</w:t>
            </w:r>
          </w:p>
        </w:tc>
        <w:tc>
          <w:tcPr>
            <w:tcW w:w="2428" w:type="dxa"/>
            <w:tcBorders>
              <w:left w:val="single" w:sz="8" w:space="0" w:color="000000"/>
              <w:bottom w:val="single" w:sz="8" w:space="0" w:color="000000"/>
              <w:right w:val="single" w:sz="8" w:space="0" w:color="000000"/>
            </w:tcBorders>
          </w:tcPr>
          <w:p w14:paraId="2FFB3F72"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5A5F57A5" w14:textId="77777777">
        <w:trPr>
          <w:trHeight w:val="191"/>
        </w:trPr>
        <w:tc>
          <w:tcPr>
            <w:tcW w:w="849" w:type="dxa"/>
            <w:tcBorders>
              <w:left w:val="single" w:sz="8" w:space="0" w:color="000000"/>
              <w:bottom w:val="single" w:sz="8" w:space="0" w:color="000000"/>
            </w:tcBorders>
          </w:tcPr>
          <w:p w14:paraId="0F3DF00D" w14:textId="77777777" w:rsidR="004E0BA0" w:rsidRDefault="00454A61">
            <w:pPr>
              <w:tabs>
                <w:tab w:val="left" w:pos="284"/>
              </w:tabs>
              <w:spacing w:before="113"/>
              <w:rPr>
                <w:rFonts w:ascii="Arial" w:hAnsi="Arial"/>
                <w:color w:val="000000"/>
                <w:sz w:val="20"/>
              </w:rPr>
            </w:pPr>
            <w:r>
              <w:rPr>
                <w:rFonts w:ascii="Arial" w:hAnsi="Arial"/>
                <w:color w:val="000000"/>
                <w:sz w:val="20"/>
              </w:rPr>
              <w:t>3</w:t>
            </w:r>
          </w:p>
        </w:tc>
        <w:tc>
          <w:tcPr>
            <w:tcW w:w="3119" w:type="dxa"/>
            <w:tcBorders>
              <w:left w:val="single" w:sz="8" w:space="0" w:color="000000"/>
              <w:bottom w:val="single" w:sz="8" w:space="0" w:color="000000"/>
            </w:tcBorders>
          </w:tcPr>
          <w:p w14:paraId="562ED227" w14:textId="77777777" w:rsidR="004E0BA0" w:rsidRDefault="004E0BA0">
            <w:pPr>
              <w:tabs>
                <w:tab w:val="left" w:pos="284"/>
              </w:tabs>
              <w:spacing w:before="113"/>
              <w:rPr>
                <w:rFonts w:ascii="Arial" w:hAnsi="Arial"/>
                <w:color w:val="000000"/>
                <w:sz w:val="20"/>
              </w:rPr>
            </w:pPr>
          </w:p>
        </w:tc>
        <w:tc>
          <w:tcPr>
            <w:tcW w:w="3402" w:type="dxa"/>
            <w:tcBorders>
              <w:left w:val="single" w:sz="8" w:space="0" w:color="000000"/>
              <w:bottom w:val="single" w:sz="8" w:space="0" w:color="000000"/>
            </w:tcBorders>
          </w:tcPr>
          <w:p w14:paraId="5D40FB2E" w14:textId="77777777" w:rsidR="004E0BA0" w:rsidRDefault="00454A61">
            <w:pPr>
              <w:tabs>
                <w:tab w:val="left" w:pos="284"/>
              </w:tabs>
              <w:spacing w:before="113"/>
              <w:rPr>
                <w:rFonts w:ascii="Arial" w:hAnsi="Arial"/>
                <w:color w:val="000000"/>
                <w:sz w:val="20"/>
              </w:rPr>
            </w:pPr>
            <w:r>
              <w:rPr>
                <w:rFonts w:ascii="Arial" w:hAnsi="Arial"/>
                <w:color w:val="000000"/>
                <w:sz w:val="20"/>
              </w:rPr>
              <w:t>£</w:t>
            </w:r>
          </w:p>
        </w:tc>
        <w:tc>
          <w:tcPr>
            <w:tcW w:w="2428" w:type="dxa"/>
            <w:tcBorders>
              <w:left w:val="single" w:sz="8" w:space="0" w:color="000000"/>
              <w:bottom w:val="single" w:sz="8" w:space="0" w:color="000000"/>
              <w:right w:val="single" w:sz="8" w:space="0" w:color="000000"/>
            </w:tcBorders>
          </w:tcPr>
          <w:p w14:paraId="20F10BD3"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275D096B" w14:textId="77777777">
        <w:trPr>
          <w:trHeight w:val="200"/>
        </w:trPr>
        <w:tc>
          <w:tcPr>
            <w:tcW w:w="849" w:type="dxa"/>
            <w:tcBorders>
              <w:left w:val="single" w:sz="8" w:space="0" w:color="000000"/>
              <w:bottom w:val="single" w:sz="8" w:space="0" w:color="000000"/>
            </w:tcBorders>
          </w:tcPr>
          <w:p w14:paraId="16B24569" w14:textId="77777777" w:rsidR="004E0BA0" w:rsidRDefault="00454A61">
            <w:pPr>
              <w:tabs>
                <w:tab w:val="left" w:pos="284"/>
              </w:tabs>
              <w:spacing w:before="113"/>
              <w:rPr>
                <w:rFonts w:ascii="Arial" w:hAnsi="Arial"/>
                <w:color w:val="000000"/>
                <w:sz w:val="20"/>
              </w:rPr>
            </w:pPr>
            <w:r>
              <w:rPr>
                <w:rFonts w:ascii="Arial" w:hAnsi="Arial"/>
                <w:color w:val="000000"/>
                <w:sz w:val="20"/>
              </w:rPr>
              <w:t>4</w:t>
            </w:r>
          </w:p>
        </w:tc>
        <w:tc>
          <w:tcPr>
            <w:tcW w:w="3119" w:type="dxa"/>
            <w:tcBorders>
              <w:left w:val="single" w:sz="8" w:space="0" w:color="000000"/>
              <w:bottom w:val="single" w:sz="8" w:space="0" w:color="000000"/>
            </w:tcBorders>
          </w:tcPr>
          <w:p w14:paraId="501D9945" w14:textId="77777777" w:rsidR="004E0BA0" w:rsidRDefault="004E0BA0">
            <w:pPr>
              <w:tabs>
                <w:tab w:val="left" w:pos="284"/>
              </w:tabs>
              <w:spacing w:before="113"/>
              <w:rPr>
                <w:rFonts w:ascii="Arial" w:hAnsi="Arial"/>
                <w:color w:val="000000"/>
                <w:sz w:val="20"/>
              </w:rPr>
            </w:pPr>
          </w:p>
        </w:tc>
        <w:tc>
          <w:tcPr>
            <w:tcW w:w="3402" w:type="dxa"/>
            <w:tcBorders>
              <w:left w:val="single" w:sz="8" w:space="0" w:color="000000"/>
              <w:bottom w:val="single" w:sz="8" w:space="0" w:color="000000"/>
            </w:tcBorders>
          </w:tcPr>
          <w:p w14:paraId="1A8DDAE3" w14:textId="77777777" w:rsidR="004E0BA0" w:rsidRDefault="00454A61">
            <w:pPr>
              <w:tabs>
                <w:tab w:val="left" w:pos="284"/>
              </w:tabs>
              <w:spacing w:before="113"/>
              <w:rPr>
                <w:rFonts w:ascii="Arial" w:hAnsi="Arial"/>
                <w:color w:val="000000"/>
                <w:sz w:val="20"/>
              </w:rPr>
            </w:pPr>
            <w:r>
              <w:rPr>
                <w:rFonts w:ascii="Arial" w:hAnsi="Arial"/>
                <w:color w:val="000000"/>
                <w:sz w:val="20"/>
              </w:rPr>
              <w:t>£</w:t>
            </w:r>
          </w:p>
        </w:tc>
        <w:tc>
          <w:tcPr>
            <w:tcW w:w="2428" w:type="dxa"/>
            <w:tcBorders>
              <w:left w:val="single" w:sz="8" w:space="0" w:color="000000"/>
              <w:bottom w:val="single" w:sz="8" w:space="0" w:color="000000"/>
              <w:right w:val="single" w:sz="8" w:space="0" w:color="000000"/>
            </w:tcBorders>
          </w:tcPr>
          <w:p w14:paraId="4F1302BE"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7CC923E7" w14:textId="77777777">
        <w:trPr>
          <w:trHeight w:val="191"/>
        </w:trPr>
        <w:tc>
          <w:tcPr>
            <w:tcW w:w="849" w:type="dxa"/>
            <w:tcBorders>
              <w:left w:val="single" w:sz="8" w:space="0" w:color="000000"/>
              <w:bottom w:val="single" w:sz="8" w:space="0" w:color="000000"/>
            </w:tcBorders>
          </w:tcPr>
          <w:p w14:paraId="373F11E8" w14:textId="77777777" w:rsidR="004E0BA0" w:rsidRDefault="00454A61">
            <w:pPr>
              <w:tabs>
                <w:tab w:val="left" w:pos="284"/>
              </w:tabs>
              <w:spacing w:before="113"/>
              <w:rPr>
                <w:rFonts w:ascii="Arial" w:hAnsi="Arial"/>
                <w:color w:val="000000"/>
                <w:sz w:val="20"/>
              </w:rPr>
            </w:pPr>
            <w:r>
              <w:rPr>
                <w:rFonts w:ascii="Arial" w:hAnsi="Arial"/>
                <w:color w:val="000000"/>
                <w:sz w:val="20"/>
              </w:rPr>
              <w:t>5</w:t>
            </w:r>
          </w:p>
        </w:tc>
        <w:tc>
          <w:tcPr>
            <w:tcW w:w="3119" w:type="dxa"/>
            <w:tcBorders>
              <w:left w:val="single" w:sz="8" w:space="0" w:color="000000"/>
              <w:bottom w:val="single" w:sz="8" w:space="0" w:color="000000"/>
            </w:tcBorders>
          </w:tcPr>
          <w:p w14:paraId="099EC86D" w14:textId="77777777" w:rsidR="004E0BA0" w:rsidRDefault="004E0BA0">
            <w:pPr>
              <w:tabs>
                <w:tab w:val="left" w:pos="284"/>
              </w:tabs>
              <w:spacing w:before="113"/>
              <w:rPr>
                <w:rFonts w:ascii="Arial" w:hAnsi="Arial"/>
                <w:color w:val="000000"/>
                <w:sz w:val="20"/>
              </w:rPr>
            </w:pPr>
          </w:p>
        </w:tc>
        <w:tc>
          <w:tcPr>
            <w:tcW w:w="3402" w:type="dxa"/>
            <w:tcBorders>
              <w:left w:val="single" w:sz="8" w:space="0" w:color="000000"/>
              <w:bottom w:val="single" w:sz="8" w:space="0" w:color="000000"/>
            </w:tcBorders>
          </w:tcPr>
          <w:p w14:paraId="2B7BBA97" w14:textId="77777777" w:rsidR="004E0BA0" w:rsidRDefault="00454A61">
            <w:pPr>
              <w:tabs>
                <w:tab w:val="left" w:pos="284"/>
              </w:tabs>
              <w:spacing w:before="113"/>
              <w:rPr>
                <w:rFonts w:ascii="Arial" w:hAnsi="Arial"/>
                <w:color w:val="000000"/>
                <w:sz w:val="20"/>
              </w:rPr>
            </w:pPr>
            <w:r>
              <w:rPr>
                <w:rFonts w:ascii="Arial" w:hAnsi="Arial"/>
                <w:color w:val="000000"/>
                <w:sz w:val="20"/>
              </w:rPr>
              <w:t>£</w:t>
            </w:r>
          </w:p>
        </w:tc>
        <w:tc>
          <w:tcPr>
            <w:tcW w:w="2428" w:type="dxa"/>
            <w:tcBorders>
              <w:left w:val="single" w:sz="8" w:space="0" w:color="000000"/>
              <w:bottom w:val="single" w:sz="8" w:space="0" w:color="000000"/>
              <w:right w:val="single" w:sz="8" w:space="0" w:color="000000"/>
            </w:tcBorders>
          </w:tcPr>
          <w:p w14:paraId="44B20726"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6B4DAA66" w14:textId="77777777">
        <w:trPr>
          <w:trHeight w:val="191"/>
        </w:trPr>
        <w:tc>
          <w:tcPr>
            <w:tcW w:w="849" w:type="dxa"/>
            <w:tcBorders>
              <w:left w:val="single" w:sz="8" w:space="0" w:color="000000"/>
              <w:bottom w:val="single" w:sz="8" w:space="0" w:color="000000"/>
            </w:tcBorders>
            <w:shd w:val="clear" w:color="auto" w:fill="DBE5F1"/>
          </w:tcPr>
          <w:p w14:paraId="4B7352B9" w14:textId="77777777" w:rsidR="004E0BA0" w:rsidRDefault="00454A61">
            <w:pPr>
              <w:tabs>
                <w:tab w:val="left" w:pos="284"/>
              </w:tabs>
              <w:spacing w:before="113"/>
              <w:rPr>
                <w:rFonts w:ascii="Arial" w:hAnsi="Arial"/>
                <w:b/>
                <w:color w:val="000000"/>
                <w:sz w:val="20"/>
              </w:rPr>
            </w:pPr>
            <w:r>
              <w:rPr>
                <w:rFonts w:ascii="Arial" w:hAnsi="Arial"/>
                <w:b/>
                <w:color w:val="000000"/>
                <w:sz w:val="20"/>
              </w:rPr>
              <w:t>B</w:t>
            </w:r>
          </w:p>
        </w:tc>
        <w:tc>
          <w:tcPr>
            <w:tcW w:w="3119" w:type="dxa"/>
            <w:tcBorders>
              <w:left w:val="single" w:sz="8" w:space="0" w:color="000000"/>
              <w:bottom w:val="single" w:sz="8" w:space="0" w:color="000000"/>
            </w:tcBorders>
            <w:shd w:val="clear" w:color="auto" w:fill="DBE5F1"/>
          </w:tcPr>
          <w:p w14:paraId="22395C26" w14:textId="77777777" w:rsidR="004E0BA0" w:rsidRDefault="00454A61">
            <w:pPr>
              <w:tabs>
                <w:tab w:val="left" w:pos="284"/>
              </w:tabs>
              <w:spacing w:before="113"/>
              <w:rPr>
                <w:rFonts w:ascii="Arial" w:hAnsi="Arial"/>
                <w:b/>
                <w:color w:val="000000"/>
                <w:sz w:val="20"/>
              </w:rPr>
            </w:pPr>
            <w:r>
              <w:rPr>
                <w:rFonts w:ascii="Arial" w:hAnsi="Arial"/>
                <w:b/>
                <w:color w:val="000000"/>
                <w:sz w:val="20"/>
              </w:rPr>
              <w:t>Total additional payments</w:t>
            </w:r>
          </w:p>
        </w:tc>
        <w:tc>
          <w:tcPr>
            <w:tcW w:w="3402" w:type="dxa"/>
            <w:tcBorders>
              <w:left w:val="single" w:sz="8" w:space="0" w:color="000000"/>
              <w:bottom w:val="single" w:sz="8" w:space="0" w:color="000000"/>
            </w:tcBorders>
            <w:shd w:val="clear" w:color="auto" w:fill="DBE5F1"/>
          </w:tcPr>
          <w:p w14:paraId="0D90E896" w14:textId="77777777" w:rsidR="004E0BA0" w:rsidRDefault="00454A61">
            <w:pPr>
              <w:tabs>
                <w:tab w:val="left" w:pos="284"/>
              </w:tabs>
              <w:spacing w:before="113"/>
              <w:rPr>
                <w:rFonts w:ascii="Arial" w:hAnsi="Arial"/>
                <w:b/>
                <w:color w:val="000000"/>
                <w:sz w:val="20"/>
              </w:rPr>
            </w:pPr>
            <w:r>
              <w:rPr>
                <w:rFonts w:ascii="Arial" w:hAnsi="Arial"/>
                <w:b/>
                <w:color w:val="000000"/>
                <w:sz w:val="20"/>
              </w:rPr>
              <w:t>£</w:t>
            </w:r>
          </w:p>
        </w:tc>
        <w:tc>
          <w:tcPr>
            <w:tcW w:w="2428" w:type="dxa"/>
            <w:tcBorders>
              <w:left w:val="single" w:sz="8" w:space="0" w:color="000000"/>
              <w:bottom w:val="single" w:sz="8" w:space="0" w:color="000000"/>
              <w:right w:val="single" w:sz="8" w:space="0" w:color="000000"/>
            </w:tcBorders>
            <w:shd w:val="clear" w:color="auto" w:fill="DBE5F1"/>
          </w:tcPr>
          <w:p w14:paraId="0B37809C" w14:textId="77777777" w:rsidR="004E0BA0" w:rsidRDefault="00454A61">
            <w:pPr>
              <w:tabs>
                <w:tab w:val="left" w:pos="284"/>
              </w:tabs>
              <w:spacing w:before="113"/>
              <w:rPr>
                <w:rFonts w:ascii="Arial" w:hAnsi="Arial"/>
                <w:b/>
                <w:color w:val="000000"/>
                <w:sz w:val="20"/>
              </w:rPr>
            </w:pPr>
            <w:r>
              <w:rPr>
                <w:rFonts w:ascii="Arial" w:hAnsi="Arial"/>
                <w:b/>
                <w:color w:val="000000"/>
                <w:sz w:val="20"/>
              </w:rPr>
              <w:t>Per week</w:t>
            </w:r>
          </w:p>
        </w:tc>
      </w:tr>
      <w:tr w:rsidR="004E0BA0" w14:paraId="37E5D234" w14:textId="77777777">
        <w:trPr>
          <w:trHeight w:val="592"/>
        </w:trPr>
        <w:tc>
          <w:tcPr>
            <w:tcW w:w="849" w:type="dxa"/>
            <w:tcBorders>
              <w:left w:val="single" w:sz="8" w:space="0" w:color="000000"/>
              <w:bottom w:val="single" w:sz="8" w:space="0" w:color="000000"/>
            </w:tcBorders>
          </w:tcPr>
          <w:p w14:paraId="1D8F0112" w14:textId="77777777" w:rsidR="004E0BA0" w:rsidRDefault="004E0BA0">
            <w:pPr>
              <w:tabs>
                <w:tab w:val="left" w:pos="284"/>
              </w:tabs>
              <w:spacing w:before="113"/>
              <w:rPr>
                <w:rFonts w:ascii="Arial" w:hAnsi="Arial"/>
                <w:color w:val="000000"/>
                <w:sz w:val="20"/>
              </w:rPr>
            </w:pPr>
          </w:p>
        </w:tc>
        <w:tc>
          <w:tcPr>
            <w:tcW w:w="8949" w:type="dxa"/>
            <w:gridSpan w:val="3"/>
            <w:tcBorders>
              <w:left w:val="single" w:sz="8" w:space="0" w:color="000000"/>
              <w:bottom w:val="single" w:sz="8" w:space="0" w:color="000000"/>
              <w:right w:val="single" w:sz="8" w:space="0" w:color="000000"/>
            </w:tcBorders>
          </w:tcPr>
          <w:p w14:paraId="1228C651" w14:textId="77777777" w:rsidR="004E0BA0" w:rsidRDefault="004E0BA0">
            <w:pPr>
              <w:tabs>
                <w:tab w:val="left" w:pos="284"/>
              </w:tabs>
              <w:spacing w:before="113"/>
              <w:rPr>
                <w:rFonts w:ascii="Arial" w:hAnsi="Arial"/>
                <w:b/>
                <w:color w:val="000000"/>
                <w:sz w:val="20"/>
              </w:rPr>
            </w:pPr>
          </w:p>
          <w:p w14:paraId="414CBC6F" w14:textId="77777777" w:rsidR="004E0BA0" w:rsidRDefault="00454A61">
            <w:pPr>
              <w:tabs>
                <w:tab w:val="left" w:pos="284"/>
              </w:tabs>
              <w:spacing w:before="113"/>
              <w:jc w:val="center"/>
              <w:rPr>
                <w:rFonts w:ascii="Arial" w:hAnsi="Arial"/>
                <w:b/>
                <w:color w:val="000000"/>
                <w:sz w:val="20"/>
              </w:rPr>
            </w:pPr>
            <w:r>
              <w:rPr>
                <w:rFonts w:ascii="Arial" w:hAnsi="Arial"/>
                <w:b/>
                <w:color w:val="000000"/>
                <w:sz w:val="20"/>
              </w:rPr>
              <w:t>Rent allowances</w:t>
            </w:r>
          </w:p>
        </w:tc>
      </w:tr>
      <w:tr w:rsidR="004E0BA0" w14:paraId="78282159" w14:textId="77777777">
        <w:trPr>
          <w:trHeight w:val="200"/>
        </w:trPr>
        <w:tc>
          <w:tcPr>
            <w:tcW w:w="849" w:type="dxa"/>
            <w:tcBorders>
              <w:left w:val="single" w:sz="8" w:space="0" w:color="000000"/>
              <w:bottom w:val="single" w:sz="8" w:space="0" w:color="000000"/>
            </w:tcBorders>
          </w:tcPr>
          <w:p w14:paraId="06BDF39B" w14:textId="77777777" w:rsidR="004E0BA0" w:rsidRDefault="00454A61">
            <w:pPr>
              <w:tabs>
                <w:tab w:val="left" w:pos="284"/>
              </w:tabs>
              <w:spacing w:before="113"/>
              <w:rPr>
                <w:rFonts w:ascii="Arial" w:hAnsi="Arial"/>
                <w:color w:val="000000"/>
                <w:sz w:val="20"/>
              </w:rPr>
            </w:pPr>
            <w:r>
              <w:rPr>
                <w:rFonts w:ascii="Arial" w:hAnsi="Arial"/>
                <w:color w:val="000000"/>
                <w:sz w:val="20"/>
              </w:rPr>
              <w:t>1</w:t>
            </w:r>
          </w:p>
        </w:tc>
        <w:tc>
          <w:tcPr>
            <w:tcW w:w="3119" w:type="dxa"/>
            <w:tcBorders>
              <w:left w:val="single" w:sz="8" w:space="0" w:color="000000"/>
              <w:bottom w:val="single" w:sz="8" w:space="0" w:color="000000"/>
            </w:tcBorders>
          </w:tcPr>
          <w:p w14:paraId="40372533" w14:textId="77777777" w:rsidR="004E0BA0" w:rsidRDefault="004E0BA0">
            <w:pPr>
              <w:tabs>
                <w:tab w:val="left" w:pos="284"/>
              </w:tabs>
              <w:spacing w:before="113"/>
              <w:rPr>
                <w:rFonts w:ascii="Arial" w:hAnsi="Arial"/>
                <w:color w:val="000000"/>
                <w:sz w:val="20"/>
              </w:rPr>
            </w:pPr>
          </w:p>
        </w:tc>
        <w:tc>
          <w:tcPr>
            <w:tcW w:w="3402" w:type="dxa"/>
            <w:tcBorders>
              <w:left w:val="single" w:sz="8" w:space="0" w:color="000000"/>
              <w:bottom w:val="single" w:sz="8" w:space="0" w:color="000000"/>
            </w:tcBorders>
          </w:tcPr>
          <w:p w14:paraId="1E9AEF98" w14:textId="77777777" w:rsidR="004E0BA0" w:rsidRDefault="00454A61">
            <w:pPr>
              <w:tabs>
                <w:tab w:val="left" w:pos="284"/>
              </w:tabs>
              <w:spacing w:before="113"/>
              <w:rPr>
                <w:rFonts w:ascii="Arial" w:hAnsi="Arial"/>
                <w:color w:val="000000"/>
                <w:sz w:val="20"/>
              </w:rPr>
            </w:pPr>
            <w:r>
              <w:rPr>
                <w:rFonts w:ascii="Arial" w:hAnsi="Arial"/>
                <w:color w:val="000000"/>
                <w:sz w:val="20"/>
              </w:rPr>
              <w:t>£</w:t>
            </w:r>
          </w:p>
        </w:tc>
        <w:tc>
          <w:tcPr>
            <w:tcW w:w="2428" w:type="dxa"/>
            <w:tcBorders>
              <w:left w:val="single" w:sz="8" w:space="0" w:color="000000"/>
              <w:bottom w:val="single" w:sz="8" w:space="0" w:color="000000"/>
              <w:right w:val="single" w:sz="8" w:space="0" w:color="000000"/>
            </w:tcBorders>
          </w:tcPr>
          <w:p w14:paraId="38E65A6F"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4E04E8D4" w14:textId="77777777">
        <w:trPr>
          <w:trHeight w:val="191"/>
        </w:trPr>
        <w:tc>
          <w:tcPr>
            <w:tcW w:w="849" w:type="dxa"/>
            <w:tcBorders>
              <w:left w:val="single" w:sz="8" w:space="0" w:color="000000"/>
              <w:bottom w:val="single" w:sz="8" w:space="0" w:color="000000"/>
            </w:tcBorders>
          </w:tcPr>
          <w:p w14:paraId="3694490C" w14:textId="77777777" w:rsidR="004E0BA0" w:rsidRDefault="00454A61">
            <w:pPr>
              <w:tabs>
                <w:tab w:val="left" w:pos="284"/>
              </w:tabs>
              <w:spacing w:before="113"/>
              <w:rPr>
                <w:rFonts w:ascii="Arial" w:hAnsi="Arial"/>
                <w:color w:val="000000"/>
                <w:sz w:val="20"/>
              </w:rPr>
            </w:pPr>
            <w:r>
              <w:rPr>
                <w:rFonts w:ascii="Arial" w:hAnsi="Arial"/>
                <w:color w:val="000000"/>
                <w:sz w:val="20"/>
              </w:rPr>
              <w:t>2</w:t>
            </w:r>
          </w:p>
        </w:tc>
        <w:tc>
          <w:tcPr>
            <w:tcW w:w="3119" w:type="dxa"/>
            <w:tcBorders>
              <w:left w:val="single" w:sz="8" w:space="0" w:color="000000"/>
              <w:bottom w:val="single" w:sz="8" w:space="0" w:color="000000"/>
            </w:tcBorders>
          </w:tcPr>
          <w:p w14:paraId="71C3129F" w14:textId="77777777" w:rsidR="004E0BA0" w:rsidRDefault="004E0BA0">
            <w:pPr>
              <w:tabs>
                <w:tab w:val="left" w:pos="284"/>
              </w:tabs>
              <w:spacing w:before="113"/>
              <w:rPr>
                <w:rFonts w:ascii="Arial" w:hAnsi="Arial"/>
                <w:color w:val="000000"/>
                <w:sz w:val="20"/>
              </w:rPr>
            </w:pPr>
          </w:p>
        </w:tc>
        <w:tc>
          <w:tcPr>
            <w:tcW w:w="3402" w:type="dxa"/>
            <w:tcBorders>
              <w:left w:val="single" w:sz="8" w:space="0" w:color="000000"/>
              <w:bottom w:val="single" w:sz="8" w:space="0" w:color="000000"/>
            </w:tcBorders>
          </w:tcPr>
          <w:p w14:paraId="63AE3F9E" w14:textId="77777777" w:rsidR="004E0BA0" w:rsidRDefault="00454A61">
            <w:pPr>
              <w:tabs>
                <w:tab w:val="left" w:pos="284"/>
              </w:tabs>
              <w:spacing w:before="113"/>
              <w:rPr>
                <w:rFonts w:ascii="Arial" w:hAnsi="Arial"/>
                <w:color w:val="000000"/>
                <w:sz w:val="20"/>
              </w:rPr>
            </w:pPr>
            <w:r>
              <w:rPr>
                <w:rFonts w:ascii="Arial" w:hAnsi="Arial"/>
                <w:color w:val="000000"/>
                <w:sz w:val="20"/>
              </w:rPr>
              <w:t>£</w:t>
            </w:r>
          </w:p>
        </w:tc>
        <w:tc>
          <w:tcPr>
            <w:tcW w:w="2428" w:type="dxa"/>
            <w:tcBorders>
              <w:left w:val="single" w:sz="8" w:space="0" w:color="000000"/>
              <w:bottom w:val="single" w:sz="8" w:space="0" w:color="000000"/>
              <w:right w:val="single" w:sz="8" w:space="0" w:color="000000"/>
            </w:tcBorders>
          </w:tcPr>
          <w:p w14:paraId="2ECB72EE"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171A0A1F" w14:textId="77777777">
        <w:trPr>
          <w:trHeight w:val="200"/>
        </w:trPr>
        <w:tc>
          <w:tcPr>
            <w:tcW w:w="849" w:type="dxa"/>
            <w:tcBorders>
              <w:left w:val="single" w:sz="8" w:space="0" w:color="000000"/>
              <w:bottom w:val="single" w:sz="8" w:space="0" w:color="000000"/>
            </w:tcBorders>
          </w:tcPr>
          <w:p w14:paraId="2D64FB16" w14:textId="77777777" w:rsidR="004E0BA0" w:rsidRDefault="00454A61">
            <w:pPr>
              <w:tabs>
                <w:tab w:val="left" w:pos="284"/>
              </w:tabs>
              <w:spacing w:before="113"/>
              <w:rPr>
                <w:rFonts w:ascii="Arial" w:hAnsi="Arial"/>
                <w:color w:val="000000"/>
                <w:sz w:val="20"/>
              </w:rPr>
            </w:pPr>
            <w:r>
              <w:rPr>
                <w:rFonts w:ascii="Arial" w:hAnsi="Arial"/>
                <w:color w:val="000000"/>
                <w:sz w:val="20"/>
              </w:rPr>
              <w:t>3</w:t>
            </w:r>
          </w:p>
        </w:tc>
        <w:tc>
          <w:tcPr>
            <w:tcW w:w="3119" w:type="dxa"/>
            <w:tcBorders>
              <w:left w:val="single" w:sz="8" w:space="0" w:color="000000"/>
              <w:bottom w:val="single" w:sz="8" w:space="0" w:color="000000"/>
            </w:tcBorders>
          </w:tcPr>
          <w:p w14:paraId="16014E51" w14:textId="77777777" w:rsidR="004E0BA0" w:rsidRDefault="004E0BA0">
            <w:pPr>
              <w:tabs>
                <w:tab w:val="left" w:pos="284"/>
              </w:tabs>
              <w:spacing w:before="113"/>
              <w:rPr>
                <w:rFonts w:ascii="Arial" w:hAnsi="Arial"/>
                <w:color w:val="000000"/>
                <w:sz w:val="20"/>
              </w:rPr>
            </w:pPr>
          </w:p>
        </w:tc>
        <w:tc>
          <w:tcPr>
            <w:tcW w:w="3402" w:type="dxa"/>
            <w:tcBorders>
              <w:left w:val="single" w:sz="8" w:space="0" w:color="000000"/>
              <w:bottom w:val="single" w:sz="8" w:space="0" w:color="000000"/>
            </w:tcBorders>
          </w:tcPr>
          <w:p w14:paraId="4B262C4D" w14:textId="77777777" w:rsidR="004E0BA0" w:rsidRDefault="00454A61">
            <w:pPr>
              <w:tabs>
                <w:tab w:val="left" w:pos="284"/>
              </w:tabs>
              <w:spacing w:before="113"/>
              <w:rPr>
                <w:rFonts w:ascii="Arial" w:hAnsi="Arial"/>
                <w:color w:val="000000"/>
                <w:sz w:val="20"/>
              </w:rPr>
            </w:pPr>
            <w:r>
              <w:rPr>
                <w:rFonts w:ascii="Arial" w:hAnsi="Arial"/>
                <w:color w:val="000000"/>
                <w:sz w:val="20"/>
              </w:rPr>
              <w:t>£</w:t>
            </w:r>
          </w:p>
        </w:tc>
        <w:tc>
          <w:tcPr>
            <w:tcW w:w="2428" w:type="dxa"/>
            <w:tcBorders>
              <w:left w:val="single" w:sz="8" w:space="0" w:color="000000"/>
              <w:bottom w:val="single" w:sz="8" w:space="0" w:color="000000"/>
              <w:right w:val="single" w:sz="8" w:space="0" w:color="000000"/>
            </w:tcBorders>
          </w:tcPr>
          <w:p w14:paraId="127E6CA1"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65EFBDF8" w14:textId="77777777">
        <w:trPr>
          <w:trHeight w:val="191"/>
        </w:trPr>
        <w:tc>
          <w:tcPr>
            <w:tcW w:w="849" w:type="dxa"/>
            <w:tcBorders>
              <w:left w:val="single" w:sz="8" w:space="0" w:color="000000"/>
              <w:bottom w:val="single" w:sz="8" w:space="0" w:color="000000"/>
            </w:tcBorders>
          </w:tcPr>
          <w:p w14:paraId="5D03127D" w14:textId="77777777" w:rsidR="004E0BA0" w:rsidRDefault="00454A61">
            <w:pPr>
              <w:tabs>
                <w:tab w:val="left" w:pos="284"/>
              </w:tabs>
              <w:spacing w:before="113"/>
              <w:rPr>
                <w:rFonts w:ascii="Arial" w:hAnsi="Arial"/>
                <w:color w:val="000000"/>
                <w:sz w:val="20"/>
              </w:rPr>
            </w:pPr>
            <w:r>
              <w:rPr>
                <w:rFonts w:ascii="Arial" w:hAnsi="Arial"/>
                <w:color w:val="000000"/>
                <w:sz w:val="20"/>
              </w:rPr>
              <w:t>4</w:t>
            </w:r>
          </w:p>
        </w:tc>
        <w:tc>
          <w:tcPr>
            <w:tcW w:w="3119" w:type="dxa"/>
            <w:tcBorders>
              <w:left w:val="single" w:sz="8" w:space="0" w:color="000000"/>
              <w:bottom w:val="single" w:sz="8" w:space="0" w:color="000000"/>
            </w:tcBorders>
          </w:tcPr>
          <w:p w14:paraId="59E92D56" w14:textId="77777777" w:rsidR="004E0BA0" w:rsidRDefault="004E0BA0">
            <w:pPr>
              <w:tabs>
                <w:tab w:val="left" w:pos="284"/>
              </w:tabs>
              <w:spacing w:before="113"/>
              <w:rPr>
                <w:rFonts w:ascii="Arial" w:hAnsi="Arial"/>
                <w:color w:val="000000"/>
                <w:sz w:val="20"/>
              </w:rPr>
            </w:pPr>
          </w:p>
        </w:tc>
        <w:tc>
          <w:tcPr>
            <w:tcW w:w="3402" w:type="dxa"/>
            <w:tcBorders>
              <w:left w:val="single" w:sz="8" w:space="0" w:color="000000"/>
              <w:bottom w:val="single" w:sz="8" w:space="0" w:color="000000"/>
            </w:tcBorders>
          </w:tcPr>
          <w:p w14:paraId="617D139B" w14:textId="77777777" w:rsidR="004E0BA0" w:rsidRDefault="00454A61">
            <w:pPr>
              <w:tabs>
                <w:tab w:val="left" w:pos="284"/>
              </w:tabs>
              <w:spacing w:before="113"/>
              <w:rPr>
                <w:rFonts w:ascii="Arial" w:hAnsi="Arial"/>
                <w:color w:val="000000"/>
                <w:sz w:val="20"/>
              </w:rPr>
            </w:pPr>
            <w:r>
              <w:rPr>
                <w:rFonts w:ascii="Arial" w:hAnsi="Arial"/>
                <w:color w:val="000000"/>
                <w:sz w:val="20"/>
              </w:rPr>
              <w:t>£</w:t>
            </w:r>
          </w:p>
        </w:tc>
        <w:tc>
          <w:tcPr>
            <w:tcW w:w="2428" w:type="dxa"/>
            <w:tcBorders>
              <w:left w:val="single" w:sz="8" w:space="0" w:color="000000"/>
              <w:bottom w:val="single" w:sz="8" w:space="0" w:color="000000"/>
              <w:right w:val="single" w:sz="8" w:space="0" w:color="000000"/>
            </w:tcBorders>
          </w:tcPr>
          <w:p w14:paraId="16661992" w14:textId="77777777" w:rsidR="004E0BA0" w:rsidRDefault="00454A61">
            <w:pPr>
              <w:tabs>
                <w:tab w:val="left" w:pos="284"/>
              </w:tabs>
              <w:spacing w:before="113"/>
              <w:rPr>
                <w:rFonts w:ascii="Arial" w:hAnsi="Arial"/>
                <w:color w:val="000000"/>
                <w:sz w:val="20"/>
              </w:rPr>
            </w:pPr>
            <w:r>
              <w:rPr>
                <w:rFonts w:ascii="Arial" w:hAnsi="Arial"/>
                <w:color w:val="000000"/>
                <w:sz w:val="20"/>
              </w:rPr>
              <w:t>Per week</w:t>
            </w:r>
          </w:p>
        </w:tc>
      </w:tr>
      <w:tr w:rsidR="004E0BA0" w14:paraId="2D810D9D" w14:textId="77777777">
        <w:trPr>
          <w:trHeight w:val="200"/>
        </w:trPr>
        <w:tc>
          <w:tcPr>
            <w:tcW w:w="849" w:type="dxa"/>
            <w:tcBorders>
              <w:left w:val="single" w:sz="8" w:space="0" w:color="000000"/>
              <w:bottom w:val="single" w:sz="8" w:space="0" w:color="000000"/>
            </w:tcBorders>
            <w:shd w:val="clear" w:color="auto" w:fill="DBE5F1"/>
          </w:tcPr>
          <w:p w14:paraId="3957BB52" w14:textId="77777777" w:rsidR="004E0BA0" w:rsidRDefault="00454A61">
            <w:pPr>
              <w:tabs>
                <w:tab w:val="left" w:pos="284"/>
              </w:tabs>
              <w:spacing w:before="113"/>
              <w:rPr>
                <w:rFonts w:ascii="Arial" w:hAnsi="Arial"/>
                <w:b/>
                <w:color w:val="000000"/>
                <w:sz w:val="20"/>
              </w:rPr>
            </w:pPr>
            <w:r>
              <w:rPr>
                <w:rFonts w:ascii="Arial" w:hAnsi="Arial"/>
                <w:b/>
                <w:color w:val="000000"/>
                <w:sz w:val="20"/>
              </w:rPr>
              <w:t>C</w:t>
            </w:r>
          </w:p>
        </w:tc>
        <w:tc>
          <w:tcPr>
            <w:tcW w:w="3119" w:type="dxa"/>
            <w:tcBorders>
              <w:left w:val="single" w:sz="8" w:space="0" w:color="000000"/>
              <w:bottom w:val="single" w:sz="8" w:space="0" w:color="000000"/>
            </w:tcBorders>
            <w:shd w:val="clear" w:color="auto" w:fill="DBE5F1"/>
          </w:tcPr>
          <w:p w14:paraId="75BA05AA" w14:textId="77777777" w:rsidR="004E0BA0" w:rsidRDefault="00454A61">
            <w:pPr>
              <w:tabs>
                <w:tab w:val="left" w:pos="284"/>
              </w:tabs>
              <w:spacing w:before="113"/>
              <w:rPr>
                <w:rFonts w:ascii="Arial" w:hAnsi="Arial"/>
                <w:b/>
                <w:color w:val="000000"/>
                <w:sz w:val="20"/>
              </w:rPr>
            </w:pPr>
            <w:r>
              <w:rPr>
                <w:rFonts w:ascii="Arial" w:hAnsi="Arial"/>
                <w:b/>
                <w:color w:val="000000"/>
                <w:sz w:val="20"/>
              </w:rPr>
              <w:t>Total Rent Allowances</w:t>
            </w:r>
          </w:p>
        </w:tc>
        <w:tc>
          <w:tcPr>
            <w:tcW w:w="3402" w:type="dxa"/>
            <w:tcBorders>
              <w:left w:val="single" w:sz="8" w:space="0" w:color="000000"/>
              <w:bottom w:val="single" w:sz="8" w:space="0" w:color="000000"/>
            </w:tcBorders>
            <w:shd w:val="clear" w:color="auto" w:fill="DBE5F1"/>
          </w:tcPr>
          <w:p w14:paraId="7C783288" w14:textId="77777777" w:rsidR="004E0BA0" w:rsidRDefault="00454A61">
            <w:pPr>
              <w:tabs>
                <w:tab w:val="left" w:pos="284"/>
              </w:tabs>
              <w:spacing w:before="113"/>
              <w:rPr>
                <w:rFonts w:ascii="Arial" w:hAnsi="Arial"/>
                <w:b/>
                <w:color w:val="000000"/>
                <w:sz w:val="20"/>
              </w:rPr>
            </w:pPr>
            <w:r>
              <w:rPr>
                <w:rFonts w:ascii="Arial" w:hAnsi="Arial"/>
                <w:b/>
                <w:color w:val="000000"/>
                <w:sz w:val="20"/>
              </w:rPr>
              <w:t>£</w:t>
            </w:r>
          </w:p>
        </w:tc>
        <w:tc>
          <w:tcPr>
            <w:tcW w:w="2428" w:type="dxa"/>
            <w:tcBorders>
              <w:left w:val="single" w:sz="8" w:space="0" w:color="000000"/>
              <w:bottom w:val="single" w:sz="8" w:space="0" w:color="000000"/>
              <w:right w:val="single" w:sz="8" w:space="0" w:color="000000"/>
            </w:tcBorders>
            <w:shd w:val="clear" w:color="auto" w:fill="DBE5F1"/>
          </w:tcPr>
          <w:p w14:paraId="2A377B47" w14:textId="77777777" w:rsidR="004E0BA0" w:rsidRDefault="00454A61">
            <w:pPr>
              <w:tabs>
                <w:tab w:val="left" w:pos="284"/>
              </w:tabs>
              <w:spacing w:before="113"/>
              <w:rPr>
                <w:rFonts w:ascii="Arial" w:hAnsi="Arial"/>
                <w:b/>
                <w:color w:val="000000"/>
                <w:sz w:val="20"/>
              </w:rPr>
            </w:pPr>
            <w:r>
              <w:rPr>
                <w:rFonts w:ascii="Arial" w:hAnsi="Arial"/>
                <w:b/>
                <w:color w:val="000000"/>
                <w:sz w:val="20"/>
              </w:rPr>
              <w:t>Per week</w:t>
            </w:r>
          </w:p>
        </w:tc>
      </w:tr>
      <w:tr w:rsidR="004E0BA0" w14:paraId="3D750BB7" w14:textId="77777777">
        <w:trPr>
          <w:trHeight w:val="77"/>
        </w:trPr>
        <w:tc>
          <w:tcPr>
            <w:tcW w:w="849" w:type="dxa"/>
            <w:tcBorders>
              <w:left w:val="single" w:sz="8" w:space="0" w:color="000000"/>
              <w:bottom w:val="single" w:sz="8" w:space="0" w:color="000000"/>
            </w:tcBorders>
            <w:shd w:val="clear" w:color="auto" w:fill="DBE5F1"/>
          </w:tcPr>
          <w:p w14:paraId="4AF40A10" w14:textId="77777777" w:rsidR="004E0BA0" w:rsidRDefault="004E0BA0">
            <w:pPr>
              <w:tabs>
                <w:tab w:val="left" w:pos="284"/>
              </w:tabs>
              <w:spacing w:before="113"/>
              <w:rPr>
                <w:rFonts w:ascii="Arial" w:hAnsi="Arial"/>
                <w:b/>
                <w:color w:val="000000"/>
                <w:sz w:val="20"/>
              </w:rPr>
            </w:pPr>
          </w:p>
        </w:tc>
        <w:tc>
          <w:tcPr>
            <w:tcW w:w="3119" w:type="dxa"/>
            <w:tcBorders>
              <w:left w:val="single" w:sz="8" w:space="0" w:color="000000"/>
              <w:bottom w:val="single" w:sz="8" w:space="0" w:color="000000"/>
            </w:tcBorders>
            <w:shd w:val="clear" w:color="auto" w:fill="DBE5F1"/>
          </w:tcPr>
          <w:p w14:paraId="0F32F357" w14:textId="77777777" w:rsidR="004E0BA0" w:rsidRDefault="00454A61">
            <w:pPr>
              <w:tabs>
                <w:tab w:val="left" w:pos="284"/>
              </w:tabs>
              <w:spacing w:before="113"/>
              <w:rPr>
                <w:rFonts w:ascii="Arial" w:hAnsi="Arial"/>
                <w:b/>
                <w:color w:val="000000"/>
                <w:sz w:val="20"/>
              </w:rPr>
            </w:pPr>
            <w:r>
              <w:rPr>
                <w:rFonts w:ascii="Arial" w:hAnsi="Arial"/>
                <w:b/>
                <w:color w:val="000000"/>
                <w:sz w:val="20"/>
              </w:rPr>
              <w:t>Total rent payable (A + B - C)</w:t>
            </w:r>
          </w:p>
        </w:tc>
        <w:tc>
          <w:tcPr>
            <w:tcW w:w="3402" w:type="dxa"/>
            <w:tcBorders>
              <w:left w:val="single" w:sz="8" w:space="0" w:color="000000"/>
              <w:bottom w:val="single" w:sz="8" w:space="0" w:color="000000"/>
            </w:tcBorders>
            <w:shd w:val="clear" w:color="auto" w:fill="DBE5F1"/>
          </w:tcPr>
          <w:p w14:paraId="30ADF6D2" w14:textId="77777777" w:rsidR="004E0BA0" w:rsidRDefault="00454A61">
            <w:pPr>
              <w:tabs>
                <w:tab w:val="left" w:pos="284"/>
              </w:tabs>
              <w:spacing w:before="113"/>
              <w:rPr>
                <w:rFonts w:ascii="Arial" w:hAnsi="Arial"/>
                <w:b/>
                <w:color w:val="000000"/>
                <w:sz w:val="20"/>
              </w:rPr>
            </w:pPr>
            <w:r>
              <w:rPr>
                <w:rFonts w:ascii="Arial" w:hAnsi="Arial"/>
                <w:b/>
                <w:color w:val="000000"/>
                <w:sz w:val="20"/>
              </w:rPr>
              <w:t>£</w:t>
            </w:r>
          </w:p>
        </w:tc>
        <w:tc>
          <w:tcPr>
            <w:tcW w:w="2428" w:type="dxa"/>
            <w:tcBorders>
              <w:left w:val="single" w:sz="8" w:space="0" w:color="000000"/>
              <w:bottom w:val="single" w:sz="8" w:space="0" w:color="000000"/>
              <w:right w:val="single" w:sz="8" w:space="0" w:color="000000"/>
            </w:tcBorders>
            <w:shd w:val="clear" w:color="auto" w:fill="DBE5F1"/>
          </w:tcPr>
          <w:p w14:paraId="1CE2A232" w14:textId="77777777" w:rsidR="004E0BA0" w:rsidRDefault="00454A61">
            <w:pPr>
              <w:tabs>
                <w:tab w:val="left" w:pos="284"/>
              </w:tabs>
              <w:spacing w:before="113"/>
              <w:rPr>
                <w:rFonts w:ascii="Arial" w:hAnsi="Arial"/>
                <w:b/>
                <w:color w:val="000000"/>
                <w:sz w:val="20"/>
              </w:rPr>
            </w:pPr>
            <w:r>
              <w:rPr>
                <w:rFonts w:ascii="Arial" w:hAnsi="Arial"/>
                <w:b/>
                <w:color w:val="000000"/>
                <w:sz w:val="20"/>
              </w:rPr>
              <w:t>Per week</w:t>
            </w:r>
          </w:p>
        </w:tc>
      </w:tr>
    </w:tbl>
    <w:p w14:paraId="4E4F441F" w14:textId="77777777" w:rsidR="004E0BA0" w:rsidRDefault="004E0BA0">
      <w:pPr>
        <w:jc w:val="both"/>
        <w:rPr>
          <w:rFonts w:ascii="Arial" w:hAnsi="Arial"/>
          <w:b/>
          <w:sz w:val="22"/>
          <w:szCs w:val="22"/>
        </w:rPr>
      </w:pPr>
    </w:p>
    <w:p w14:paraId="51F52E88" w14:textId="77777777" w:rsidR="004E0BA0" w:rsidRDefault="004E0BA0">
      <w:pPr>
        <w:jc w:val="both"/>
        <w:rPr>
          <w:rFonts w:ascii="Arial" w:hAnsi="Arial"/>
          <w:b/>
          <w:sz w:val="22"/>
          <w:szCs w:val="22"/>
        </w:rPr>
      </w:pPr>
    </w:p>
    <w:p w14:paraId="4606E602" w14:textId="77777777" w:rsidR="004E0BA0" w:rsidRDefault="004E0BA0">
      <w:pPr>
        <w:jc w:val="both"/>
        <w:rPr>
          <w:rFonts w:ascii="Arial" w:hAnsi="Arial"/>
          <w:b/>
          <w:sz w:val="22"/>
          <w:szCs w:val="22"/>
        </w:rPr>
      </w:pPr>
    </w:p>
    <w:p w14:paraId="11B2A2F6" w14:textId="77777777" w:rsidR="004E0BA0" w:rsidRDefault="004E0BA0">
      <w:pPr>
        <w:jc w:val="both"/>
        <w:rPr>
          <w:rFonts w:ascii="Arial" w:hAnsi="Arial"/>
          <w:b/>
          <w:sz w:val="22"/>
          <w:szCs w:val="22"/>
        </w:rPr>
      </w:pPr>
    </w:p>
    <w:p w14:paraId="0D226EBE" w14:textId="77777777" w:rsidR="004E0BA0" w:rsidRDefault="00454A61">
      <w:pPr>
        <w:jc w:val="both"/>
        <w:rPr>
          <w:rFonts w:ascii="Arial" w:hAnsi="Arial"/>
          <w:b/>
          <w:sz w:val="22"/>
          <w:szCs w:val="22"/>
        </w:rPr>
      </w:pPr>
      <w:r>
        <w:br w:type="page" w:clear="all"/>
      </w:r>
    </w:p>
    <w:p w14:paraId="7CFF2B6A" w14:textId="77777777" w:rsidR="004E0BA0" w:rsidRDefault="00454A61">
      <w:pPr>
        <w:jc w:val="both"/>
        <w:rPr>
          <w:rFonts w:ascii="Arial" w:hAnsi="Arial"/>
          <w:b/>
          <w:sz w:val="22"/>
          <w:szCs w:val="22"/>
        </w:rPr>
      </w:pPr>
      <w:r>
        <w:rPr>
          <w:rFonts w:ascii="Arial" w:hAnsi="Arial"/>
          <w:b/>
          <w:sz w:val="22"/>
          <w:szCs w:val="22"/>
        </w:rPr>
        <w:t>Declaration to be signed by all tenants</w:t>
      </w:r>
    </w:p>
    <w:p w14:paraId="64316AC8" w14:textId="77777777" w:rsidR="004E0BA0" w:rsidRDefault="004E0BA0">
      <w:pPr>
        <w:jc w:val="both"/>
        <w:rPr>
          <w:rFonts w:ascii="Arial" w:hAnsi="Arial"/>
          <w:sz w:val="22"/>
          <w:szCs w:val="22"/>
        </w:rPr>
      </w:pPr>
    </w:p>
    <w:p w14:paraId="56DA5C70" w14:textId="77777777" w:rsidR="004E0BA0" w:rsidRDefault="00454A61">
      <w:pPr>
        <w:numPr>
          <w:ilvl w:val="0"/>
          <w:numId w:val="4"/>
        </w:numPr>
        <w:ind w:left="0" w:firstLine="0"/>
        <w:rPr>
          <w:rFonts w:ascii="Arial" w:hAnsi="Arial"/>
          <w:sz w:val="22"/>
          <w:szCs w:val="22"/>
        </w:rPr>
      </w:pPr>
      <w:r>
        <w:rPr>
          <w:rFonts w:ascii="Arial" w:hAnsi="Arial"/>
          <w:sz w:val="22"/>
          <w:szCs w:val="22"/>
        </w:rPr>
        <w:t xml:space="preserve">I confirm the information given in the Housing Register application form by me/us was and still is true. </w:t>
      </w:r>
    </w:p>
    <w:p w14:paraId="1219101A" w14:textId="77777777" w:rsidR="004E0BA0" w:rsidRDefault="00454A61">
      <w:pPr>
        <w:numPr>
          <w:ilvl w:val="0"/>
          <w:numId w:val="4"/>
        </w:numPr>
        <w:ind w:left="0" w:firstLine="0"/>
        <w:rPr>
          <w:rFonts w:ascii="Arial" w:hAnsi="Arial"/>
          <w:sz w:val="22"/>
          <w:szCs w:val="22"/>
        </w:rPr>
      </w:pPr>
      <w:r>
        <w:rPr>
          <w:rFonts w:ascii="Arial" w:hAnsi="Arial"/>
          <w:sz w:val="22"/>
          <w:szCs w:val="22"/>
        </w:rPr>
        <w:t xml:space="preserve">I have not withheld any information that may affect the application. </w:t>
      </w:r>
    </w:p>
    <w:p w14:paraId="668B7FFF" w14:textId="77777777" w:rsidR="004E0BA0" w:rsidRDefault="00454A61">
      <w:pPr>
        <w:numPr>
          <w:ilvl w:val="0"/>
          <w:numId w:val="4"/>
        </w:numPr>
        <w:ind w:left="0" w:firstLine="0"/>
        <w:rPr>
          <w:rFonts w:ascii="Arial" w:hAnsi="Arial"/>
          <w:sz w:val="22"/>
          <w:szCs w:val="22"/>
        </w:rPr>
      </w:pPr>
      <w:r>
        <w:rPr>
          <w:rFonts w:ascii="Arial" w:hAnsi="Arial"/>
          <w:sz w:val="22"/>
          <w:szCs w:val="22"/>
        </w:rPr>
        <w:t xml:space="preserve">I understand that if I have knowingly given false or incomplete information the Council can take action to end this tenancy. </w:t>
      </w:r>
    </w:p>
    <w:p w14:paraId="10BA4F94" w14:textId="5E7797B8" w:rsidR="004E0BA0" w:rsidRDefault="00454A61">
      <w:pPr>
        <w:numPr>
          <w:ilvl w:val="0"/>
          <w:numId w:val="4"/>
        </w:numPr>
        <w:ind w:left="0" w:firstLine="0"/>
      </w:pPr>
      <w:r>
        <w:rPr>
          <w:rFonts w:ascii="Arial" w:hAnsi="Arial"/>
          <w:sz w:val="22"/>
          <w:szCs w:val="22"/>
        </w:rPr>
        <w:t>I agree to accept the tenancy of</w:t>
      </w:r>
      <w:r w:rsidR="002957C4">
        <w:rPr>
          <w:rFonts w:ascii="Arial" w:hAnsi="Arial"/>
          <w:sz w:val="22"/>
          <w:szCs w:val="22"/>
        </w:rPr>
        <w:t>:</w:t>
      </w:r>
    </w:p>
    <w:p w14:paraId="568B907E" w14:textId="77777777" w:rsidR="004E0BA0" w:rsidRDefault="00454A61">
      <w:pPr>
        <w:rPr>
          <w:rFonts w:ascii="Arial" w:hAnsi="Arial"/>
          <w:sz w:val="22"/>
          <w:szCs w:val="22"/>
        </w:rPr>
      </w:pPr>
      <w:r>
        <w:rPr>
          <w:rFonts w:ascii="Arial" w:hAnsi="Arial"/>
          <w:sz w:val="22"/>
          <w:szCs w:val="22"/>
        </w:rPr>
        <w:t xml:space="preserve">on the terms and conditions set out in this tenancy agreement. </w:t>
      </w:r>
    </w:p>
    <w:p w14:paraId="433326A9" w14:textId="77777777" w:rsidR="004E0BA0" w:rsidRDefault="00454A61">
      <w:pPr>
        <w:numPr>
          <w:ilvl w:val="0"/>
          <w:numId w:val="4"/>
        </w:numPr>
        <w:ind w:left="0" w:firstLine="0"/>
        <w:rPr>
          <w:rFonts w:ascii="Arial" w:hAnsi="Arial"/>
          <w:sz w:val="22"/>
          <w:szCs w:val="22"/>
        </w:rPr>
      </w:pPr>
      <w:r>
        <w:rPr>
          <w:rFonts w:ascii="Arial" w:hAnsi="Arial"/>
          <w:sz w:val="22"/>
          <w:szCs w:val="22"/>
        </w:rPr>
        <w:t xml:space="preserve">I acknowledge receipt of ________ keys for the property and agree to return all keys when the tenancy ends. </w:t>
      </w:r>
    </w:p>
    <w:p w14:paraId="1C5F0906" w14:textId="77777777" w:rsidR="004E0BA0" w:rsidRDefault="00454A61">
      <w:pPr>
        <w:numPr>
          <w:ilvl w:val="0"/>
          <w:numId w:val="4"/>
        </w:numPr>
        <w:ind w:left="0" w:firstLine="0"/>
        <w:rPr>
          <w:rFonts w:ascii="Arial" w:hAnsi="Arial"/>
          <w:sz w:val="22"/>
          <w:szCs w:val="22"/>
        </w:rPr>
      </w:pPr>
      <w:r>
        <w:rPr>
          <w:rFonts w:ascii="Arial" w:hAnsi="Arial"/>
          <w:sz w:val="22"/>
          <w:szCs w:val="22"/>
        </w:rPr>
        <w:t xml:space="preserve">I acknowledge receipt of a copy of this agreement. </w:t>
      </w:r>
    </w:p>
    <w:p w14:paraId="04E9E6AD" w14:textId="77777777" w:rsidR="004E0BA0" w:rsidRDefault="00454A61">
      <w:pPr>
        <w:numPr>
          <w:ilvl w:val="0"/>
          <w:numId w:val="4"/>
        </w:numPr>
        <w:ind w:left="0" w:firstLine="0"/>
        <w:rPr>
          <w:rFonts w:ascii="Arial" w:hAnsi="Arial"/>
          <w:sz w:val="22"/>
          <w:szCs w:val="22"/>
        </w:rPr>
      </w:pPr>
      <w:r>
        <w:rPr>
          <w:rFonts w:ascii="Arial" w:hAnsi="Arial"/>
          <w:sz w:val="22"/>
          <w:szCs w:val="22"/>
        </w:rPr>
        <w:t xml:space="preserve">I understand the obligations set down in this Tenancy Agreement. </w:t>
      </w:r>
    </w:p>
    <w:p w14:paraId="1C4336DE" w14:textId="77777777" w:rsidR="004E0BA0" w:rsidRDefault="00454A61">
      <w:pPr>
        <w:numPr>
          <w:ilvl w:val="0"/>
          <w:numId w:val="4"/>
        </w:numPr>
        <w:ind w:left="0" w:firstLine="0"/>
        <w:rPr>
          <w:rFonts w:ascii="Arial" w:hAnsi="Arial"/>
          <w:sz w:val="22"/>
          <w:szCs w:val="22"/>
        </w:rPr>
      </w:pPr>
      <w:r>
        <w:rPr>
          <w:rFonts w:ascii="Arial" w:hAnsi="Arial"/>
          <w:sz w:val="22"/>
          <w:szCs w:val="22"/>
        </w:rPr>
        <w:t xml:space="preserve">I acknowledge receipt of ‘A Guide to your Home’ which contains important information about my tenancy and my statutory rights. </w:t>
      </w:r>
    </w:p>
    <w:p w14:paraId="599CA914" w14:textId="77777777" w:rsidR="004E0BA0" w:rsidRDefault="00454A61">
      <w:pPr>
        <w:numPr>
          <w:ilvl w:val="0"/>
          <w:numId w:val="4"/>
        </w:numPr>
        <w:ind w:left="0" w:firstLine="0"/>
        <w:rPr>
          <w:rFonts w:ascii="Arial" w:hAnsi="Arial"/>
          <w:sz w:val="22"/>
          <w:szCs w:val="22"/>
        </w:rPr>
      </w:pPr>
      <w:r>
        <w:rPr>
          <w:rFonts w:ascii="Arial" w:hAnsi="Arial"/>
          <w:sz w:val="22"/>
          <w:szCs w:val="22"/>
        </w:rPr>
        <w:t xml:space="preserve">I understand the additional information about my Tenancy Agreement given in ‘A Guide to your Home’. </w:t>
      </w:r>
    </w:p>
    <w:p w14:paraId="6A0F5A93" w14:textId="77777777" w:rsidR="004E0BA0" w:rsidRDefault="00454A61">
      <w:pPr>
        <w:numPr>
          <w:ilvl w:val="0"/>
          <w:numId w:val="4"/>
        </w:numPr>
        <w:ind w:left="0" w:firstLine="0"/>
        <w:rPr>
          <w:rFonts w:ascii="Arial" w:hAnsi="Arial"/>
          <w:sz w:val="22"/>
          <w:szCs w:val="22"/>
        </w:rPr>
      </w:pPr>
      <w:r>
        <w:rPr>
          <w:rFonts w:ascii="Arial" w:hAnsi="Arial"/>
          <w:sz w:val="22"/>
          <w:szCs w:val="22"/>
        </w:rPr>
        <w:t xml:space="preserve">I understand that the Council is required to use information provided by me to carryout cross system and cross authority comparison for the prevention and detection of fraud or crime.  I understand that information I have provided may be used in this way or for connected purposes, and that this information may also be shared with certain third parties who administer or protect public funds. </w:t>
      </w:r>
    </w:p>
    <w:p w14:paraId="6A12B256" w14:textId="77777777" w:rsidR="004E0BA0" w:rsidRDefault="004E0BA0">
      <w:pPr>
        <w:jc w:val="both"/>
        <w:rPr>
          <w:rFonts w:ascii="Arial" w:hAnsi="Arial"/>
          <w:sz w:val="22"/>
          <w:szCs w:val="22"/>
        </w:rPr>
      </w:pPr>
    </w:p>
    <w:p w14:paraId="6A506D86" w14:textId="77777777" w:rsidR="004E0BA0" w:rsidRDefault="00454A61">
      <w:pPr>
        <w:jc w:val="both"/>
        <w:rPr>
          <w:rFonts w:ascii="Arial" w:hAnsi="Arial"/>
          <w:sz w:val="22"/>
          <w:szCs w:val="22"/>
        </w:rPr>
      </w:pPr>
      <w:r>
        <w:rPr>
          <w:rFonts w:ascii="Arial" w:hAnsi="Arial"/>
          <w:sz w:val="22"/>
          <w:szCs w:val="22"/>
        </w:rPr>
        <w:t xml:space="preserve">Signed on behalf of the Council by </w:t>
      </w:r>
    </w:p>
    <w:p w14:paraId="2A86972E" w14:textId="77777777" w:rsidR="004E0BA0" w:rsidRDefault="004E0BA0">
      <w:pPr>
        <w:jc w:val="both"/>
        <w:rPr>
          <w:rFonts w:ascii="Arial" w:hAnsi="Arial"/>
          <w:sz w:val="22"/>
          <w:szCs w:val="22"/>
        </w:rPr>
      </w:pPr>
    </w:p>
    <w:p w14:paraId="08628FF6" w14:textId="77777777" w:rsidR="004E0BA0" w:rsidRDefault="004E0BA0">
      <w:pPr>
        <w:jc w:val="both"/>
        <w:rPr>
          <w:rFonts w:ascii="Arial" w:hAnsi="Arial"/>
          <w:sz w:val="22"/>
          <w:szCs w:val="22"/>
        </w:rPr>
      </w:pPr>
    </w:p>
    <w:p w14:paraId="48399873" w14:textId="77777777" w:rsidR="004E0BA0" w:rsidRDefault="004E0BA0">
      <w:pPr>
        <w:rPr>
          <w:rFonts w:ascii="Arial" w:hAnsi="Arial"/>
          <w:sz w:val="22"/>
          <w:szCs w:val="22"/>
        </w:rPr>
      </w:pPr>
    </w:p>
    <w:p w14:paraId="649A4393" w14:textId="77777777" w:rsidR="004E0BA0" w:rsidRDefault="00454A61">
      <w:pPr>
        <w:rPr>
          <w:rFonts w:ascii="Arial" w:hAnsi="Arial"/>
          <w:sz w:val="22"/>
          <w:szCs w:val="22"/>
        </w:rPr>
      </w:pPr>
      <w:r>
        <w:rPr>
          <w:rFonts w:ascii="Arial" w:hAnsi="Arial"/>
          <w:sz w:val="22"/>
          <w:szCs w:val="22"/>
        </w:rPr>
        <w:t xml:space="preserve">Name of Officer </w:t>
      </w:r>
    </w:p>
    <w:p w14:paraId="0D1F4967" w14:textId="77777777" w:rsidR="004E0BA0" w:rsidRDefault="004E0BA0">
      <w:pPr>
        <w:rPr>
          <w:rFonts w:ascii="Arial" w:hAnsi="Arial"/>
          <w:sz w:val="22"/>
          <w:szCs w:val="22"/>
        </w:rPr>
      </w:pPr>
    </w:p>
    <w:p w14:paraId="044FB695" w14:textId="77777777" w:rsidR="004E0BA0" w:rsidRDefault="00454A61">
      <w:pPr>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Dated</w:t>
      </w:r>
      <w:r>
        <w:rPr>
          <w:rFonts w:ascii="Arial" w:hAnsi="Arial"/>
          <w:sz w:val="22"/>
          <w:szCs w:val="22"/>
        </w:rPr>
        <w:tab/>
      </w:r>
    </w:p>
    <w:p w14:paraId="011C3485" w14:textId="77777777" w:rsidR="004E0BA0" w:rsidRDefault="00454A61">
      <w:pPr>
        <w:rPr>
          <w:rFonts w:ascii="Arial" w:hAnsi="Arial"/>
          <w:sz w:val="22"/>
          <w:szCs w:val="22"/>
        </w:rPr>
      </w:pPr>
      <w:r>
        <w:rPr>
          <w:rFonts w:ascii="Arial" w:hAnsi="Arial"/>
          <w:sz w:val="22"/>
          <w:szCs w:val="22"/>
        </w:rPr>
        <w:t>(Duly authorised Officer)</w:t>
      </w:r>
    </w:p>
    <w:p w14:paraId="3217833F" w14:textId="77777777" w:rsidR="004E0BA0" w:rsidRDefault="004E0BA0">
      <w:pPr>
        <w:rPr>
          <w:rFonts w:ascii="Arial" w:hAnsi="Arial"/>
          <w:sz w:val="22"/>
          <w:szCs w:val="22"/>
        </w:rPr>
      </w:pPr>
    </w:p>
    <w:p w14:paraId="4B12D2D1" w14:textId="2D045E3D" w:rsidR="004E0BA0" w:rsidRDefault="00454A61">
      <w:r>
        <w:rPr>
          <w:rFonts w:ascii="Arial" w:hAnsi="Arial"/>
          <w:sz w:val="22"/>
          <w:szCs w:val="22"/>
        </w:rPr>
        <w:t xml:space="preserve">Name of Tenant    </w:t>
      </w:r>
    </w:p>
    <w:p w14:paraId="2C2E737B" w14:textId="77777777" w:rsidR="004E0BA0" w:rsidRDefault="004E0BA0">
      <w:pPr>
        <w:rPr>
          <w:rFonts w:ascii="Arial" w:hAnsi="Arial"/>
          <w:sz w:val="22"/>
          <w:szCs w:val="22"/>
        </w:rPr>
      </w:pPr>
    </w:p>
    <w:p w14:paraId="0D1105DC" w14:textId="77777777" w:rsidR="004E0BA0" w:rsidRDefault="00454A61">
      <w:pPr>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Dated</w:t>
      </w:r>
      <w:r>
        <w:rPr>
          <w:rFonts w:ascii="Arial" w:hAnsi="Arial"/>
          <w:sz w:val="22"/>
          <w:szCs w:val="22"/>
        </w:rPr>
        <w:tab/>
      </w:r>
    </w:p>
    <w:p w14:paraId="611A8A08" w14:textId="77777777" w:rsidR="004E0BA0" w:rsidRDefault="004E0BA0">
      <w:pPr>
        <w:rPr>
          <w:rFonts w:ascii="Arial" w:hAnsi="Arial"/>
        </w:rPr>
      </w:pPr>
    </w:p>
    <w:p w14:paraId="522E4F30" w14:textId="77777777" w:rsidR="004E0BA0" w:rsidRDefault="00454A61">
      <w:pPr>
        <w:rPr>
          <w:rFonts w:ascii="Arial" w:hAnsi="Arial"/>
          <w:color w:val="000000"/>
        </w:rPr>
      </w:pPr>
      <w:r>
        <w:rPr>
          <w:rFonts w:ascii="Arial" w:hAnsi="Arial"/>
          <w:sz w:val="22"/>
          <w:szCs w:val="22"/>
        </w:rPr>
        <w:t xml:space="preserve">Name of Tenant    </w:t>
      </w:r>
    </w:p>
    <w:p w14:paraId="55A0CF0F" w14:textId="77777777" w:rsidR="004E0BA0" w:rsidRDefault="004E0BA0">
      <w:pPr>
        <w:rPr>
          <w:rFonts w:ascii="Arial" w:hAnsi="Arial"/>
          <w:sz w:val="22"/>
          <w:szCs w:val="22"/>
        </w:rPr>
      </w:pPr>
    </w:p>
    <w:p w14:paraId="15345E80" w14:textId="77777777" w:rsidR="004E0BA0" w:rsidRDefault="00454A61">
      <w:pPr>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Dated</w:t>
      </w:r>
      <w:r>
        <w:rPr>
          <w:rFonts w:ascii="Arial" w:hAnsi="Arial"/>
          <w:sz w:val="22"/>
          <w:szCs w:val="22"/>
        </w:rPr>
        <w:tab/>
      </w:r>
    </w:p>
    <w:p w14:paraId="151A0522" w14:textId="77777777" w:rsidR="004E0BA0" w:rsidRDefault="00454A61">
      <w:pPr>
        <w:rPr>
          <w:rFonts w:ascii="Arial" w:hAnsi="Arial"/>
        </w:rPr>
      </w:pPr>
      <w:r>
        <w:br w:type="page" w:clear="all"/>
      </w:r>
    </w:p>
    <w:p w14:paraId="22439869" w14:textId="77777777" w:rsidR="004E0BA0" w:rsidRDefault="00454A61">
      <w:pPr>
        <w:rPr>
          <w:rFonts w:ascii="Arial" w:hAnsi="Arial"/>
          <w:b/>
          <w:bCs/>
          <w:sz w:val="22"/>
          <w:szCs w:val="22"/>
        </w:rPr>
      </w:pPr>
      <w:r>
        <w:rPr>
          <w:rFonts w:ascii="Arial" w:hAnsi="Arial"/>
          <w:b/>
          <w:bCs/>
          <w:sz w:val="22"/>
          <w:szCs w:val="22"/>
        </w:rPr>
        <w:t>Declaration to be signed by tenants on District Heating Schemes</w:t>
      </w:r>
    </w:p>
    <w:p w14:paraId="163AAA52" w14:textId="77777777" w:rsidR="004E0BA0" w:rsidRDefault="004E0BA0">
      <w:pPr>
        <w:jc w:val="both"/>
        <w:rPr>
          <w:rFonts w:ascii="Arial" w:hAnsi="Arial"/>
          <w:sz w:val="22"/>
          <w:szCs w:val="22"/>
        </w:rPr>
      </w:pPr>
    </w:p>
    <w:p w14:paraId="63A4CBC7" w14:textId="393AA70D" w:rsidR="004E0BA0" w:rsidRDefault="00454A61">
      <w:pPr>
        <w:rPr>
          <w:rFonts w:ascii="Arial" w:hAnsi="Arial"/>
          <w:color w:val="000000"/>
          <w:sz w:val="22"/>
          <w:szCs w:val="22"/>
        </w:rPr>
      </w:pPr>
      <w:r>
        <w:rPr>
          <w:rFonts w:ascii="Arial" w:hAnsi="Arial"/>
          <w:color w:val="000000"/>
          <w:sz w:val="22"/>
          <w:szCs w:val="22"/>
        </w:rPr>
        <w:t xml:space="preserve">I/We </w:t>
      </w:r>
    </w:p>
    <w:p w14:paraId="442A6FC7" w14:textId="77777777" w:rsidR="004E0BA0" w:rsidRDefault="004E0BA0">
      <w:pPr>
        <w:rPr>
          <w:rFonts w:ascii="Arial" w:hAnsi="Arial"/>
          <w:color w:val="000000"/>
          <w:sz w:val="22"/>
          <w:szCs w:val="22"/>
        </w:rPr>
      </w:pPr>
    </w:p>
    <w:p w14:paraId="2B0F0102" w14:textId="77777777" w:rsidR="004E0BA0" w:rsidRDefault="00454A61">
      <w:pPr>
        <w:rPr>
          <w:rFonts w:ascii="Arial" w:hAnsi="Arial"/>
          <w:sz w:val="22"/>
          <w:szCs w:val="22"/>
        </w:rPr>
      </w:pPr>
      <w:r>
        <w:rPr>
          <w:rFonts w:ascii="Arial" w:hAnsi="Arial"/>
          <w:sz w:val="22"/>
          <w:szCs w:val="22"/>
        </w:rPr>
        <w:t xml:space="preserve">The tenant(s) of </w:t>
      </w:r>
    </w:p>
    <w:p w14:paraId="18449C7C" w14:textId="77777777" w:rsidR="004E0BA0" w:rsidRDefault="004E0BA0">
      <w:pPr>
        <w:jc w:val="both"/>
        <w:rPr>
          <w:rFonts w:ascii="Arial" w:hAnsi="Arial"/>
          <w:color w:val="000000"/>
        </w:rPr>
      </w:pPr>
    </w:p>
    <w:p w14:paraId="6678895D" w14:textId="77777777" w:rsidR="002957C4" w:rsidRDefault="002957C4">
      <w:pPr>
        <w:jc w:val="both"/>
        <w:rPr>
          <w:rFonts w:ascii="Arial" w:hAnsi="Arial"/>
          <w:b/>
          <w:sz w:val="22"/>
          <w:szCs w:val="22"/>
        </w:rPr>
      </w:pPr>
    </w:p>
    <w:p w14:paraId="1B340F6D" w14:textId="77777777" w:rsidR="004E0BA0" w:rsidRDefault="00454A61">
      <w:pPr>
        <w:rPr>
          <w:rFonts w:ascii="Arial" w:hAnsi="Arial"/>
          <w:sz w:val="22"/>
          <w:szCs w:val="22"/>
        </w:rPr>
      </w:pPr>
      <w:r>
        <w:rPr>
          <w:rFonts w:ascii="Arial" w:hAnsi="Arial"/>
          <w:sz w:val="22"/>
          <w:szCs w:val="22"/>
        </w:rPr>
        <w:t>Agree to pay for my/our heating/hot water charges and understand that failure to do so would constitute a breach of my/our tenancy agreement.</w:t>
      </w:r>
    </w:p>
    <w:p w14:paraId="37408A4B" w14:textId="77777777" w:rsidR="004E0BA0" w:rsidRDefault="004E0BA0">
      <w:pPr>
        <w:rPr>
          <w:rFonts w:ascii="Arial" w:hAnsi="Arial"/>
          <w:sz w:val="22"/>
          <w:szCs w:val="22"/>
        </w:rPr>
      </w:pPr>
    </w:p>
    <w:p w14:paraId="4206260E" w14:textId="77777777" w:rsidR="004E0BA0" w:rsidRDefault="00454A61">
      <w:pPr>
        <w:rPr>
          <w:rFonts w:ascii="Arial" w:hAnsi="Arial"/>
          <w:sz w:val="22"/>
          <w:szCs w:val="22"/>
        </w:rPr>
      </w:pPr>
      <w:r>
        <w:rPr>
          <w:rFonts w:ascii="Arial" w:hAnsi="Arial"/>
          <w:sz w:val="22"/>
          <w:szCs w:val="22"/>
        </w:rPr>
        <w:t>These charges are subject to change due to the increase in fuel and maintenance costs and the Council will give written notice of any such increase.  Heating costs will not be covered by Housing Benefit payments.</w:t>
      </w:r>
    </w:p>
    <w:p w14:paraId="00EEB384" w14:textId="77777777" w:rsidR="004E0BA0" w:rsidRDefault="004E0BA0">
      <w:pPr>
        <w:rPr>
          <w:rFonts w:ascii="Arial" w:hAnsi="Arial"/>
          <w:sz w:val="22"/>
          <w:szCs w:val="22"/>
        </w:rPr>
      </w:pPr>
    </w:p>
    <w:p w14:paraId="60698CEB" w14:textId="77777777" w:rsidR="004E0BA0" w:rsidRDefault="00454A61">
      <w:pPr>
        <w:rPr>
          <w:rFonts w:ascii="Arial" w:hAnsi="Arial"/>
          <w:sz w:val="22"/>
          <w:szCs w:val="22"/>
        </w:rPr>
      </w:pPr>
      <w:r>
        <w:rPr>
          <w:rFonts w:ascii="Arial" w:hAnsi="Arial"/>
          <w:sz w:val="22"/>
          <w:szCs w:val="22"/>
        </w:rPr>
        <w:t>If I/we do not make the necessary payments a debt to my rent account will accrue and the Council will take steps to recover the outstanding amounts.</w:t>
      </w:r>
    </w:p>
    <w:p w14:paraId="4C4FF587" w14:textId="77777777" w:rsidR="004E0BA0" w:rsidRDefault="004E0BA0">
      <w:pPr>
        <w:rPr>
          <w:rFonts w:ascii="Arial" w:hAnsi="Arial"/>
          <w:sz w:val="22"/>
          <w:szCs w:val="22"/>
        </w:rPr>
      </w:pPr>
    </w:p>
    <w:p w14:paraId="328B1F66" w14:textId="77777777" w:rsidR="004E0BA0" w:rsidRDefault="00454A61">
      <w:pPr>
        <w:rPr>
          <w:rFonts w:ascii="Arial" w:hAnsi="Arial"/>
          <w:sz w:val="22"/>
          <w:szCs w:val="22"/>
        </w:rPr>
      </w:pPr>
      <w:r>
        <w:rPr>
          <w:rFonts w:ascii="Arial" w:hAnsi="Arial"/>
          <w:sz w:val="22"/>
          <w:szCs w:val="22"/>
        </w:rPr>
        <w:t xml:space="preserve">Signed on behalf of the Council by </w:t>
      </w:r>
    </w:p>
    <w:p w14:paraId="1E40605A" w14:textId="77777777" w:rsidR="004E0BA0" w:rsidRDefault="004E0BA0">
      <w:pPr>
        <w:jc w:val="both"/>
        <w:rPr>
          <w:rFonts w:ascii="Arial" w:hAnsi="Arial"/>
          <w:sz w:val="22"/>
          <w:szCs w:val="22"/>
        </w:rPr>
      </w:pPr>
    </w:p>
    <w:p w14:paraId="26BD1D6F" w14:textId="77777777" w:rsidR="004E0BA0" w:rsidRDefault="004E0BA0">
      <w:pPr>
        <w:rPr>
          <w:rFonts w:ascii="Arial" w:hAnsi="Arial"/>
          <w:sz w:val="22"/>
          <w:szCs w:val="22"/>
        </w:rPr>
      </w:pPr>
    </w:p>
    <w:p w14:paraId="401F02C4" w14:textId="77777777" w:rsidR="004E0BA0" w:rsidRDefault="00454A61">
      <w:pPr>
        <w:jc w:val="both"/>
        <w:rPr>
          <w:rFonts w:ascii="Arial" w:hAnsi="Arial"/>
          <w:sz w:val="22"/>
          <w:szCs w:val="22"/>
        </w:rPr>
      </w:pPr>
      <w:r>
        <w:rPr>
          <w:rFonts w:ascii="Arial" w:hAnsi="Arial"/>
          <w:sz w:val="22"/>
          <w:szCs w:val="22"/>
        </w:rPr>
        <w:t xml:space="preserve">Name of Officer </w:t>
      </w:r>
    </w:p>
    <w:p w14:paraId="00B9F213" w14:textId="77777777" w:rsidR="004E0BA0" w:rsidRDefault="004E0BA0">
      <w:pPr>
        <w:jc w:val="both"/>
        <w:rPr>
          <w:rFonts w:ascii="Arial" w:hAnsi="Arial"/>
          <w:sz w:val="22"/>
          <w:szCs w:val="22"/>
        </w:rPr>
      </w:pPr>
    </w:p>
    <w:p w14:paraId="78886059" w14:textId="77777777" w:rsidR="004E0BA0" w:rsidRDefault="00454A61">
      <w:pPr>
        <w:jc w:val="both"/>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Dated</w:t>
      </w:r>
      <w:r>
        <w:rPr>
          <w:rFonts w:ascii="Arial" w:hAnsi="Arial"/>
          <w:sz w:val="22"/>
          <w:szCs w:val="22"/>
        </w:rPr>
        <w:br/>
        <w:t>(Duly authorised Officer)</w:t>
      </w:r>
    </w:p>
    <w:p w14:paraId="22E51EEF" w14:textId="77777777" w:rsidR="004E0BA0" w:rsidRDefault="004E0BA0">
      <w:pPr>
        <w:jc w:val="both"/>
        <w:rPr>
          <w:rFonts w:ascii="Arial" w:hAnsi="Arial"/>
          <w:sz w:val="22"/>
          <w:szCs w:val="22"/>
        </w:rPr>
      </w:pPr>
    </w:p>
    <w:p w14:paraId="4AE08BB8" w14:textId="77777777" w:rsidR="004E0BA0" w:rsidRDefault="004E0BA0">
      <w:pPr>
        <w:jc w:val="both"/>
        <w:rPr>
          <w:rFonts w:ascii="Arial" w:hAnsi="Arial"/>
          <w:sz w:val="22"/>
          <w:szCs w:val="22"/>
        </w:rPr>
      </w:pPr>
    </w:p>
    <w:p w14:paraId="235CE3F8" w14:textId="1A2777A4" w:rsidR="004E0BA0" w:rsidRDefault="00454A61">
      <w:pPr>
        <w:jc w:val="both"/>
      </w:pPr>
      <w:r>
        <w:rPr>
          <w:rFonts w:ascii="Arial" w:hAnsi="Arial"/>
          <w:sz w:val="22"/>
          <w:szCs w:val="22"/>
        </w:rPr>
        <w:t xml:space="preserve">Name of Tenant    </w:t>
      </w:r>
    </w:p>
    <w:p w14:paraId="3DA25791" w14:textId="77777777" w:rsidR="004E0BA0" w:rsidRDefault="004E0BA0">
      <w:pPr>
        <w:jc w:val="both"/>
        <w:rPr>
          <w:rFonts w:ascii="Arial" w:hAnsi="Arial"/>
          <w:sz w:val="22"/>
          <w:szCs w:val="22"/>
        </w:rPr>
      </w:pPr>
    </w:p>
    <w:p w14:paraId="1806318A" w14:textId="77777777" w:rsidR="004E0BA0" w:rsidRDefault="00454A61">
      <w:pPr>
        <w:jc w:val="both"/>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Dated</w:t>
      </w:r>
    </w:p>
    <w:p w14:paraId="40A74922" w14:textId="77777777" w:rsidR="004E0BA0" w:rsidRDefault="004E0BA0">
      <w:pPr>
        <w:jc w:val="both"/>
        <w:rPr>
          <w:rFonts w:ascii="Arial" w:hAnsi="Arial"/>
        </w:rPr>
      </w:pPr>
    </w:p>
    <w:p w14:paraId="6CAD7A8F" w14:textId="77777777" w:rsidR="004E0BA0" w:rsidRDefault="00454A61">
      <w:pPr>
        <w:jc w:val="both"/>
        <w:rPr>
          <w:rFonts w:ascii="Arial" w:hAnsi="Arial"/>
          <w:color w:val="000000"/>
        </w:rPr>
      </w:pPr>
      <w:r>
        <w:rPr>
          <w:rFonts w:ascii="Arial" w:hAnsi="Arial"/>
          <w:sz w:val="22"/>
          <w:szCs w:val="22"/>
        </w:rPr>
        <w:t xml:space="preserve">Name of Tenant    </w:t>
      </w:r>
    </w:p>
    <w:p w14:paraId="5643BEA7" w14:textId="77777777" w:rsidR="004E0BA0" w:rsidRDefault="004E0BA0">
      <w:pPr>
        <w:jc w:val="both"/>
        <w:rPr>
          <w:rFonts w:ascii="Arial" w:hAnsi="Arial"/>
          <w:sz w:val="22"/>
          <w:szCs w:val="22"/>
        </w:rPr>
      </w:pPr>
    </w:p>
    <w:p w14:paraId="7FF5EC7F" w14:textId="77777777" w:rsidR="004E0BA0" w:rsidRDefault="00454A61">
      <w:pPr>
        <w:jc w:val="both"/>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Dated</w:t>
      </w:r>
    </w:p>
    <w:p w14:paraId="187ED08E" w14:textId="77777777" w:rsidR="004E0BA0" w:rsidRDefault="00454A61">
      <w:pPr>
        <w:jc w:val="both"/>
        <w:rPr>
          <w:rFonts w:ascii="Arial" w:hAnsi="Arial"/>
          <w:sz w:val="22"/>
          <w:szCs w:val="22"/>
        </w:rPr>
      </w:pPr>
      <w:r>
        <w:br w:type="page" w:clear="all"/>
      </w:r>
    </w:p>
    <w:p w14:paraId="54139A59" w14:textId="77777777" w:rsidR="004E0BA0" w:rsidRDefault="00454A61">
      <w:pPr>
        <w:jc w:val="both"/>
      </w:pPr>
      <w:r>
        <w:rPr>
          <w:rFonts w:ascii="Arial" w:hAnsi="Arial"/>
          <w:sz w:val="22"/>
          <w:szCs w:val="22"/>
        </w:rPr>
        <w:t>To:</w:t>
      </w:r>
      <w:r>
        <w:rPr>
          <w:rFonts w:ascii="Arial" w:hAnsi="Arial"/>
          <w:sz w:val="22"/>
          <w:szCs w:val="22"/>
        </w:rPr>
        <w:tab/>
        <w:t xml:space="preserve">The Landlord:  </w:t>
      </w:r>
      <w:r>
        <w:rPr>
          <w:rFonts w:ascii="Arial" w:hAnsi="Arial"/>
          <w:b/>
          <w:sz w:val="22"/>
          <w:szCs w:val="22"/>
        </w:rPr>
        <w:t>Rotherham Metropolitan Borough Council</w:t>
      </w:r>
    </w:p>
    <w:p w14:paraId="0F151C1B" w14:textId="77777777" w:rsidR="004E0BA0" w:rsidRDefault="00454A61">
      <w:pPr>
        <w:tabs>
          <w:tab w:val="left" w:pos="567"/>
        </w:tabs>
        <w:jc w:val="both"/>
        <w:rPr>
          <w:rFonts w:ascii="Arial" w:hAnsi="Arial"/>
          <w:sz w:val="22"/>
          <w:szCs w:val="22"/>
        </w:rPr>
      </w:pPr>
      <w:r>
        <w:rPr>
          <w:rFonts w:ascii="Arial" w:hAnsi="Arial"/>
          <w:sz w:val="22"/>
          <w:szCs w:val="22"/>
        </w:rPr>
        <w:t>of:</w:t>
      </w:r>
      <w:r>
        <w:rPr>
          <w:rFonts w:ascii="Arial" w:hAnsi="Arial"/>
          <w:sz w:val="22"/>
          <w:szCs w:val="22"/>
        </w:rPr>
        <w:tab/>
        <w:t>Adult Care and Housing Riverside House, Main Street, Rotherham, S60 1AE</w:t>
      </w:r>
    </w:p>
    <w:p w14:paraId="37E3EE22" w14:textId="77777777" w:rsidR="004E0BA0" w:rsidRDefault="004E0BA0">
      <w:pPr>
        <w:jc w:val="both"/>
        <w:rPr>
          <w:rFonts w:ascii="Arial" w:hAnsi="Arial"/>
          <w:sz w:val="22"/>
          <w:szCs w:val="22"/>
        </w:rPr>
      </w:pPr>
    </w:p>
    <w:p w14:paraId="3E335C47" w14:textId="77777777" w:rsidR="004E0BA0" w:rsidRDefault="00454A61">
      <w:pPr>
        <w:jc w:val="both"/>
        <w:rPr>
          <w:rFonts w:ascii="Arial" w:hAnsi="Arial"/>
          <w:b/>
          <w:sz w:val="22"/>
          <w:szCs w:val="22"/>
        </w:rPr>
      </w:pPr>
      <w:r>
        <w:rPr>
          <w:rFonts w:ascii="Arial" w:hAnsi="Arial"/>
          <w:b/>
          <w:sz w:val="22"/>
          <w:szCs w:val="22"/>
        </w:rPr>
        <w:t>Guarantee</w:t>
      </w:r>
    </w:p>
    <w:p w14:paraId="5367E609" w14:textId="77777777" w:rsidR="004E0BA0" w:rsidRDefault="004E0BA0">
      <w:pPr>
        <w:jc w:val="both"/>
        <w:rPr>
          <w:rFonts w:ascii="Arial" w:hAnsi="Arial"/>
          <w:sz w:val="22"/>
          <w:szCs w:val="22"/>
        </w:rPr>
      </w:pPr>
    </w:p>
    <w:p w14:paraId="53F0C3BB" w14:textId="772580DA" w:rsidR="004E0BA0" w:rsidRDefault="00454A61">
      <w:pPr>
        <w:spacing w:line="360" w:lineRule="auto"/>
      </w:pPr>
      <w:r>
        <w:rPr>
          <w:rFonts w:ascii="Arial" w:hAnsi="Arial"/>
          <w:sz w:val="22"/>
          <w:szCs w:val="22"/>
        </w:rPr>
        <w:t>IN CONSIDERATION of your having agreed at my request to accept ........................ (‘the Tenant’) as the tenant of (‘the Property’) upon the terms of an Introductory Tenancy Agreement dated ........................... (‘the Introductory Tenancy Agreement’) at the rent of £................. per week (‘the Rent’) payable in advance.</w:t>
      </w:r>
    </w:p>
    <w:p w14:paraId="5691BC51" w14:textId="77777777" w:rsidR="004E0BA0" w:rsidRDefault="004E0BA0">
      <w:pPr>
        <w:rPr>
          <w:rFonts w:ascii="Arial" w:hAnsi="Arial"/>
          <w:sz w:val="22"/>
          <w:szCs w:val="22"/>
        </w:rPr>
      </w:pPr>
    </w:p>
    <w:p w14:paraId="2FF25208" w14:textId="77777777" w:rsidR="004E0BA0" w:rsidRDefault="00454A61">
      <w:pPr>
        <w:spacing w:line="360" w:lineRule="auto"/>
        <w:rPr>
          <w:rFonts w:ascii="Arial" w:hAnsi="Arial"/>
          <w:sz w:val="22"/>
          <w:szCs w:val="22"/>
        </w:rPr>
      </w:pPr>
      <w:r>
        <w:rPr>
          <w:rFonts w:ascii="Arial" w:hAnsi="Arial"/>
          <w:sz w:val="22"/>
          <w:szCs w:val="22"/>
        </w:rPr>
        <w:t>NOW, I ................................................................................................................ (name of guarantor) of ......................................................................................................................................... (address)</w:t>
      </w:r>
    </w:p>
    <w:p w14:paraId="7E41D83E" w14:textId="77777777" w:rsidR="004E0BA0" w:rsidRDefault="00454A61">
      <w:pPr>
        <w:numPr>
          <w:ilvl w:val="0"/>
          <w:numId w:val="5"/>
        </w:numPr>
        <w:ind w:left="0" w:firstLine="0"/>
        <w:rPr>
          <w:rFonts w:ascii="Arial" w:hAnsi="Arial"/>
          <w:sz w:val="22"/>
          <w:szCs w:val="22"/>
        </w:rPr>
      </w:pPr>
      <w:r>
        <w:rPr>
          <w:rFonts w:ascii="Arial" w:hAnsi="Arial"/>
          <w:sz w:val="22"/>
          <w:szCs w:val="22"/>
        </w:rPr>
        <w:t>I UNDERTAKE to use my best endeavours to support the tenant by guiding and advising the tenant as to his/her rights and responsibilities under the Tenancy Agreement</w:t>
      </w:r>
    </w:p>
    <w:p w14:paraId="3F11AC79" w14:textId="77777777" w:rsidR="004E0BA0" w:rsidRDefault="004E0BA0">
      <w:pPr>
        <w:rPr>
          <w:rFonts w:ascii="Arial" w:hAnsi="Arial"/>
          <w:sz w:val="22"/>
          <w:szCs w:val="22"/>
        </w:rPr>
      </w:pPr>
    </w:p>
    <w:p w14:paraId="241271CE" w14:textId="77777777" w:rsidR="004E0BA0" w:rsidRDefault="00454A61">
      <w:pPr>
        <w:numPr>
          <w:ilvl w:val="0"/>
          <w:numId w:val="5"/>
        </w:numPr>
        <w:ind w:left="0" w:firstLine="0"/>
        <w:rPr>
          <w:rFonts w:ascii="Arial" w:hAnsi="Arial"/>
          <w:sz w:val="22"/>
          <w:szCs w:val="22"/>
        </w:rPr>
      </w:pPr>
      <w:r>
        <w:rPr>
          <w:rFonts w:ascii="Arial" w:hAnsi="Arial"/>
          <w:sz w:val="22"/>
          <w:szCs w:val="22"/>
        </w:rPr>
        <w:t>GUARANTEE the payment by the tenant to you of the rent and performance and observance by him/her of the terms of the Introductory Tenancy Agreement upon the following conditions;</w:t>
      </w:r>
    </w:p>
    <w:p w14:paraId="72A4A920" w14:textId="77777777" w:rsidR="004E0BA0" w:rsidRDefault="004E0BA0">
      <w:pPr>
        <w:rPr>
          <w:rFonts w:ascii="Arial" w:hAnsi="Arial"/>
        </w:rPr>
      </w:pPr>
    </w:p>
    <w:p w14:paraId="31F920CB" w14:textId="77777777" w:rsidR="004E0BA0" w:rsidRDefault="00454A61">
      <w:pPr>
        <w:numPr>
          <w:ilvl w:val="1"/>
          <w:numId w:val="5"/>
        </w:numPr>
        <w:tabs>
          <w:tab w:val="left" w:pos="993"/>
        </w:tabs>
        <w:ind w:left="0" w:firstLine="0"/>
        <w:rPr>
          <w:rFonts w:ascii="Arial" w:hAnsi="Arial"/>
          <w:sz w:val="22"/>
          <w:szCs w:val="22"/>
        </w:rPr>
      </w:pPr>
      <w:r>
        <w:rPr>
          <w:rFonts w:ascii="Arial" w:hAnsi="Arial"/>
          <w:sz w:val="22"/>
          <w:szCs w:val="22"/>
        </w:rPr>
        <w:t>If the tenant defaults in the payment of the rent for the period of four weeks in aggregate, I will upon a written request by you promptly pay you the four weeks’ rent that is in arrear together with such additional rent as may be due and payable to the landlord until the tenant’s rent is no longer in deficit.</w:t>
      </w:r>
    </w:p>
    <w:p w14:paraId="3D6BE270" w14:textId="77777777" w:rsidR="004E0BA0" w:rsidRDefault="004E0BA0">
      <w:pPr>
        <w:tabs>
          <w:tab w:val="left" w:pos="993"/>
        </w:tabs>
        <w:jc w:val="both"/>
        <w:rPr>
          <w:rFonts w:ascii="Arial" w:hAnsi="Arial"/>
          <w:sz w:val="22"/>
          <w:szCs w:val="22"/>
        </w:rPr>
      </w:pPr>
    </w:p>
    <w:p w14:paraId="6EDAC298" w14:textId="77777777" w:rsidR="004E0BA0" w:rsidRDefault="00454A61">
      <w:pPr>
        <w:numPr>
          <w:ilvl w:val="1"/>
          <w:numId w:val="5"/>
        </w:numPr>
        <w:tabs>
          <w:tab w:val="left" w:pos="993"/>
        </w:tabs>
        <w:ind w:left="0" w:firstLine="0"/>
        <w:rPr>
          <w:rFonts w:ascii="Arial" w:hAnsi="Arial"/>
          <w:sz w:val="22"/>
          <w:szCs w:val="22"/>
        </w:rPr>
      </w:pPr>
      <w:r>
        <w:rPr>
          <w:rFonts w:ascii="Arial" w:hAnsi="Arial"/>
          <w:sz w:val="22"/>
          <w:szCs w:val="22"/>
        </w:rPr>
        <w:t>If the tenant defaults in the performance or observance of any of the provisions on his part contained in the Tenancy Agreement, I will pay to you all losses, damages, expenses and costs that you shall be entitled to recover by reason of his default, to the extent to which you are unable to recover them from the tenant.</w:t>
      </w:r>
    </w:p>
    <w:p w14:paraId="59682E3D" w14:textId="77777777" w:rsidR="004E0BA0" w:rsidRDefault="004E0BA0">
      <w:pPr>
        <w:rPr>
          <w:rFonts w:ascii="Arial" w:hAnsi="Arial"/>
        </w:rPr>
      </w:pPr>
    </w:p>
    <w:p w14:paraId="0CC2BF18" w14:textId="77777777" w:rsidR="004E0BA0" w:rsidRDefault="00454A61">
      <w:pPr>
        <w:numPr>
          <w:ilvl w:val="1"/>
          <w:numId w:val="5"/>
        </w:numPr>
        <w:tabs>
          <w:tab w:val="left" w:pos="993"/>
        </w:tabs>
        <w:ind w:left="0" w:firstLine="0"/>
      </w:pPr>
      <w:r>
        <w:rPr>
          <w:rFonts w:ascii="Arial" w:hAnsi="Arial"/>
          <w:sz w:val="22"/>
          <w:szCs w:val="22"/>
        </w:rPr>
        <w:t>This Guarantee shall continue only from the date hereof until the ...................................... (The Tenant’s 18</w:t>
      </w:r>
      <w:r>
        <w:rPr>
          <w:rFonts w:ascii="Arial" w:hAnsi="Arial"/>
          <w:sz w:val="22"/>
          <w:szCs w:val="22"/>
          <w:vertAlign w:val="superscript"/>
        </w:rPr>
        <w:t>th</w:t>
      </w:r>
      <w:r>
        <w:rPr>
          <w:rFonts w:ascii="Arial" w:hAnsi="Arial"/>
          <w:sz w:val="22"/>
          <w:szCs w:val="22"/>
        </w:rPr>
        <w:t xml:space="preserve"> Birthday) and extend to the acts and defaults of the tenant and any member of his/her family, any other person lawfully occupying the property with the tenant and any visitors to the property during that period, but during that period it shall not be revocable or discharged by my death or by the death or bankruptcy of the tenant.</w:t>
      </w:r>
    </w:p>
    <w:p w14:paraId="2629A289" w14:textId="77777777" w:rsidR="004E0BA0" w:rsidRDefault="004E0BA0">
      <w:pPr>
        <w:rPr>
          <w:rFonts w:ascii="Arial" w:hAnsi="Arial"/>
        </w:rPr>
      </w:pPr>
    </w:p>
    <w:p w14:paraId="264D18B2" w14:textId="77777777" w:rsidR="004E0BA0" w:rsidRDefault="00454A61">
      <w:pPr>
        <w:numPr>
          <w:ilvl w:val="1"/>
          <w:numId w:val="5"/>
        </w:numPr>
        <w:tabs>
          <w:tab w:val="left" w:pos="993"/>
        </w:tabs>
        <w:ind w:left="0" w:firstLine="0"/>
        <w:rPr>
          <w:rFonts w:ascii="Arial" w:hAnsi="Arial"/>
          <w:sz w:val="22"/>
          <w:szCs w:val="22"/>
        </w:rPr>
      </w:pPr>
      <w:r>
        <w:rPr>
          <w:rFonts w:ascii="Arial" w:hAnsi="Arial"/>
          <w:sz w:val="22"/>
          <w:szCs w:val="22"/>
        </w:rPr>
        <w:t>Without prejudice to clause 2.3 above this guarantee shall not be discharged by your giving the tenant time in which to meet his/her rent or other indulgence in respect of his obligations under the Tenant Agreement.</w:t>
      </w:r>
    </w:p>
    <w:p w14:paraId="76B91D9B" w14:textId="77777777" w:rsidR="004E0BA0" w:rsidRDefault="004E0BA0">
      <w:pPr>
        <w:jc w:val="both"/>
        <w:rPr>
          <w:rFonts w:ascii="Arial" w:hAnsi="Arial"/>
        </w:rPr>
      </w:pPr>
    </w:p>
    <w:p w14:paraId="36B1C54F" w14:textId="77777777" w:rsidR="004E0BA0" w:rsidRDefault="00454A61">
      <w:pPr>
        <w:numPr>
          <w:ilvl w:val="1"/>
          <w:numId w:val="5"/>
        </w:numPr>
        <w:tabs>
          <w:tab w:val="left" w:pos="993"/>
        </w:tabs>
        <w:ind w:left="0" w:firstLine="0"/>
        <w:jc w:val="both"/>
        <w:rPr>
          <w:rFonts w:ascii="Arial" w:hAnsi="Arial"/>
          <w:sz w:val="22"/>
          <w:szCs w:val="22"/>
        </w:rPr>
      </w:pPr>
      <w:r>
        <w:rPr>
          <w:rFonts w:ascii="Arial" w:hAnsi="Arial"/>
          <w:sz w:val="22"/>
          <w:szCs w:val="22"/>
        </w:rPr>
        <w:t>If the Tenancy Agreement is assigned with your consent or is termination by agreement or by re-entry or disclaimer or otherwise, all future liability on my part shall cease.</w:t>
      </w:r>
    </w:p>
    <w:p w14:paraId="5CEB473B" w14:textId="77777777" w:rsidR="004E0BA0" w:rsidRDefault="004E0BA0">
      <w:pPr>
        <w:jc w:val="both"/>
        <w:rPr>
          <w:rFonts w:ascii="Arial" w:hAnsi="Arial"/>
          <w:sz w:val="22"/>
          <w:szCs w:val="22"/>
        </w:rPr>
      </w:pPr>
    </w:p>
    <w:p w14:paraId="491892FA" w14:textId="77777777" w:rsidR="004E0BA0" w:rsidRDefault="004E0BA0">
      <w:pPr>
        <w:jc w:val="both"/>
        <w:rPr>
          <w:rFonts w:ascii="Arial" w:hAnsi="Arial"/>
          <w:sz w:val="22"/>
          <w:szCs w:val="22"/>
        </w:rPr>
      </w:pPr>
    </w:p>
    <w:p w14:paraId="4ECB53EA" w14:textId="77777777" w:rsidR="004E0BA0" w:rsidRDefault="004E0BA0">
      <w:pPr>
        <w:jc w:val="both"/>
        <w:rPr>
          <w:rFonts w:ascii="Arial" w:hAnsi="Arial"/>
          <w:sz w:val="22"/>
          <w:szCs w:val="22"/>
        </w:rPr>
      </w:pPr>
    </w:p>
    <w:p w14:paraId="695F22B4" w14:textId="77777777" w:rsidR="004E0BA0" w:rsidRDefault="00454A61">
      <w:pPr>
        <w:jc w:val="both"/>
        <w:rPr>
          <w:rFonts w:ascii="Arial" w:hAnsi="Arial"/>
          <w:sz w:val="22"/>
          <w:szCs w:val="22"/>
        </w:rPr>
      </w:pPr>
      <w:r>
        <w:rPr>
          <w:rFonts w:ascii="Arial" w:hAnsi="Arial"/>
          <w:sz w:val="22"/>
          <w:szCs w:val="22"/>
        </w:rPr>
        <w:t xml:space="preserve">Name of Guarantor </w:t>
      </w:r>
    </w:p>
    <w:p w14:paraId="01C34669" w14:textId="77777777" w:rsidR="004E0BA0" w:rsidRDefault="004E0BA0">
      <w:pPr>
        <w:jc w:val="both"/>
        <w:rPr>
          <w:rFonts w:ascii="Arial" w:hAnsi="Arial"/>
          <w:sz w:val="22"/>
          <w:szCs w:val="22"/>
        </w:rPr>
      </w:pPr>
    </w:p>
    <w:p w14:paraId="3B70D6A7" w14:textId="77777777" w:rsidR="004E0BA0" w:rsidRDefault="00454A61">
      <w:pPr>
        <w:tabs>
          <w:tab w:val="left" w:pos="993"/>
        </w:tabs>
        <w:jc w:val="both"/>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Dated</w:t>
      </w:r>
    </w:p>
    <w:p w14:paraId="72E79A76" w14:textId="77777777" w:rsidR="004E0BA0" w:rsidRDefault="004E0BA0">
      <w:pPr>
        <w:jc w:val="both"/>
        <w:rPr>
          <w:rFonts w:ascii="Arial" w:hAnsi="Arial"/>
          <w:b/>
          <w:sz w:val="22"/>
          <w:szCs w:val="22"/>
        </w:rPr>
      </w:pPr>
    </w:p>
    <w:p w14:paraId="3A1D90E3" w14:textId="77777777" w:rsidR="004E0BA0" w:rsidRDefault="004E0BA0">
      <w:pPr>
        <w:jc w:val="both"/>
        <w:rPr>
          <w:rFonts w:ascii="Arial" w:hAnsi="Arial"/>
          <w:b/>
          <w:sz w:val="22"/>
          <w:szCs w:val="22"/>
        </w:rPr>
      </w:pPr>
    </w:p>
    <w:p w14:paraId="1B4C1D39" w14:textId="77777777" w:rsidR="004E0BA0" w:rsidRDefault="004E0BA0">
      <w:pPr>
        <w:jc w:val="both"/>
        <w:rPr>
          <w:rFonts w:ascii="Arial" w:hAnsi="Arial"/>
          <w:b/>
          <w:sz w:val="22"/>
          <w:szCs w:val="22"/>
        </w:rPr>
      </w:pPr>
    </w:p>
    <w:p w14:paraId="5209D57E" w14:textId="77777777" w:rsidR="004E0BA0" w:rsidRDefault="00454A61">
      <w:pPr>
        <w:jc w:val="both"/>
        <w:rPr>
          <w:rFonts w:ascii="Arial" w:hAnsi="Arial"/>
          <w:b/>
          <w:sz w:val="22"/>
          <w:szCs w:val="22"/>
        </w:rPr>
      </w:pPr>
      <w:r>
        <w:br w:type="page" w:clear="all"/>
      </w:r>
    </w:p>
    <w:p w14:paraId="5E502F0B" w14:textId="77777777" w:rsidR="004E0BA0" w:rsidRDefault="00454A61">
      <w:pPr>
        <w:jc w:val="both"/>
        <w:rPr>
          <w:rFonts w:ascii="Arial" w:hAnsi="Arial"/>
          <w:b/>
          <w:sz w:val="22"/>
          <w:szCs w:val="22"/>
        </w:rPr>
      </w:pPr>
      <w:r>
        <w:rPr>
          <w:rFonts w:ascii="Arial" w:hAnsi="Arial"/>
          <w:b/>
          <w:sz w:val="22"/>
          <w:szCs w:val="22"/>
        </w:rPr>
        <w:t>Furnished Tenancy Agreement</w:t>
      </w:r>
    </w:p>
    <w:p w14:paraId="4529A4E5" w14:textId="77777777" w:rsidR="004E0BA0" w:rsidRDefault="004E0BA0">
      <w:pPr>
        <w:jc w:val="both"/>
        <w:rPr>
          <w:rFonts w:ascii="Arial" w:hAnsi="Arial"/>
          <w:sz w:val="22"/>
          <w:szCs w:val="22"/>
        </w:rPr>
      </w:pPr>
    </w:p>
    <w:p w14:paraId="69A7AE3F" w14:textId="77777777" w:rsidR="004E0BA0" w:rsidRDefault="004E0BA0">
      <w:pPr>
        <w:spacing w:line="360" w:lineRule="auto"/>
        <w:jc w:val="both"/>
        <w:rPr>
          <w:rFonts w:ascii="Arial" w:hAnsi="Arial"/>
          <w:sz w:val="22"/>
          <w:szCs w:val="22"/>
        </w:rPr>
      </w:pPr>
    </w:p>
    <w:p w14:paraId="60D4848C" w14:textId="77777777" w:rsidR="004E0BA0" w:rsidRDefault="00454A61">
      <w:pPr>
        <w:spacing w:line="360" w:lineRule="auto"/>
        <w:jc w:val="both"/>
        <w:rPr>
          <w:rFonts w:ascii="Arial" w:hAnsi="Arial"/>
          <w:sz w:val="22"/>
          <w:szCs w:val="22"/>
        </w:rPr>
      </w:pPr>
      <w:r>
        <w:rPr>
          <w:rFonts w:ascii="Arial" w:hAnsi="Arial"/>
          <w:sz w:val="22"/>
          <w:szCs w:val="22"/>
        </w:rPr>
        <w:t xml:space="preserve">Date of Agreement: </w:t>
      </w:r>
    </w:p>
    <w:p w14:paraId="53EDCAA5" w14:textId="77777777" w:rsidR="004E0BA0" w:rsidRDefault="00454A61">
      <w:pPr>
        <w:spacing w:line="360" w:lineRule="auto"/>
        <w:jc w:val="both"/>
        <w:rPr>
          <w:rFonts w:ascii="Arial" w:hAnsi="Arial"/>
          <w:sz w:val="22"/>
          <w:szCs w:val="22"/>
        </w:rPr>
      </w:pPr>
      <w:r>
        <w:rPr>
          <w:rFonts w:ascii="Arial" w:hAnsi="Arial"/>
          <w:sz w:val="22"/>
          <w:szCs w:val="22"/>
        </w:rPr>
        <w:br/>
        <w:t xml:space="preserve">Landlord: Rotherham Metropolitan Borough Council </w:t>
      </w:r>
    </w:p>
    <w:p w14:paraId="64840956" w14:textId="77777777" w:rsidR="004E0BA0" w:rsidRDefault="004E0BA0">
      <w:pPr>
        <w:spacing w:line="360" w:lineRule="auto"/>
        <w:jc w:val="both"/>
        <w:rPr>
          <w:rFonts w:ascii="Arial" w:hAnsi="Arial"/>
        </w:rPr>
      </w:pPr>
    </w:p>
    <w:p w14:paraId="38670993" w14:textId="74CD26D3" w:rsidR="004E0BA0" w:rsidRDefault="00454A61">
      <w:pPr>
        <w:spacing w:line="360" w:lineRule="auto"/>
        <w:jc w:val="both"/>
      </w:pPr>
      <w:r>
        <w:rPr>
          <w:rFonts w:ascii="Arial" w:hAnsi="Arial"/>
          <w:sz w:val="22"/>
          <w:szCs w:val="22"/>
        </w:rPr>
        <w:t xml:space="preserve">Tenant: </w:t>
      </w:r>
    </w:p>
    <w:p w14:paraId="63E7245E" w14:textId="77777777" w:rsidR="004E0BA0" w:rsidRDefault="004E0BA0">
      <w:pPr>
        <w:spacing w:line="360" w:lineRule="auto"/>
        <w:jc w:val="both"/>
        <w:rPr>
          <w:rFonts w:ascii="Arial" w:hAnsi="Arial"/>
        </w:rPr>
      </w:pPr>
    </w:p>
    <w:p w14:paraId="356B0D6E" w14:textId="7D5761C3" w:rsidR="004E0BA0" w:rsidRDefault="00454A61">
      <w:pPr>
        <w:jc w:val="both"/>
      </w:pPr>
      <w:r>
        <w:rPr>
          <w:rFonts w:ascii="Arial" w:hAnsi="Arial"/>
          <w:sz w:val="22"/>
          <w:szCs w:val="22"/>
        </w:rPr>
        <w:t xml:space="preserve">Address of Property:  </w:t>
      </w:r>
    </w:p>
    <w:p w14:paraId="66EF0249" w14:textId="77777777" w:rsidR="004E0BA0" w:rsidRDefault="004E0BA0">
      <w:pPr>
        <w:jc w:val="both"/>
        <w:rPr>
          <w:rFonts w:ascii="Arial" w:hAnsi="Arial"/>
          <w:sz w:val="22"/>
          <w:szCs w:val="22"/>
        </w:rPr>
      </w:pPr>
    </w:p>
    <w:p w14:paraId="7A3795BD" w14:textId="77777777" w:rsidR="004E0BA0" w:rsidRDefault="00454A61">
      <w:pPr>
        <w:jc w:val="both"/>
        <w:rPr>
          <w:rFonts w:ascii="Arial" w:hAnsi="Arial"/>
          <w:sz w:val="22"/>
          <w:szCs w:val="22"/>
        </w:rPr>
      </w:pPr>
      <w:r>
        <w:rPr>
          <w:rFonts w:ascii="Arial" w:hAnsi="Arial"/>
          <w:sz w:val="22"/>
          <w:szCs w:val="22"/>
        </w:rPr>
        <w:t>Inventory of contents ordered:</w:t>
      </w:r>
    </w:p>
    <w:p w14:paraId="41787117" w14:textId="77777777" w:rsidR="004E0BA0" w:rsidRDefault="004E0BA0">
      <w:pPr>
        <w:rPr>
          <w:rFonts w:ascii="Arial" w:hAnsi="Arial"/>
          <w:sz w:val="22"/>
          <w:szCs w:val="22"/>
        </w:rPr>
      </w:pPr>
    </w:p>
    <w:tbl>
      <w:tblPr>
        <w:tblW w:w="9780" w:type="dxa"/>
        <w:tblInd w:w="80" w:type="dxa"/>
        <w:tblLayout w:type="fixed"/>
        <w:tblLook w:val="04A0" w:firstRow="1" w:lastRow="0" w:firstColumn="1" w:lastColumn="0" w:noHBand="0" w:noVBand="1"/>
      </w:tblPr>
      <w:tblGrid>
        <w:gridCol w:w="9780"/>
      </w:tblGrid>
      <w:tr w:rsidR="004E0BA0" w14:paraId="7DAD202D" w14:textId="77777777">
        <w:trPr>
          <w:trHeight w:val="397"/>
        </w:trPr>
        <w:tc>
          <w:tcPr>
            <w:tcW w:w="9780" w:type="dxa"/>
            <w:tcBorders>
              <w:top w:val="single" w:sz="8" w:space="0" w:color="000000"/>
              <w:bottom w:val="single" w:sz="8" w:space="0" w:color="000000"/>
            </w:tcBorders>
          </w:tcPr>
          <w:p w14:paraId="44975BE4" w14:textId="77777777" w:rsidR="004E0BA0" w:rsidRDefault="004E0BA0">
            <w:pPr>
              <w:jc w:val="both"/>
              <w:rPr>
                <w:rFonts w:ascii="Arial" w:hAnsi="Arial"/>
                <w:color w:val="000000"/>
                <w:sz w:val="22"/>
              </w:rPr>
            </w:pPr>
          </w:p>
        </w:tc>
      </w:tr>
      <w:tr w:rsidR="004E0BA0" w14:paraId="3DC250F4" w14:textId="77777777">
        <w:trPr>
          <w:trHeight w:val="397"/>
        </w:trPr>
        <w:tc>
          <w:tcPr>
            <w:tcW w:w="9780" w:type="dxa"/>
            <w:tcBorders>
              <w:top w:val="single" w:sz="8" w:space="0" w:color="000000"/>
              <w:bottom w:val="single" w:sz="8" w:space="0" w:color="000000"/>
            </w:tcBorders>
          </w:tcPr>
          <w:p w14:paraId="75B86331" w14:textId="77777777" w:rsidR="004E0BA0" w:rsidRDefault="004E0BA0">
            <w:pPr>
              <w:jc w:val="both"/>
              <w:rPr>
                <w:rFonts w:ascii="Arial" w:hAnsi="Arial"/>
                <w:color w:val="000000"/>
                <w:sz w:val="22"/>
              </w:rPr>
            </w:pPr>
          </w:p>
        </w:tc>
      </w:tr>
      <w:tr w:rsidR="004E0BA0" w14:paraId="71A0F2AF" w14:textId="77777777">
        <w:trPr>
          <w:trHeight w:val="397"/>
        </w:trPr>
        <w:tc>
          <w:tcPr>
            <w:tcW w:w="9780" w:type="dxa"/>
            <w:tcBorders>
              <w:top w:val="single" w:sz="8" w:space="0" w:color="000000"/>
              <w:bottom w:val="single" w:sz="8" w:space="0" w:color="000000"/>
            </w:tcBorders>
          </w:tcPr>
          <w:p w14:paraId="62A867BF" w14:textId="77777777" w:rsidR="004E0BA0" w:rsidRDefault="004E0BA0">
            <w:pPr>
              <w:jc w:val="both"/>
              <w:rPr>
                <w:rFonts w:ascii="Arial" w:hAnsi="Arial"/>
                <w:color w:val="000000"/>
                <w:sz w:val="22"/>
              </w:rPr>
            </w:pPr>
          </w:p>
        </w:tc>
      </w:tr>
      <w:tr w:rsidR="004E0BA0" w14:paraId="62026562" w14:textId="77777777">
        <w:trPr>
          <w:trHeight w:val="397"/>
        </w:trPr>
        <w:tc>
          <w:tcPr>
            <w:tcW w:w="9780" w:type="dxa"/>
            <w:tcBorders>
              <w:top w:val="single" w:sz="8" w:space="0" w:color="000000"/>
              <w:bottom w:val="single" w:sz="8" w:space="0" w:color="000000"/>
            </w:tcBorders>
          </w:tcPr>
          <w:p w14:paraId="468B1DC8" w14:textId="77777777" w:rsidR="004E0BA0" w:rsidRDefault="004E0BA0">
            <w:pPr>
              <w:jc w:val="both"/>
              <w:rPr>
                <w:rFonts w:ascii="Arial" w:hAnsi="Arial"/>
                <w:color w:val="000000"/>
                <w:sz w:val="22"/>
              </w:rPr>
            </w:pPr>
          </w:p>
        </w:tc>
      </w:tr>
      <w:tr w:rsidR="004E0BA0" w14:paraId="224AC029" w14:textId="77777777">
        <w:trPr>
          <w:trHeight w:val="397"/>
        </w:trPr>
        <w:tc>
          <w:tcPr>
            <w:tcW w:w="9780" w:type="dxa"/>
            <w:tcBorders>
              <w:top w:val="single" w:sz="8" w:space="0" w:color="000000"/>
              <w:bottom w:val="single" w:sz="8" w:space="0" w:color="000000"/>
            </w:tcBorders>
          </w:tcPr>
          <w:p w14:paraId="10F857BE" w14:textId="77777777" w:rsidR="004E0BA0" w:rsidRDefault="004E0BA0">
            <w:pPr>
              <w:jc w:val="both"/>
              <w:rPr>
                <w:rFonts w:ascii="Arial" w:hAnsi="Arial"/>
                <w:color w:val="000000"/>
                <w:sz w:val="22"/>
              </w:rPr>
            </w:pPr>
          </w:p>
        </w:tc>
      </w:tr>
      <w:tr w:rsidR="004E0BA0" w14:paraId="19602717" w14:textId="77777777">
        <w:trPr>
          <w:trHeight w:val="397"/>
        </w:trPr>
        <w:tc>
          <w:tcPr>
            <w:tcW w:w="9780" w:type="dxa"/>
            <w:tcBorders>
              <w:top w:val="single" w:sz="8" w:space="0" w:color="000000"/>
              <w:bottom w:val="single" w:sz="8" w:space="0" w:color="000000"/>
            </w:tcBorders>
          </w:tcPr>
          <w:p w14:paraId="28BA97D9" w14:textId="77777777" w:rsidR="004E0BA0" w:rsidRDefault="004E0BA0">
            <w:pPr>
              <w:jc w:val="both"/>
              <w:rPr>
                <w:rFonts w:ascii="Arial" w:hAnsi="Arial"/>
                <w:color w:val="000000"/>
                <w:sz w:val="22"/>
              </w:rPr>
            </w:pPr>
          </w:p>
        </w:tc>
      </w:tr>
      <w:tr w:rsidR="004E0BA0" w14:paraId="5C133C09" w14:textId="77777777">
        <w:trPr>
          <w:trHeight w:val="397"/>
        </w:trPr>
        <w:tc>
          <w:tcPr>
            <w:tcW w:w="9780" w:type="dxa"/>
            <w:tcBorders>
              <w:top w:val="single" w:sz="8" w:space="0" w:color="000000"/>
              <w:bottom w:val="single" w:sz="8" w:space="0" w:color="000000"/>
            </w:tcBorders>
          </w:tcPr>
          <w:p w14:paraId="18C86D3B" w14:textId="77777777" w:rsidR="004E0BA0" w:rsidRDefault="004E0BA0">
            <w:pPr>
              <w:jc w:val="both"/>
              <w:rPr>
                <w:rFonts w:ascii="Arial" w:hAnsi="Arial"/>
                <w:color w:val="000000"/>
                <w:sz w:val="22"/>
              </w:rPr>
            </w:pPr>
          </w:p>
        </w:tc>
      </w:tr>
      <w:tr w:rsidR="004E0BA0" w14:paraId="4EC6F49C" w14:textId="77777777">
        <w:trPr>
          <w:trHeight w:val="397"/>
        </w:trPr>
        <w:tc>
          <w:tcPr>
            <w:tcW w:w="9780" w:type="dxa"/>
            <w:tcBorders>
              <w:top w:val="single" w:sz="8" w:space="0" w:color="000000"/>
              <w:bottom w:val="single" w:sz="8" w:space="0" w:color="000000"/>
            </w:tcBorders>
          </w:tcPr>
          <w:p w14:paraId="68F309AC" w14:textId="77777777" w:rsidR="004E0BA0" w:rsidRDefault="004E0BA0">
            <w:pPr>
              <w:jc w:val="both"/>
              <w:rPr>
                <w:rFonts w:ascii="Arial" w:hAnsi="Arial"/>
                <w:color w:val="000000"/>
                <w:sz w:val="22"/>
              </w:rPr>
            </w:pPr>
          </w:p>
        </w:tc>
      </w:tr>
      <w:tr w:rsidR="004E0BA0" w14:paraId="1F5643BD" w14:textId="77777777">
        <w:trPr>
          <w:trHeight w:val="397"/>
        </w:trPr>
        <w:tc>
          <w:tcPr>
            <w:tcW w:w="9780" w:type="dxa"/>
            <w:tcBorders>
              <w:top w:val="single" w:sz="8" w:space="0" w:color="000000"/>
              <w:bottom w:val="single" w:sz="8" w:space="0" w:color="000000"/>
            </w:tcBorders>
          </w:tcPr>
          <w:p w14:paraId="41A2D871" w14:textId="77777777" w:rsidR="004E0BA0" w:rsidRDefault="004E0BA0">
            <w:pPr>
              <w:jc w:val="both"/>
              <w:rPr>
                <w:rFonts w:ascii="Arial" w:hAnsi="Arial"/>
                <w:color w:val="000000"/>
                <w:sz w:val="22"/>
              </w:rPr>
            </w:pPr>
          </w:p>
        </w:tc>
      </w:tr>
      <w:tr w:rsidR="004E0BA0" w14:paraId="5B058BBC" w14:textId="77777777">
        <w:trPr>
          <w:trHeight w:val="397"/>
        </w:trPr>
        <w:tc>
          <w:tcPr>
            <w:tcW w:w="9780" w:type="dxa"/>
            <w:tcBorders>
              <w:top w:val="single" w:sz="8" w:space="0" w:color="000000"/>
              <w:bottom w:val="single" w:sz="8" w:space="0" w:color="000000"/>
            </w:tcBorders>
          </w:tcPr>
          <w:p w14:paraId="4B717796" w14:textId="77777777" w:rsidR="004E0BA0" w:rsidRDefault="004E0BA0">
            <w:pPr>
              <w:jc w:val="both"/>
              <w:rPr>
                <w:rFonts w:ascii="Arial" w:hAnsi="Arial"/>
                <w:color w:val="000000"/>
                <w:sz w:val="22"/>
              </w:rPr>
            </w:pPr>
          </w:p>
        </w:tc>
      </w:tr>
      <w:tr w:rsidR="004E0BA0" w14:paraId="543AFCDC" w14:textId="77777777">
        <w:trPr>
          <w:trHeight w:val="397"/>
        </w:trPr>
        <w:tc>
          <w:tcPr>
            <w:tcW w:w="9780" w:type="dxa"/>
            <w:tcBorders>
              <w:top w:val="single" w:sz="8" w:space="0" w:color="000000"/>
              <w:bottom w:val="single" w:sz="8" w:space="0" w:color="000000"/>
            </w:tcBorders>
          </w:tcPr>
          <w:p w14:paraId="7ECE87C1" w14:textId="77777777" w:rsidR="004E0BA0" w:rsidRDefault="004E0BA0">
            <w:pPr>
              <w:jc w:val="both"/>
              <w:rPr>
                <w:rFonts w:ascii="Arial" w:hAnsi="Arial"/>
                <w:color w:val="000000"/>
                <w:sz w:val="22"/>
              </w:rPr>
            </w:pPr>
          </w:p>
        </w:tc>
      </w:tr>
      <w:tr w:rsidR="004E0BA0" w14:paraId="7B84043F" w14:textId="77777777">
        <w:trPr>
          <w:trHeight w:val="397"/>
        </w:trPr>
        <w:tc>
          <w:tcPr>
            <w:tcW w:w="9780" w:type="dxa"/>
            <w:tcBorders>
              <w:top w:val="single" w:sz="8" w:space="0" w:color="000000"/>
              <w:bottom w:val="single" w:sz="8" w:space="0" w:color="000000"/>
            </w:tcBorders>
          </w:tcPr>
          <w:p w14:paraId="76036699" w14:textId="77777777" w:rsidR="004E0BA0" w:rsidRDefault="004E0BA0">
            <w:pPr>
              <w:jc w:val="both"/>
              <w:rPr>
                <w:rFonts w:ascii="Arial" w:hAnsi="Arial"/>
                <w:color w:val="000000"/>
                <w:sz w:val="22"/>
              </w:rPr>
            </w:pPr>
          </w:p>
        </w:tc>
      </w:tr>
    </w:tbl>
    <w:p w14:paraId="12A3F115" w14:textId="77777777" w:rsidR="004E0BA0" w:rsidRDefault="004E0BA0">
      <w:pPr>
        <w:rPr>
          <w:rFonts w:ascii="Arial" w:hAnsi="Arial"/>
          <w:sz w:val="22"/>
          <w:szCs w:val="22"/>
        </w:rPr>
      </w:pPr>
    </w:p>
    <w:p w14:paraId="36646069" w14:textId="77777777" w:rsidR="004E0BA0" w:rsidRDefault="004E0BA0">
      <w:pPr>
        <w:rPr>
          <w:rFonts w:ascii="Arial" w:hAnsi="Arial"/>
          <w:sz w:val="22"/>
          <w:szCs w:val="22"/>
        </w:rPr>
      </w:pPr>
    </w:p>
    <w:p w14:paraId="43D3754F" w14:textId="77777777" w:rsidR="004E0BA0" w:rsidRDefault="00454A61">
      <w:pPr>
        <w:rPr>
          <w:rFonts w:ascii="Arial" w:hAnsi="Arial"/>
          <w:sz w:val="22"/>
          <w:szCs w:val="22"/>
        </w:rPr>
      </w:pPr>
      <w:r>
        <w:rPr>
          <w:rFonts w:ascii="Arial" w:hAnsi="Arial"/>
          <w:sz w:val="22"/>
          <w:szCs w:val="22"/>
        </w:rPr>
        <w:t xml:space="preserve">I/we agree that this is a true and complete inventory of the landlord’s furniture and effects at the property. </w:t>
      </w:r>
    </w:p>
    <w:p w14:paraId="22483763" w14:textId="77777777" w:rsidR="004E0BA0" w:rsidRDefault="004E0BA0">
      <w:pPr>
        <w:jc w:val="both"/>
        <w:rPr>
          <w:rFonts w:ascii="Arial" w:hAnsi="Arial"/>
          <w:sz w:val="22"/>
          <w:szCs w:val="22"/>
        </w:rPr>
      </w:pPr>
    </w:p>
    <w:p w14:paraId="478182B8" w14:textId="77777777" w:rsidR="004E0BA0" w:rsidRDefault="00454A61">
      <w:pPr>
        <w:spacing w:line="360" w:lineRule="auto"/>
        <w:rPr>
          <w:rFonts w:ascii="Arial" w:hAnsi="Arial"/>
          <w:sz w:val="22"/>
          <w:szCs w:val="22"/>
        </w:rPr>
      </w:pPr>
      <w:r>
        <w:rPr>
          <w:rFonts w:ascii="Arial" w:hAnsi="Arial"/>
          <w:sz w:val="22"/>
          <w:szCs w:val="22"/>
        </w:rPr>
        <w:t xml:space="preserve">I am aware that there will be an additional charge of £………………per week starting </w:t>
      </w:r>
    </w:p>
    <w:p w14:paraId="4E8097B2" w14:textId="77777777" w:rsidR="004E0BA0" w:rsidRDefault="00454A61">
      <w:pPr>
        <w:spacing w:line="360" w:lineRule="auto"/>
        <w:rPr>
          <w:rFonts w:ascii="Arial" w:hAnsi="Arial"/>
          <w:sz w:val="22"/>
          <w:szCs w:val="22"/>
        </w:rPr>
      </w:pPr>
      <w:r>
        <w:rPr>
          <w:rFonts w:ascii="Arial" w:hAnsi="Arial"/>
          <w:sz w:val="22"/>
          <w:szCs w:val="22"/>
        </w:rPr>
        <w:t xml:space="preserve">from ………..........………………… and I agree to the terms and conditions of the Furnished Homes Scheme as stated in section 6 of this agreement. </w:t>
      </w:r>
    </w:p>
    <w:p w14:paraId="3648731D" w14:textId="77777777" w:rsidR="004E0BA0" w:rsidRDefault="004E0BA0">
      <w:pPr>
        <w:jc w:val="both"/>
        <w:rPr>
          <w:rFonts w:ascii="Arial" w:hAnsi="Arial"/>
          <w:sz w:val="22"/>
          <w:szCs w:val="22"/>
        </w:rPr>
      </w:pPr>
    </w:p>
    <w:p w14:paraId="1474E526" w14:textId="77777777" w:rsidR="004E0BA0" w:rsidRDefault="004E0BA0">
      <w:pPr>
        <w:jc w:val="both"/>
        <w:rPr>
          <w:rFonts w:ascii="Arial" w:hAnsi="Arial"/>
          <w:sz w:val="22"/>
          <w:szCs w:val="22"/>
        </w:rPr>
      </w:pPr>
    </w:p>
    <w:p w14:paraId="63878C77" w14:textId="1C4E7273" w:rsidR="004E0BA0" w:rsidRDefault="00454A61">
      <w:pPr>
        <w:jc w:val="both"/>
      </w:pPr>
      <w:r>
        <w:rPr>
          <w:rFonts w:ascii="Arial" w:hAnsi="Arial"/>
          <w:sz w:val="22"/>
          <w:szCs w:val="22"/>
        </w:rPr>
        <w:t xml:space="preserve">Name of Tenant </w:t>
      </w:r>
    </w:p>
    <w:p w14:paraId="62248AC5" w14:textId="77777777" w:rsidR="004E0BA0" w:rsidRDefault="004E0BA0">
      <w:pPr>
        <w:jc w:val="both"/>
        <w:rPr>
          <w:rFonts w:ascii="Arial" w:hAnsi="Arial"/>
          <w:sz w:val="22"/>
          <w:szCs w:val="22"/>
        </w:rPr>
      </w:pPr>
    </w:p>
    <w:p w14:paraId="2EEC83BB" w14:textId="77777777" w:rsidR="004E0BA0" w:rsidRDefault="00454A61">
      <w:pPr>
        <w:jc w:val="both"/>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Dated</w:t>
      </w:r>
    </w:p>
    <w:p w14:paraId="42866072" w14:textId="77777777" w:rsidR="004E0BA0" w:rsidRDefault="004E0BA0">
      <w:pPr>
        <w:jc w:val="both"/>
        <w:rPr>
          <w:rFonts w:ascii="Arial" w:hAnsi="Arial"/>
        </w:rPr>
      </w:pPr>
    </w:p>
    <w:p w14:paraId="382EC224" w14:textId="77777777" w:rsidR="004E0BA0" w:rsidRDefault="00454A61">
      <w:pPr>
        <w:jc w:val="both"/>
        <w:rPr>
          <w:rFonts w:ascii="Arial" w:hAnsi="Arial"/>
          <w:color w:val="000000"/>
        </w:rPr>
      </w:pPr>
      <w:r>
        <w:rPr>
          <w:rFonts w:ascii="Arial" w:hAnsi="Arial"/>
          <w:sz w:val="22"/>
          <w:szCs w:val="22"/>
        </w:rPr>
        <w:t xml:space="preserve">Name of Tenant    </w:t>
      </w:r>
    </w:p>
    <w:p w14:paraId="74DAB8EA" w14:textId="77777777" w:rsidR="004E0BA0" w:rsidRDefault="004E0BA0">
      <w:pPr>
        <w:jc w:val="both"/>
        <w:rPr>
          <w:rFonts w:ascii="Arial" w:hAnsi="Arial"/>
        </w:rPr>
      </w:pPr>
    </w:p>
    <w:p w14:paraId="05F4E10C" w14:textId="77777777" w:rsidR="004E0BA0" w:rsidRDefault="00454A61">
      <w:pPr>
        <w:jc w:val="both"/>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Dated</w:t>
      </w:r>
      <w:r>
        <w:rPr>
          <w:rFonts w:ascii="Arial" w:hAnsi="Arial"/>
          <w:sz w:val="22"/>
          <w:szCs w:val="22"/>
        </w:rPr>
        <w:br/>
      </w:r>
      <w:r>
        <w:br w:type="page" w:clear="all"/>
      </w:r>
    </w:p>
    <w:p w14:paraId="1E6A3C8A" w14:textId="77777777" w:rsidR="004E0BA0" w:rsidRDefault="00454A61">
      <w:pPr>
        <w:jc w:val="both"/>
        <w:rPr>
          <w:rFonts w:ascii="Arial" w:hAnsi="Arial"/>
          <w:b/>
          <w:sz w:val="22"/>
          <w:szCs w:val="22"/>
        </w:rPr>
      </w:pPr>
      <w:r>
        <w:rPr>
          <w:rFonts w:ascii="Arial" w:hAnsi="Arial"/>
          <w:b/>
          <w:sz w:val="22"/>
          <w:szCs w:val="22"/>
        </w:rPr>
        <w:t>Furnished Tenancy Agreement (2)</w:t>
      </w:r>
    </w:p>
    <w:p w14:paraId="6CA12FEE" w14:textId="77777777" w:rsidR="004E0BA0" w:rsidRDefault="004E0BA0">
      <w:pPr>
        <w:jc w:val="both"/>
        <w:rPr>
          <w:rFonts w:ascii="Arial" w:hAnsi="Arial"/>
          <w:sz w:val="22"/>
          <w:szCs w:val="22"/>
        </w:rPr>
      </w:pPr>
    </w:p>
    <w:p w14:paraId="7EB8A755" w14:textId="77777777" w:rsidR="004E0BA0" w:rsidRDefault="004E0BA0">
      <w:pPr>
        <w:spacing w:line="360" w:lineRule="auto"/>
        <w:jc w:val="both"/>
        <w:rPr>
          <w:rFonts w:ascii="Arial" w:hAnsi="Arial"/>
          <w:sz w:val="22"/>
          <w:szCs w:val="22"/>
        </w:rPr>
      </w:pPr>
    </w:p>
    <w:p w14:paraId="0CF85B0C" w14:textId="77777777" w:rsidR="004E0BA0" w:rsidRDefault="00454A61">
      <w:pPr>
        <w:spacing w:line="360" w:lineRule="auto"/>
        <w:jc w:val="both"/>
        <w:rPr>
          <w:rFonts w:ascii="Arial" w:hAnsi="Arial"/>
          <w:sz w:val="22"/>
          <w:szCs w:val="22"/>
        </w:rPr>
      </w:pPr>
      <w:r>
        <w:rPr>
          <w:rFonts w:ascii="Arial" w:hAnsi="Arial"/>
          <w:sz w:val="22"/>
          <w:szCs w:val="22"/>
        </w:rPr>
        <w:t xml:space="preserve">Date of Agreement: Landlord: Rotherham Metropolitan Borough Council </w:t>
      </w:r>
    </w:p>
    <w:p w14:paraId="2EC995E1" w14:textId="77777777" w:rsidR="004E0BA0" w:rsidRDefault="004E0BA0">
      <w:pPr>
        <w:spacing w:line="360" w:lineRule="auto"/>
        <w:jc w:val="both"/>
        <w:rPr>
          <w:rFonts w:ascii="Arial" w:hAnsi="Arial"/>
        </w:rPr>
      </w:pPr>
    </w:p>
    <w:p w14:paraId="0687AD43" w14:textId="77777777" w:rsidR="004E0BA0" w:rsidRDefault="00454A61">
      <w:pPr>
        <w:spacing w:line="360" w:lineRule="auto"/>
        <w:jc w:val="both"/>
        <w:rPr>
          <w:rFonts w:ascii="Arial" w:hAnsi="Arial"/>
          <w:sz w:val="22"/>
          <w:szCs w:val="22"/>
        </w:rPr>
      </w:pPr>
      <w:r>
        <w:rPr>
          <w:rFonts w:ascii="Arial" w:hAnsi="Arial"/>
          <w:sz w:val="22"/>
          <w:szCs w:val="22"/>
        </w:rPr>
        <w:t xml:space="preserve">Tenant: Address of Property: </w:t>
      </w:r>
    </w:p>
    <w:p w14:paraId="1E0E929F" w14:textId="77777777" w:rsidR="004E0BA0" w:rsidRDefault="004E0BA0">
      <w:pPr>
        <w:jc w:val="both"/>
        <w:rPr>
          <w:rFonts w:ascii="Arial" w:hAnsi="Arial"/>
          <w:sz w:val="22"/>
          <w:szCs w:val="22"/>
        </w:rPr>
      </w:pPr>
    </w:p>
    <w:p w14:paraId="301BA8D7" w14:textId="77777777" w:rsidR="004E0BA0" w:rsidRDefault="00454A61">
      <w:pPr>
        <w:jc w:val="both"/>
        <w:rPr>
          <w:rFonts w:ascii="Arial" w:hAnsi="Arial"/>
          <w:sz w:val="22"/>
          <w:szCs w:val="22"/>
        </w:rPr>
      </w:pPr>
      <w:r>
        <w:rPr>
          <w:rFonts w:ascii="Arial" w:hAnsi="Arial"/>
          <w:sz w:val="22"/>
          <w:szCs w:val="22"/>
        </w:rPr>
        <w:t>Supplementary inventory of contents ordered:</w:t>
      </w:r>
    </w:p>
    <w:p w14:paraId="30291A18" w14:textId="77777777" w:rsidR="004E0BA0" w:rsidRDefault="004E0BA0">
      <w:pPr>
        <w:jc w:val="both"/>
        <w:rPr>
          <w:rFonts w:ascii="Arial" w:hAnsi="Arial"/>
          <w:sz w:val="22"/>
          <w:szCs w:val="22"/>
        </w:rPr>
      </w:pPr>
    </w:p>
    <w:tbl>
      <w:tblPr>
        <w:tblW w:w="9638" w:type="dxa"/>
        <w:tblInd w:w="80" w:type="dxa"/>
        <w:tblLayout w:type="fixed"/>
        <w:tblLook w:val="04A0" w:firstRow="1" w:lastRow="0" w:firstColumn="1" w:lastColumn="0" w:noHBand="0" w:noVBand="1"/>
      </w:tblPr>
      <w:tblGrid>
        <w:gridCol w:w="9638"/>
      </w:tblGrid>
      <w:tr w:rsidR="004E0BA0" w14:paraId="705C69A9" w14:textId="77777777">
        <w:trPr>
          <w:trHeight w:val="397"/>
        </w:trPr>
        <w:tc>
          <w:tcPr>
            <w:tcW w:w="9638" w:type="dxa"/>
            <w:tcBorders>
              <w:top w:val="single" w:sz="8" w:space="0" w:color="000000"/>
              <w:bottom w:val="single" w:sz="8" w:space="0" w:color="000000"/>
            </w:tcBorders>
          </w:tcPr>
          <w:p w14:paraId="33DAEA54" w14:textId="77777777" w:rsidR="004E0BA0" w:rsidRDefault="004E0BA0">
            <w:pPr>
              <w:jc w:val="both"/>
              <w:rPr>
                <w:rFonts w:ascii="Arial" w:hAnsi="Arial"/>
                <w:color w:val="000000"/>
                <w:sz w:val="22"/>
              </w:rPr>
            </w:pPr>
          </w:p>
        </w:tc>
      </w:tr>
      <w:tr w:rsidR="004E0BA0" w14:paraId="6FD48A27" w14:textId="77777777">
        <w:trPr>
          <w:trHeight w:val="397"/>
        </w:trPr>
        <w:tc>
          <w:tcPr>
            <w:tcW w:w="9638" w:type="dxa"/>
            <w:tcBorders>
              <w:top w:val="single" w:sz="8" w:space="0" w:color="000000"/>
              <w:bottom w:val="single" w:sz="8" w:space="0" w:color="000000"/>
            </w:tcBorders>
          </w:tcPr>
          <w:p w14:paraId="244E6DBC" w14:textId="77777777" w:rsidR="004E0BA0" w:rsidRDefault="004E0BA0">
            <w:pPr>
              <w:jc w:val="both"/>
              <w:rPr>
                <w:rFonts w:ascii="Arial" w:hAnsi="Arial"/>
                <w:color w:val="000000"/>
                <w:sz w:val="22"/>
              </w:rPr>
            </w:pPr>
          </w:p>
        </w:tc>
      </w:tr>
      <w:tr w:rsidR="004E0BA0" w14:paraId="6A5B851E" w14:textId="77777777">
        <w:trPr>
          <w:trHeight w:val="397"/>
        </w:trPr>
        <w:tc>
          <w:tcPr>
            <w:tcW w:w="9638" w:type="dxa"/>
            <w:tcBorders>
              <w:top w:val="single" w:sz="8" w:space="0" w:color="000000"/>
              <w:bottom w:val="single" w:sz="8" w:space="0" w:color="000000"/>
            </w:tcBorders>
          </w:tcPr>
          <w:p w14:paraId="47C4F799" w14:textId="77777777" w:rsidR="004E0BA0" w:rsidRDefault="004E0BA0">
            <w:pPr>
              <w:jc w:val="both"/>
              <w:rPr>
                <w:rFonts w:ascii="Arial" w:hAnsi="Arial"/>
                <w:color w:val="000000"/>
                <w:sz w:val="22"/>
              </w:rPr>
            </w:pPr>
          </w:p>
        </w:tc>
      </w:tr>
      <w:tr w:rsidR="004E0BA0" w14:paraId="537293BC" w14:textId="77777777">
        <w:trPr>
          <w:trHeight w:val="397"/>
        </w:trPr>
        <w:tc>
          <w:tcPr>
            <w:tcW w:w="9638" w:type="dxa"/>
            <w:tcBorders>
              <w:top w:val="single" w:sz="8" w:space="0" w:color="000000"/>
              <w:bottom w:val="single" w:sz="8" w:space="0" w:color="000000"/>
            </w:tcBorders>
          </w:tcPr>
          <w:p w14:paraId="540EB640" w14:textId="77777777" w:rsidR="004E0BA0" w:rsidRDefault="004E0BA0">
            <w:pPr>
              <w:jc w:val="both"/>
              <w:rPr>
                <w:rFonts w:ascii="Arial" w:hAnsi="Arial"/>
                <w:color w:val="000000"/>
                <w:sz w:val="22"/>
              </w:rPr>
            </w:pPr>
          </w:p>
        </w:tc>
      </w:tr>
      <w:tr w:rsidR="004E0BA0" w14:paraId="58A18627" w14:textId="77777777">
        <w:trPr>
          <w:trHeight w:val="397"/>
        </w:trPr>
        <w:tc>
          <w:tcPr>
            <w:tcW w:w="9638" w:type="dxa"/>
            <w:tcBorders>
              <w:top w:val="single" w:sz="8" w:space="0" w:color="000000"/>
              <w:bottom w:val="single" w:sz="8" w:space="0" w:color="000000"/>
            </w:tcBorders>
          </w:tcPr>
          <w:p w14:paraId="6D9A6F02" w14:textId="77777777" w:rsidR="004E0BA0" w:rsidRDefault="004E0BA0">
            <w:pPr>
              <w:jc w:val="both"/>
              <w:rPr>
                <w:rFonts w:ascii="Arial" w:hAnsi="Arial"/>
                <w:color w:val="000000"/>
                <w:sz w:val="22"/>
              </w:rPr>
            </w:pPr>
          </w:p>
        </w:tc>
      </w:tr>
      <w:tr w:rsidR="004E0BA0" w14:paraId="09C46A3A" w14:textId="77777777">
        <w:trPr>
          <w:trHeight w:val="397"/>
        </w:trPr>
        <w:tc>
          <w:tcPr>
            <w:tcW w:w="9638" w:type="dxa"/>
            <w:tcBorders>
              <w:top w:val="single" w:sz="8" w:space="0" w:color="000000"/>
              <w:bottom w:val="single" w:sz="8" w:space="0" w:color="000000"/>
            </w:tcBorders>
          </w:tcPr>
          <w:p w14:paraId="47A46BB2" w14:textId="77777777" w:rsidR="004E0BA0" w:rsidRDefault="004E0BA0">
            <w:pPr>
              <w:jc w:val="both"/>
              <w:rPr>
                <w:rFonts w:ascii="Arial" w:hAnsi="Arial"/>
                <w:color w:val="000000"/>
                <w:sz w:val="22"/>
              </w:rPr>
            </w:pPr>
          </w:p>
        </w:tc>
      </w:tr>
      <w:tr w:rsidR="004E0BA0" w14:paraId="638B8B45" w14:textId="77777777">
        <w:trPr>
          <w:trHeight w:val="397"/>
        </w:trPr>
        <w:tc>
          <w:tcPr>
            <w:tcW w:w="9638" w:type="dxa"/>
            <w:tcBorders>
              <w:top w:val="single" w:sz="8" w:space="0" w:color="000000"/>
              <w:bottom w:val="single" w:sz="8" w:space="0" w:color="000000"/>
            </w:tcBorders>
          </w:tcPr>
          <w:p w14:paraId="4F2BEF63" w14:textId="77777777" w:rsidR="004E0BA0" w:rsidRDefault="004E0BA0">
            <w:pPr>
              <w:jc w:val="both"/>
              <w:rPr>
                <w:rFonts w:ascii="Arial" w:hAnsi="Arial"/>
                <w:color w:val="000000"/>
                <w:sz w:val="22"/>
              </w:rPr>
            </w:pPr>
          </w:p>
        </w:tc>
      </w:tr>
      <w:tr w:rsidR="004E0BA0" w14:paraId="48B71443" w14:textId="77777777">
        <w:trPr>
          <w:trHeight w:val="397"/>
        </w:trPr>
        <w:tc>
          <w:tcPr>
            <w:tcW w:w="9638" w:type="dxa"/>
            <w:tcBorders>
              <w:top w:val="single" w:sz="8" w:space="0" w:color="000000"/>
              <w:bottom w:val="single" w:sz="8" w:space="0" w:color="000000"/>
            </w:tcBorders>
          </w:tcPr>
          <w:p w14:paraId="7B6ABBE4" w14:textId="77777777" w:rsidR="004E0BA0" w:rsidRDefault="004E0BA0">
            <w:pPr>
              <w:jc w:val="both"/>
              <w:rPr>
                <w:rFonts w:ascii="Arial" w:hAnsi="Arial"/>
                <w:color w:val="000000"/>
                <w:sz w:val="22"/>
              </w:rPr>
            </w:pPr>
          </w:p>
        </w:tc>
      </w:tr>
      <w:tr w:rsidR="004E0BA0" w14:paraId="049FCB52" w14:textId="77777777">
        <w:trPr>
          <w:trHeight w:val="397"/>
        </w:trPr>
        <w:tc>
          <w:tcPr>
            <w:tcW w:w="9638" w:type="dxa"/>
            <w:tcBorders>
              <w:top w:val="single" w:sz="8" w:space="0" w:color="000000"/>
              <w:bottom w:val="single" w:sz="8" w:space="0" w:color="000000"/>
            </w:tcBorders>
          </w:tcPr>
          <w:p w14:paraId="329120B0" w14:textId="77777777" w:rsidR="004E0BA0" w:rsidRDefault="004E0BA0">
            <w:pPr>
              <w:jc w:val="both"/>
              <w:rPr>
                <w:rFonts w:ascii="Arial" w:hAnsi="Arial"/>
                <w:color w:val="000000"/>
                <w:sz w:val="22"/>
              </w:rPr>
            </w:pPr>
          </w:p>
        </w:tc>
      </w:tr>
      <w:tr w:rsidR="004E0BA0" w14:paraId="3681A039" w14:textId="77777777">
        <w:trPr>
          <w:trHeight w:val="397"/>
        </w:trPr>
        <w:tc>
          <w:tcPr>
            <w:tcW w:w="9638" w:type="dxa"/>
            <w:tcBorders>
              <w:top w:val="single" w:sz="8" w:space="0" w:color="000000"/>
              <w:bottom w:val="single" w:sz="8" w:space="0" w:color="000000"/>
            </w:tcBorders>
          </w:tcPr>
          <w:p w14:paraId="0147B1EE" w14:textId="77777777" w:rsidR="004E0BA0" w:rsidRDefault="004E0BA0">
            <w:pPr>
              <w:jc w:val="both"/>
              <w:rPr>
                <w:rFonts w:ascii="Arial" w:hAnsi="Arial"/>
                <w:color w:val="000000"/>
                <w:sz w:val="22"/>
              </w:rPr>
            </w:pPr>
          </w:p>
        </w:tc>
      </w:tr>
      <w:tr w:rsidR="004E0BA0" w14:paraId="7C91D868" w14:textId="77777777">
        <w:trPr>
          <w:trHeight w:val="397"/>
        </w:trPr>
        <w:tc>
          <w:tcPr>
            <w:tcW w:w="9638" w:type="dxa"/>
            <w:tcBorders>
              <w:top w:val="single" w:sz="8" w:space="0" w:color="000000"/>
              <w:bottom w:val="single" w:sz="8" w:space="0" w:color="000000"/>
            </w:tcBorders>
          </w:tcPr>
          <w:p w14:paraId="25EC7D5B" w14:textId="77777777" w:rsidR="004E0BA0" w:rsidRDefault="004E0BA0">
            <w:pPr>
              <w:jc w:val="both"/>
              <w:rPr>
                <w:rFonts w:ascii="Arial" w:hAnsi="Arial"/>
                <w:color w:val="000000"/>
                <w:sz w:val="22"/>
              </w:rPr>
            </w:pPr>
          </w:p>
        </w:tc>
      </w:tr>
      <w:tr w:rsidR="004E0BA0" w14:paraId="5634684A" w14:textId="77777777">
        <w:trPr>
          <w:trHeight w:val="397"/>
        </w:trPr>
        <w:tc>
          <w:tcPr>
            <w:tcW w:w="9638" w:type="dxa"/>
            <w:tcBorders>
              <w:top w:val="single" w:sz="8" w:space="0" w:color="000000"/>
              <w:bottom w:val="single" w:sz="8" w:space="0" w:color="000000"/>
            </w:tcBorders>
          </w:tcPr>
          <w:p w14:paraId="02281182" w14:textId="77777777" w:rsidR="004E0BA0" w:rsidRDefault="004E0BA0">
            <w:pPr>
              <w:jc w:val="both"/>
              <w:rPr>
                <w:rFonts w:ascii="Arial" w:hAnsi="Arial"/>
                <w:color w:val="000000"/>
                <w:sz w:val="22"/>
              </w:rPr>
            </w:pPr>
          </w:p>
        </w:tc>
      </w:tr>
    </w:tbl>
    <w:p w14:paraId="3391C457" w14:textId="77777777" w:rsidR="004E0BA0" w:rsidRDefault="004E0BA0">
      <w:pPr>
        <w:jc w:val="both"/>
        <w:rPr>
          <w:rFonts w:ascii="Arial" w:hAnsi="Arial"/>
          <w:sz w:val="22"/>
          <w:szCs w:val="22"/>
        </w:rPr>
      </w:pPr>
    </w:p>
    <w:p w14:paraId="7A2605D5" w14:textId="77777777" w:rsidR="004E0BA0" w:rsidRDefault="004E0BA0">
      <w:pPr>
        <w:jc w:val="both"/>
        <w:rPr>
          <w:rFonts w:ascii="Arial" w:hAnsi="Arial"/>
          <w:sz w:val="22"/>
          <w:szCs w:val="22"/>
        </w:rPr>
      </w:pPr>
    </w:p>
    <w:p w14:paraId="1FBAC07B" w14:textId="77777777" w:rsidR="004E0BA0" w:rsidRDefault="004E0BA0">
      <w:pPr>
        <w:jc w:val="both"/>
        <w:rPr>
          <w:rFonts w:ascii="Arial" w:hAnsi="Arial"/>
          <w:sz w:val="22"/>
          <w:szCs w:val="22"/>
        </w:rPr>
      </w:pPr>
    </w:p>
    <w:p w14:paraId="5A76EB26" w14:textId="77777777" w:rsidR="004E0BA0" w:rsidRDefault="00454A61">
      <w:pPr>
        <w:rPr>
          <w:rFonts w:ascii="Arial" w:hAnsi="Arial"/>
          <w:sz w:val="22"/>
          <w:szCs w:val="22"/>
        </w:rPr>
      </w:pPr>
      <w:r>
        <w:rPr>
          <w:rFonts w:ascii="Arial" w:hAnsi="Arial"/>
          <w:sz w:val="22"/>
          <w:szCs w:val="22"/>
        </w:rPr>
        <w:t xml:space="preserve">I/we agree that this is a true and complete inventory of the Landlord’s furniture and effects at the property. </w:t>
      </w:r>
    </w:p>
    <w:p w14:paraId="1F28010D" w14:textId="77777777" w:rsidR="004E0BA0" w:rsidRDefault="004E0BA0">
      <w:pPr>
        <w:rPr>
          <w:rFonts w:ascii="Arial" w:hAnsi="Arial"/>
          <w:sz w:val="22"/>
          <w:szCs w:val="22"/>
        </w:rPr>
      </w:pPr>
    </w:p>
    <w:p w14:paraId="5CBD06F2" w14:textId="77777777" w:rsidR="004E0BA0" w:rsidRDefault="00454A61">
      <w:pPr>
        <w:spacing w:line="360" w:lineRule="auto"/>
        <w:rPr>
          <w:rFonts w:ascii="Arial" w:hAnsi="Arial"/>
          <w:sz w:val="22"/>
          <w:szCs w:val="22"/>
        </w:rPr>
      </w:pPr>
      <w:r>
        <w:rPr>
          <w:rFonts w:ascii="Arial" w:hAnsi="Arial"/>
          <w:sz w:val="22"/>
          <w:szCs w:val="22"/>
        </w:rPr>
        <w:t xml:space="preserve">I am aware that there will be an additional charge of £………………per week starting </w:t>
      </w:r>
    </w:p>
    <w:p w14:paraId="5AC046BB" w14:textId="77777777" w:rsidR="004E0BA0" w:rsidRDefault="00454A61">
      <w:pPr>
        <w:spacing w:line="360" w:lineRule="auto"/>
        <w:rPr>
          <w:rFonts w:ascii="Arial" w:hAnsi="Arial"/>
          <w:sz w:val="22"/>
          <w:szCs w:val="22"/>
        </w:rPr>
      </w:pPr>
      <w:r>
        <w:rPr>
          <w:rFonts w:ascii="Arial" w:hAnsi="Arial"/>
          <w:sz w:val="22"/>
          <w:szCs w:val="22"/>
        </w:rPr>
        <w:t xml:space="preserve">from …………………..........……… and I agree to the terms and conditions of the Furnished Homes Scheme as stated in section 6 of this agreement. </w:t>
      </w:r>
    </w:p>
    <w:p w14:paraId="1D666574" w14:textId="77777777" w:rsidR="004E0BA0" w:rsidRDefault="004E0BA0">
      <w:pPr>
        <w:jc w:val="both"/>
        <w:rPr>
          <w:rFonts w:ascii="Arial" w:hAnsi="Arial"/>
          <w:sz w:val="22"/>
          <w:szCs w:val="22"/>
        </w:rPr>
      </w:pPr>
    </w:p>
    <w:p w14:paraId="7C4ECDBB" w14:textId="08895BF4" w:rsidR="004E0BA0" w:rsidRDefault="00454A61">
      <w:pPr>
        <w:jc w:val="both"/>
      </w:pPr>
      <w:r>
        <w:rPr>
          <w:rFonts w:ascii="Arial" w:hAnsi="Arial"/>
          <w:sz w:val="22"/>
          <w:szCs w:val="22"/>
        </w:rPr>
        <w:t xml:space="preserve">Name of Tenant </w:t>
      </w:r>
    </w:p>
    <w:p w14:paraId="763780C8" w14:textId="77777777" w:rsidR="004E0BA0" w:rsidRDefault="004E0BA0">
      <w:pPr>
        <w:jc w:val="both"/>
        <w:rPr>
          <w:rFonts w:ascii="Arial" w:hAnsi="Arial"/>
          <w:sz w:val="22"/>
          <w:szCs w:val="22"/>
        </w:rPr>
      </w:pPr>
    </w:p>
    <w:p w14:paraId="4A54709E" w14:textId="77777777" w:rsidR="004E0BA0" w:rsidRDefault="00454A61">
      <w:pPr>
        <w:jc w:val="both"/>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Dated</w:t>
      </w:r>
    </w:p>
    <w:p w14:paraId="24712FE6" w14:textId="77777777" w:rsidR="004E0BA0" w:rsidRDefault="004E0BA0">
      <w:pPr>
        <w:jc w:val="both"/>
        <w:rPr>
          <w:rFonts w:ascii="Arial" w:hAnsi="Arial"/>
          <w:sz w:val="22"/>
          <w:szCs w:val="22"/>
        </w:rPr>
      </w:pPr>
    </w:p>
    <w:p w14:paraId="25473D82" w14:textId="77777777" w:rsidR="004E0BA0" w:rsidRDefault="00454A61">
      <w:pPr>
        <w:jc w:val="both"/>
        <w:rPr>
          <w:rFonts w:ascii="Arial" w:hAnsi="Arial"/>
          <w:color w:val="000000"/>
        </w:rPr>
      </w:pPr>
      <w:r>
        <w:rPr>
          <w:rFonts w:ascii="Arial" w:hAnsi="Arial"/>
          <w:sz w:val="22"/>
          <w:szCs w:val="22"/>
        </w:rPr>
        <w:t xml:space="preserve">Name of Tenant </w:t>
      </w:r>
    </w:p>
    <w:p w14:paraId="390F6B7C" w14:textId="77777777" w:rsidR="004E0BA0" w:rsidRDefault="004E0BA0">
      <w:pPr>
        <w:jc w:val="both"/>
        <w:rPr>
          <w:rFonts w:ascii="Arial" w:hAnsi="Arial"/>
          <w:sz w:val="22"/>
          <w:szCs w:val="22"/>
        </w:rPr>
      </w:pPr>
    </w:p>
    <w:p w14:paraId="1F9B43EC" w14:textId="77777777" w:rsidR="004E0BA0" w:rsidRDefault="00454A61">
      <w:pPr>
        <w:jc w:val="both"/>
        <w:rPr>
          <w:rFonts w:ascii="Arial" w:hAnsi="Arial"/>
          <w:sz w:val="22"/>
          <w:szCs w:val="22"/>
        </w:rPr>
      </w:pPr>
      <w:r>
        <w:rPr>
          <w:rFonts w:ascii="Arial" w:hAnsi="Arial"/>
          <w:sz w:val="22"/>
          <w:szCs w:val="22"/>
        </w:rPr>
        <w:t xml:space="preserve">Signed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Dated</w:t>
      </w:r>
    </w:p>
    <w:p w14:paraId="22898057" w14:textId="77777777" w:rsidR="004E0BA0" w:rsidRDefault="004E0BA0">
      <w:pPr>
        <w:jc w:val="both"/>
        <w:rPr>
          <w:rFonts w:ascii="Arial" w:hAnsi="Arial"/>
        </w:rPr>
      </w:pPr>
    </w:p>
    <w:sectPr w:rsidR="004E0BA0">
      <w:headerReference w:type="default" r:id="rId16"/>
      <w:footerReference w:type="default" r:id="rId17"/>
      <w:headerReference w:type="first" r:id="rId18"/>
      <w:pgSz w:w="11906" w:h="16838"/>
      <w:pgMar w:top="720" w:right="720" w:bottom="720" w:left="720" w:header="0" w:footer="0" w:gutter="0"/>
      <w:cols w:space="170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AE40C" w14:textId="77777777" w:rsidR="00536702" w:rsidRDefault="00536702">
      <w:pPr>
        <w:spacing w:line="240" w:lineRule="auto"/>
      </w:pPr>
      <w:r>
        <w:separator/>
      </w:r>
    </w:p>
  </w:endnote>
  <w:endnote w:type="continuationSeparator" w:id="0">
    <w:p w14:paraId="2C5E4CCD" w14:textId="77777777" w:rsidR="00536702" w:rsidRDefault="00536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erif">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DejaVu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CC75" w14:textId="77777777" w:rsidR="004E0BA0" w:rsidRDefault="00454A61">
    <w:pPr>
      <w:jc w:val="right"/>
      <w:rPr>
        <w:rFonts w:ascii="Arial" w:hAnsi="Arial"/>
        <w:b/>
      </w:rPr>
    </w:pP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rPr>
      <w:t>35</w:t>
    </w:r>
    <w:r>
      <w:rPr>
        <w:rFonts w:ascii="Arial" w:hAnsi="Arial"/>
        <w:b/>
      </w:rPr>
      <w:fldChar w:fldCharType="end"/>
    </w:r>
  </w:p>
  <w:p w14:paraId="467D7C18" w14:textId="77777777" w:rsidR="004E0BA0" w:rsidRDefault="004E0BA0">
    <w:pP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93AA0" w14:textId="77777777" w:rsidR="00536702" w:rsidRDefault="00536702">
      <w:pPr>
        <w:spacing w:line="240" w:lineRule="auto"/>
      </w:pPr>
      <w:r>
        <w:separator/>
      </w:r>
    </w:p>
  </w:footnote>
  <w:footnote w:type="continuationSeparator" w:id="0">
    <w:p w14:paraId="4B5D08AD" w14:textId="77777777" w:rsidR="00536702" w:rsidRDefault="005367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F719" w14:textId="77777777" w:rsidR="004E0BA0" w:rsidRDefault="00454A61">
    <w:pPr>
      <w:ind w:hanging="1021"/>
      <w:rPr>
        <w:rFonts w:cs="Times New Roman"/>
      </w:rPr>
    </w:pPr>
    <w:r>
      <w:t>&lt;</w:t>
    </w:r>
  </w:p>
  <w:p w14:paraId="1E6E7C29" w14:textId="77777777" w:rsidR="004E0BA0" w:rsidRDefault="004E0BA0">
    <w:pPr>
      <w:shd w:val="clear" w:color="auto" w:fill="FFFFF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4F3F" w14:textId="77777777" w:rsidR="004E0BA0" w:rsidRDefault="00454A61">
    <w:pPr>
      <w:ind w:hanging="1021"/>
      <w:rPr>
        <w:rFonts w:cs="Times New Roman"/>
      </w:rPr>
    </w:pPr>
    <w:r>
      <w:rPr>
        <w:noProof/>
      </w:rPr>
      <mc:AlternateContent>
        <mc:Choice Requires="wpg">
          <w:drawing>
            <wp:inline distT="0" distB="0" distL="0" distR="0" wp14:anchorId="5F468BD5" wp14:editId="306F4F62">
              <wp:extent cx="6645910" cy="1441484"/>
              <wp:effectExtent l="0" t="0" r="0" b="0"/>
              <wp:docPr id="1"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g"/>
                      <pic:cNvPicPr>
                        <a:picLocks noChangeAspect="1"/>
                      </pic:cNvPicPr>
                    </pic:nvPicPr>
                    <pic:blipFill>
                      <a:blip r:embed="rId1"/>
                      <a:stretch/>
                    </pic:blipFill>
                    <pic:spPr bwMode="auto">
                      <a:xfrm>
                        <a:off x="0" y="0"/>
                        <a:ext cx="6645910" cy="144148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523.30pt;height:113.50pt;mso-wrap-distance-left:0.00pt;mso-wrap-distance-top:0.00pt;mso-wrap-distance-right:0.00pt;mso-wrap-distance-bottom:0.00pt;z-index:1;" stroked="false">
              <v:imagedata r:id="rId2" o:title=""/>
              <o:lock v:ext="edit" rotation="t"/>
            </v:shape>
          </w:pict>
        </mc:Fallback>
      </mc:AlternateContent>
    </w:r>
  </w:p>
  <w:p w14:paraId="20EC0D3D" w14:textId="77777777" w:rsidR="004E0BA0" w:rsidRDefault="004E0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0376"/>
    <w:multiLevelType w:val="multilevel"/>
    <w:tmpl w:val="F82070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Liberation Serif" w:hAnsi="Liberation Serif" w:cs="Liberation Serif"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Liberation Serif" w:hAnsi="Liberation Serif" w:cs="Liberation Serif"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Liberation Serif" w:hAnsi="Liberation Serif" w:cs="Liberation Serif"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D6B72F8"/>
    <w:multiLevelType w:val="multilevel"/>
    <w:tmpl w:val="A66CEA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Liberation Serif" w:hAnsi="Liberation Serif" w:cs="Liberation Serif"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Liberation Serif" w:hAnsi="Liberation Serif" w:cs="Liberation Serif"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Liberation Serif" w:hAnsi="Liberation Serif" w:cs="Liberation Serif"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15D3D1A"/>
    <w:multiLevelType w:val="multilevel"/>
    <w:tmpl w:val="964C6122"/>
    <w:lvl w:ilvl="0">
      <w:start w:val="1"/>
      <w:numFmt w:val="bullet"/>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Liberation Serif" w:hAnsi="Liberation Serif" w:cs="Liberation Serif"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Liberation Serif" w:hAnsi="Liberation Serif" w:cs="Liberation Serif"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Liberation Serif" w:hAnsi="Liberation Serif" w:cs="Liberation Serif"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3" w15:restartNumberingAfterBreak="0">
    <w:nsid w:val="12D11420"/>
    <w:multiLevelType w:val="multilevel"/>
    <w:tmpl w:val="98768E34"/>
    <w:lvl w:ilvl="0">
      <w:start w:val="1"/>
      <w:numFmt w:val="bullet"/>
      <w:lvlText w:val=""/>
      <w:lvlJc w:val="left"/>
      <w:pPr>
        <w:tabs>
          <w:tab w:val="num" w:pos="0"/>
        </w:tabs>
        <w:ind w:left="1494" w:hanging="360"/>
      </w:pPr>
      <w:rPr>
        <w:rFonts w:ascii="Symbol" w:hAnsi="Symbol" w:cs="Symbol" w:hint="default"/>
      </w:rPr>
    </w:lvl>
    <w:lvl w:ilvl="1">
      <w:start w:val="1"/>
      <w:numFmt w:val="bullet"/>
      <w:lvlText w:val="o"/>
      <w:lvlJc w:val="left"/>
      <w:pPr>
        <w:tabs>
          <w:tab w:val="num" w:pos="0"/>
        </w:tabs>
        <w:ind w:left="2007" w:hanging="360"/>
      </w:pPr>
      <w:rPr>
        <w:rFonts w:ascii="Liberation Serif" w:hAnsi="Liberation Serif" w:cs="Liberation Serif"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Liberation Serif" w:hAnsi="Liberation Serif" w:cs="Liberation Serif"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Liberation Serif" w:hAnsi="Liberation Serif" w:cs="Liberation Serif"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15:restartNumberingAfterBreak="0">
    <w:nsid w:val="15602DC5"/>
    <w:multiLevelType w:val="multilevel"/>
    <w:tmpl w:val="21169140"/>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Liberation Serif" w:hAnsi="Liberation Serif" w:cs="Liberation Serif"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Liberation Serif" w:hAnsi="Liberation Serif" w:cs="Liberation Serif"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Liberation Serif" w:hAnsi="Liberation Serif" w:cs="Liberation Serif"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 w15:restartNumberingAfterBreak="0">
    <w:nsid w:val="17942EDA"/>
    <w:multiLevelType w:val="multilevel"/>
    <w:tmpl w:val="4DC6F86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Liberation Serif" w:hAnsi="Liberation Serif" w:cs="Liberation Serif"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Liberation Serif" w:hAnsi="Liberation Serif" w:cs="Liberation Serif"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Liberation Serif" w:hAnsi="Liberation Serif" w:cs="Liberation Serif"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245F0CD5"/>
    <w:multiLevelType w:val="multilevel"/>
    <w:tmpl w:val="1496390A"/>
    <w:lvl w:ilvl="0">
      <w:start w:val="1"/>
      <w:numFmt w:val="lowerLetter"/>
      <w:lvlText w:val="(%1)"/>
      <w:lvlJc w:val="left"/>
      <w:pPr>
        <w:tabs>
          <w:tab w:val="num" w:pos="0"/>
        </w:tabs>
        <w:ind w:left="1197" w:hanging="63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7" w15:restartNumberingAfterBreak="0">
    <w:nsid w:val="24A63C95"/>
    <w:multiLevelType w:val="multilevel"/>
    <w:tmpl w:val="CCEAE6D2"/>
    <w:lvl w:ilvl="0">
      <w:start w:val="1"/>
      <w:numFmt w:val="bullet"/>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Liberation Serif" w:hAnsi="Liberation Serif" w:cs="Liberation Serif"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Liberation Serif" w:hAnsi="Liberation Serif" w:cs="Liberation Serif"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Liberation Serif" w:hAnsi="Liberation Serif" w:cs="Liberation Serif"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8" w15:restartNumberingAfterBreak="0">
    <w:nsid w:val="27EA7743"/>
    <w:multiLevelType w:val="multilevel"/>
    <w:tmpl w:val="35DA65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2A8C00E3"/>
    <w:multiLevelType w:val="multilevel"/>
    <w:tmpl w:val="5FD022C4"/>
    <w:lvl w:ilvl="0">
      <w:start w:val="1"/>
      <w:numFmt w:val="bullet"/>
      <w:lvlText w:val=""/>
      <w:lvlJc w:val="left"/>
      <w:pPr>
        <w:tabs>
          <w:tab w:val="num" w:pos="0"/>
        </w:tabs>
        <w:ind w:left="1350" w:hanging="360"/>
      </w:pPr>
      <w:rPr>
        <w:rFonts w:ascii="Symbol" w:hAnsi="Symbol" w:cs="Symbol" w:hint="default"/>
      </w:rPr>
    </w:lvl>
    <w:lvl w:ilvl="1">
      <w:start w:val="1"/>
      <w:numFmt w:val="bullet"/>
      <w:lvlText w:val="o"/>
      <w:lvlJc w:val="left"/>
      <w:pPr>
        <w:tabs>
          <w:tab w:val="num" w:pos="0"/>
        </w:tabs>
        <w:ind w:left="2070" w:hanging="360"/>
      </w:pPr>
      <w:rPr>
        <w:rFonts w:ascii="Liberation Serif" w:hAnsi="Liberation Serif" w:cs="Liberation Serif" w:hint="default"/>
      </w:rPr>
    </w:lvl>
    <w:lvl w:ilvl="2">
      <w:start w:val="1"/>
      <w:numFmt w:val="bullet"/>
      <w:lvlText w:val=""/>
      <w:lvlJc w:val="left"/>
      <w:pPr>
        <w:tabs>
          <w:tab w:val="num" w:pos="0"/>
        </w:tabs>
        <w:ind w:left="2790" w:hanging="360"/>
      </w:pPr>
      <w:rPr>
        <w:rFonts w:ascii="Wingdings" w:hAnsi="Wingdings" w:cs="Wingdings" w:hint="default"/>
      </w:rPr>
    </w:lvl>
    <w:lvl w:ilvl="3">
      <w:start w:val="1"/>
      <w:numFmt w:val="bullet"/>
      <w:lvlText w:val=""/>
      <w:lvlJc w:val="left"/>
      <w:pPr>
        <w:tabs>
          <w:tab w:val="num" w:pos="0"/>
        </w:tabs>
        <w:ind w:left="3510" w:hanging="360"/>
      </w:pPr>
      <w:rPr>
        <w:rFonts w:ascii="Symbol" w:hAnsi="Symbol" w:cs="Symbol" w:hint="default"/>
      </w:rPr>
    </w:lvl>
    <w:lvl w:ilvl="4">
      <w:start w:val="1"/>
      <w:numFmt w:val="bullet"/>
      <w:lvlText w:val="o"/>
      <w:lvlJc w:val="left"/>
      <w:pPr>
        <w:tabs>
          <w:tab w:val="num" w:pos="0"/>
        </w:tabs>
        <w:ind w:left="4230" w:hanging="360"/>
      </w:pPr>
      <w:rPr>
        <w:rFonts w:ascii="Liberation Serif" w:hAnsi="Liberation Serif" w:cs="Liberation Serif" w:hint="default"/>
      </w:rPr>
    </w:lvl>
    <w:lvl w:ilvl="5">
      <w:start w:val="1"/>
      <w:numFmt w:val="bullet"/>
      <w:lvlText w:val=""/>
      <w:lvlJc w:val="left"/>
      <w:pPr>
        <w:tabs>
          <w:tab w:val="num" w:pos="0"/>
        </w:tabs>
        <w:ind w:left="4950" w:hanging="360"/>
      </w:pPr>
      <w:rPr>
        <w:rFonts w:ascii="Wingdings" w:hAnsi="Wingdings" w:cs="Wingdings" w:hint="default"/>
      </w:rPr>
    </w:lvl>
    <w:lvl w:ilvl="6">
      <w:start w:val="1"/>
      <w:numFmt w:val="bullet"/>
      <w:lvlText w:val=""/>
      <w:lvlJc w:val="left"/>
      <w:pPr>
        <w:tabs>
          <w:tab w:val="num" w:pos="0"/>
        </w:tabs>
        <w:ind w:left="5670" w:hanging="360"/>
      </w:pPr>
      <w:rPr>
        <w:rFonts w:ascii="Symbol" w:hAnsi="Symbol" w:cs="Symbol" w:hint="default"/>
      </w:rPr>
    </w:lvl>
    <w:lvl w:ilvl="7">
      <w:start w:val="1"/>
      <w:numFmt w:val="bullet"/>
      <w:lvlText w:val="o"/>
      <w:lvlJc w:val="left"/>
      <w:pPr>
        <w:tabs>
          <w:tab w:val="num" w:pos="0"/>
        </w:tabs>
        <w:ind w:left="6390" w:hanging="360"/>
      </w:pPr>
      <w:rPr>
        <w:rFonts w:ascii="Liberation Serif" w:hAnsi="Liberation Serif" w:cs="Liberation Serif" w:hint="default"/>
      </w:rPr>
    </w:lvl>
    <w:lvl w:ilvl="8">
      <w:start w:val="1"/>
      <w:numFmt w:val="bullet"/>
      <w:lvlText w:val=""/>
      <w:lvlJc w:val="left"/>
      <w:pPr>
        <w:tabs>
          <w:tab w:val="num" w:pos="0"/>
        </w:tabs>
        <w:ind w:left="7110" w:hanging="360"/>
      </w:pPr>
      <w:rPr>
        <w:rFonts w:ascii="Wingdings" w:hAnsi="Wingdings" w:cs="Wingdings" w:hint="default"/>
      </w:rPr>
    </w:lvl>
  </w:abstractNum>
  <w:abstractNum w:abstractNumId="10" w15:restartNumberingAfterBreak="0">
    <w:nsid w:val="3A3C5349"/>
    <w:multiLevelType w:val="multilevel"/>
    <w:tmpl w:val="9B687BD0"/>
    <w:lvl w:ilvl="0">
      <w:start w:val="1"/>
      <w:numFmt w:val="bullet"/>
      <w:lvlText w:val=""/>
      <w:lvlJc w:val="left"/>
      <w:pPr>
        <w:tabs>
          <w:tab w:val="num" w:pos="0"/>
        </w:tabs>
        <w:ind w:left="1353" w:hanging="360"/>
      </w:pPr>
      <w:rPr>
        <w:rFonts w:ascii="Symbol" w:hAnsi="Symbol" w:cs="Symbol" w:hint="default"/>
      </w:rPr>
    </w:lvl>
    <w:lvl w:ilvl="1">
      <w:start w:val="1"/>
      <w:numFmt w:val="bullet"/>
      <w:lvlText w:val="o"/>
      <w:lvlJc w:val="left"/>
      <w:pPr>
        <w:tabs>
          <w:tab w:val="num" w:pos="0"/>
        </w:tabs>
        <w:ind w:left="2073" w:hanging="360"/>
      </w:pPr>
      <w:rPr>
        <w:rFonts w:ascii="Liberation Serif" w:hAnsi="Liberation Serif" w:cs="Liberation Serif" w:hint="default"/>
      </w:rPr>
    </w:lvl>
    <w:lvl w:ilvl="2">
      <w:start w:val="1"/>
      <w:numFmt w:val="bullet"/>
      <w:lvlText w:val=""/>
      <w:lvlJc w:val="left"/>
      <w:pPr>
        <w:tabs>
          <w:tab w:val="num" w:pos="0"/>
        </w:tabs>
        <w:ind w:left="2793" w:hanging="360"/>
      </w:pPr>
      <w:rPr>
        <w:rFonts w:ascii="Wingdings" w:hAnsi="Wingdings" w:cs="Wingdings" w:hint="default"/>
      </w:rPr>
    </w:lvl>
    <w:lvl w:ilvl="3">
      <w:start w:val="1"/>
      <w:numFmt w:val="bullet"/>
      <w:lvlText w:val=""/>
      <w:lvlJc w:val="left"/>
      <w:pPr>
        <w:tabs>
          <w:tab w:val="num" w:pos="0"/>
        </w:tabs>
        <w:ind w:left="3513" w:hanging="360"/>
      </w:pPr>
      <w:rPr>
        <w:rFonts w:ascii="Symbol" w:hAnsi="Symbol" w:cs="Symbol" w:hint="default"/>
      </w:rPr>
    </w:lvl>
    <w:lvl w:ilvl="4">
      <w:start w:val="1"/>
      <w:numFmt w:val="bullet"/>
      <w:lvlText w:val="o"/>
      <w:lvlJc w:val="left"/>
      <w:pPr>
        <w:tabs>
          <w:tab w:val="num" w:pos="0"/>
        </w:tabs>
        <w:ind w:left="4233" w:hanging="360"/>
      </w:pPr>
      <w:rPr>
        <w:rFonts w:ascii="Liberation Serif" w:hAnsi="Liberation Serif" w:cs="Liberation Serif" w:hint="default"/>
      </w:rPr>
    </w:lvl>
    <w:lvl w:ilvl="5">
      <w:start w:val="1"/>
      <w:numFmt w:val="bullet"/>
      <w:lvlText w:val=""/>
      <w:lvlJc w:val="left"/>
      <w:pPr>
        <w:tabs>
          <w:tab w:val="num" w:pos="0"/>
        </w:tabs>
        <w:ind w:left="4953" w:hanging="360"/>
      </w:pPr>
      <w:rPr>
        <w:rFonts w:ascii="Wingdings" w:hAnsi="Wingdings" w:cs="Wingdings" w:hint="default"/>
      </w:rPr>
    </w:lvl>
    <w:lvl w:ilvl="6">
      <w:start w:val="1"/>
      <w:numFmt w:val="bullet"/>
      <w:lvlText w:val=""/>
      <w:lvlJc w:val="left"/>
      <w:pPr>
        <w:tabs>
          <w:tab w:val="num" w:pos="0"/>
        </w:tabs>
        <w:ind w:left="5673" w:hanging="360"/>
      </w:pPr>
      <w:rPr>
        <w:rFonts w:ascii="Symbol" w:hAnsi="Symbol" w:cs="Symbol" w:hint="default"/>
      </w:rPr>
    </w:lvl>
    <w:lvl w:ilvl="7">
      <w:start w:val="1"/>
      <w:numFmt w:val="bullet"/>
      <w:lvlText w:val="o"/>
      <w:lvlJc w:val="left"/>
      <w:pPr>
        <w:tabs>
          <w:tab w:val="num" w:pos="0"/>
        </w:tabs>
        <w:ind w:left="6393" w:hanging="360"/>
      </w:pPr>
      <w:rPr>
        <w:rFonts w:ascii="Liberation Serif" w:hAnsi="Liberation Serif" w:cs="Liberation Serif" w:hint="default"/>
      </w:rPr>
    </w:lvl>
    <w:lvl w:ilvl="8">
      <w:start w:val="1"/>
      <w:numFmt w:val="bullet"/>
      <w:lvlText w:val=""/>
      <w:lvlJc w:val="left"/>
      <w:pPr>
        <w:tabs>
          <w:tab w:val="num" w:pos="0"/>
        </w:tabs>
        <w:ind w:left="7113" w:hanging="360"/>
      </w:pPr>
      <w:rPr>
        <w:rFonts w:ascii="Wingdings" w:hAnsi="Wingdings" w:cs="Wingdings" w:hint="default"/>
      </w:rPr>
    </w:lvl>
  </w:abstractNum>
  <w:abstractNum w:abstractNumId="11" w15:restartNumberingAfterBreak="0">
    <w:nsid w:val="43CA4C62"/>
    <w:multiLevelType w:val="multilevel"/>
    <w:tmpl w:val="41CEF376"/>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2" w15:restartNumberingAfterBreak="0">
    <w:nsid w:val="45A50A61"/>
    <w:multiLevelType w:val="multilevel"/>
    <w:tmpl w:val="B3C4F91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3" w15:restartNumberingAfterBreak="0">
    <w:nsid w:val="4DDF1846"/>
    <w:multiLevelType w:val="multilevel"/>
    <w:tmpl w:val="C1FC83AC"/>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Liberation Serif" w:hAnsi="Liberation Serif" w:cs="Liberation Serif"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Liberation Serif" w:hAnsi="Liberation Serif" w:cs="Liberation Serif"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Liberation Serif" w:hAnsi="Liberation Serif" w:cs="Liberation Serif"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4" w15:restartNumberingAfterBreak="0">
    <w:nsid w:val="51A90907"/>
    <w:multiLevelType w:val="multilevel"/>
    <w:tmpl w:val="22045672"/>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5" w15:restartNumberingAfterBreak="0">
    <w:nsid w:val="54A5007E"/>
    <w:multiLevelType w:val="multilevel"/>
    <w:tmpl w:val="1FD216F2"/>
    <w:lvl w:ilvl="0">
      <w:start w:val="1"/>
      <w:numFmt w:val="lowerLetter"/>
      <w:lvlText w:val="(%1)"/>
      <w:lvlJc w:val="left"/>
      <w:pPr>
        <w:tabs>
          <w:tab w:val="num" w:pos="0"/>
        </w:tabs>
        <w:ind w:left="1212"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6" w15:restartNumberingAfterBreak="0">
    <w:nsid w:val="55E57A46"/>
    <w:multiLevelType w:val="multilevel"/>
    <w:tmpl w:val="666CCFF0"/>
    <w:lvl w:ilvl="0">
      <w:start w:val="1"/>
      <w:numFmt w:val="lowerLetter"/>
      <w:lvlText w:val="(%1)"/>
      <w:lvlJc w:val="left"/>
      <w:pPr>
        <w:tabs>
          <w:tab w:val="num" w:pos="0"/>
        </w:tabs>
        <w:ind w:left="1287" w:hanging="360"/>
      </w:pPr>
    </w:lvl>
    <w:lvl w:ilvl="1">
      <w:start w:val="1"/>
      <w:numFmt w:val="bullet"/>
      <w:lvlText w:val="o"/>
      <w:lvlJc w:val="left"/>
      <w:pPr>
        <w:tabs>
          <w:tab w:val="num" w:pos="0"/>
        </w:tabs>
        <w:ind w:left="2007" w:hanging="360"/>
      </w:pPr>
      <w:rPr>
        <w:rFonts w:ascii="Liberation Serif" w:hAnsi="Liberation Serif" w:cs="Liberation Serif"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Liberation Serif" w:hAnsi="Liberation Serif" w:cs="Liberation Serif"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Liberation Serif" w:hAnsi="Liberation Serif" w:cs="Liberation Serif"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7" w15:restartNumberingAfterBreak="0">
    <w:nsid w:val="57227021"/>
    <w:multiLevelType w:val="multilevel"/>
    <w:tmpl w:val="FE18A68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59357FD1"/>
    <w:multiLevelType w:val="multilevel"/>
    <w:tmpl w:val="B68CB69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5A94243D"/>
    <w:multiLevelType w:val="multilevel"/>
    <w:tmpl w:val="0008AD7C"/>
    <w:lvl w:ilvl="0">
      <w:start w:val="1"/>
      <w:numFmt w:val="bullet"/>
      <w:lvlText w:val=""/>
      <w:lvlJc w:val="left"/>
      <w:pPr>
        <w:tabs>
          <w:tab w:val="num" w:pos="0"/>
        </w:tabs>
        <w:ind w:left="1854" w:hanging="360"/>
      </w:pPr>
      <w:rPr>
        <w:rFonts w:ascii="Symbol" w:hAnsi="Symbol" w:cs="Symbol" w:hint="default"/>
      </w:rPr>
    </w:lvl>
    <w:lvl w:ilvl="1">
      <w:start w:val="1"/>
      <w:numFmt w:val="bullet"/>
      <w:lvlText w:val="o"/>
      <w:lvlJc w:val="left"/>
      <w:pPr>
        <w:tabs>
          <w:tab w:val="num" w:pos="0"/>
        </w:tabs>
        <w:ind w:left="2574" w:hanging="360"/>
      </w:pPr>
      <w:rPr>
        <w:rFonts w:ascii="Liberation Serif" w:hAnsi="Liberation Serif" w:cs="Liberation Serif" w:hint="default"/>
      </w:rPr>
    </w:lvl>
    <w:lvl w:ilvl="2">
      <w:start w:val="1"/>
      <w:numFmt w:val="bullet"/>
      <w:lvlText w:val=""/>
      <w:lvlJc w:val="left"/>
      <w:pPr>
        <w:tabs>
          <w:tab w:val="num" w:pos="0"/>
        </w:tabs>
        <w:ind w:left="3294" w:hanging="360"/>
      </w:pPr>
      <w:rPr>
        <w:rFonts w:ascii="Wingdings" w:hAnsi="Wingdings" w:cs="Wingdings" w:hint="default"/>
      </w:rPr>
    </w:lvl>
    <w:lvl w:ilvl="3">
      <w:start w:val="1"/>
      <w:numFmt w:val="bullet"/>
      <w:lvlText w:val=""/>
      <w:lvlJc w:val="left"/>
      <w:pPr>
        <w:tabs>
          <w:tab w:val="num" w:pos="0"/>
        </w:tabs>
        <w:ind w:left="4014" w:hanging="360"/>
      </w:pPr>
      <w:rPr>
        <w:rFonts w:ascii="Symbol" w:hAnsi="Symbol" w:cs="Symbol" w:hint="default"/>
      </w:rPr>
    </w:lvl>
    <w:lvl w:ilvl="4">
      <w:start w:val="1"/>
      <w:numFmt w:val="bullet"/>
      <w:lvlText w:val="o"/>
      <w:lvlJc w:val="left"/>
      <w:pPr>
        <w:tabs>
          <w:tab w:val="num" w:pos="0"/>
        </w:tabs>
        <w:ind w:left="4734" w:hanging="360"/>
      </w:pPr>
      <w:rPr>
        <w:rFonts w:ascii="Liberation Serif" w:hAnsi="Liberation Serif" w:cs="Liberation Serif" w:hint="default"/>
      </w:rPr>
    </w:lvl>
    <w:lvl w:ilvl="5">
      <w:start w:val="1"/>
      <w:numFmt w:val="bullet"/>
      <w:lvlText w:val=""/>
      <w:lvlJc w:val="left"/>
      <w:pPr>
        <w:tabs>
          <w:tab w:val="num" w:pos="0"/>
        </w:tabs>
        <w:ind w:left="5454" w:hanging="360"/>
      </w:pPr>
      <w:rPr>
        <w:rFonts w:ascii="Wingdings" w:hAnsi="Wingdings" w:cs="Wingdings" w:hint="default"/>
      </w:rPr>
    </w:lvl>
    <w:lvl w:ilvl="6">
      <w:start w:val="1"/>
      <w:numFmt w:val="bullet"/>
      <w:lvlText w:val=""/>
      <w:lvlJc w:val="left"/>
      <w:pPr>
        <w:tabs>
          <w:tab w:val="num" w:pos="0"/>
        </w:tabs>
        <w:ind w:left="6174" w:hanging="360"/>
      </w:pPr>
      <w:rPr>
        <w:rFonts w:ascii="Symbol" w:hAnsi="Symbol" w:cs="Symbol" w:hint="default"/>
      </w:rPr>
    </w:lvl>
    <w:lvl w:ilvl="7">
      <w:start w:val="1"/>
      <w:numFmt w:val="bullet"/>
      <w:lvlText w:val="o"/>
      <w:lvlJc w:val="left"/>
      <w:pPr>
        <w:tabs>
          <w:tab w:val="num" w:pos="0"/>
        </w:tabs>
        <w:ind w:left="6894" w:hanging="360"/>
      </w:pPr>
      <w:rPr>
        <w:rFonts w:ascii="Liberation Serif" w:hAnsi="Liberation Serif" w:cs="Liberation Serif" w:hint="default"/>
      </w:rPr>
    </w:lvl>
    <w:lvl w:ilvl="8">
      <w:start w:val="1"/>
      <w:numFmt w:val="bullet"/>
      <w:lvlText w:val=""/>
      <w:lvlJc w:val="left"/>
      <w:pPr>
        <w:tabs>
          <w:tab w:val="num" w:pos="0"/>
        </w:tabs>
        <w:ind w:left="7614" w:hanging="360"/>
      </w:pPr>
      <w:rPr>
        <w:rFonts w:ascii="Wingdings" w:hAnsi="Wingdings" w:cs="Wingdings" w:hint="default"/>
      </w:rPr>
    </w:lvl>
  </w:abstractNum>
  <w:abstractNum w:abstractNumId="20" w15:restartNumberingAfterBreak="0">
    <w:nsid w:val="65147C7D"/>
    <w:multiLevelType w:val="multilevel"/>
    <w:tmpl w:val="4BC8A74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68402039"/>
    <w:multiLevelType w:val="multilevel"/>
    <w:tmpl w:val="BC742B28"/>
    <w:lvl w:ilvl="0">
      <w:start w:val="1"/>
      <w:numFmt w:val="bullet"/>
      <w:lvlText w:val=""/>
      <w:lvlJc w:val="left"/>
      <w:pPr>
        <w:tabs>
          <w:tab w:val="num" w:pos="0"/>
        </w:tabs>
        <w:ind w:left="1494" w:hanging="360"/>
      </w:pPr>
      <w:rPr>
        <w:rFonts w:ascii="Symbol" w:hAnsi="Symbol" w:cs="Symbol" w:hint="default"/>
      </w:rPr>
    </w:lvl>
    <w:lvl w:ilvl="1">
      <w:start w:val="1"/>
      <w:numFmt w:val="bullet"/>
      <w:lvlText w:val="o"/>
      <w:lvlJc w:val="left"/>
      <w:pPr>
        <w:tabs>
          <w:tab w:val="num" w:pos="0"/>
        </w:tabs>
        <w:ind w:left="2007" w:hanging="360"/>
      </w:pPr>
      <w:rPr>
        <w:rFonts w:ascii="Liberation Serif" w:hAnsi="Liberation Serif" w:cs="Liberation Serif"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Liberation Serif" w:hAnsi="Liberation Serif" w:cs="Liberation Serif"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Liberation Serif" w:hAnsi="Liberation Serif" w:cs="Liberation Serif"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2" w15:restartNumberingAfterBreak="0">
    <w:nsid w:val="68CA5C45"/>
    <w:multiLevelType w:val="multilevel"/>
    <w:tmpl w:val="08ECA666"/>
    <w:lvl w:ilvl="0">
      <w:start w:val="1"/>
      <w:numFmt w:val="lowerLetter"/>
      <w:lvlText w:val="(%1)"/>
      <w:lvlJc w:val="left"/>
      <w:pPr>
        <w:tabs>
          <w:tab w:val="num" w:pos="0"/>
        </w:tabs>
        <w:ind w:left="1212"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3" w15:restartNumberingAfterBreak="0">
    <w:nsid w:val="6CAC4B45"/>
    <w:multiLevelType w:val="multilevel"/>
    <w:tmpl w:val="C2E0A04A"/>
    <w:lvl w:ilvl="0">
      <w:start w:val="1"/>
      <w:numFmt w:val="decimal"/>
      <w:lvlText w:val="%1."/>
      <w:lvlJc w:val="left"/>
      <w:pPr>
        <w:tabs>
          <w:tab w:val="num" w:pos="0"/>
        </w:tabs>
        <w:ind w:left="720" w:hanging="360"/>
      </w:pPr>
    </w:lvl>
    <w:lvl w:ilvl="1">
      <w:start w:val="1"/>
      <w:numFmt w:val="decimal"/>
      <w:lvlText w:val="%1.%2"/>
      <w:lvlJc w:val="left"/>
      <w:pPr>
        <w:tabs>
          <w:tab w:val="num" w:pos="0"/>
        </w:tabs>
        <w:ind w:left="996" w:hanging="570"/>
      </w:pPr>
      <w:rPr>
        <w:rFonts w:ascii="Arial" w:eastAsia="Times New Roman" w:hAnsi="Arial" w:cs="Arial"/>
        <w:sz w:val="22"/>
        <w:szCs w:val="22"/>
      </w:rPr>
    </w:lvl>
    <w:lvl w:ilvl="2">
      <w:start w:val="1"/>
      <w:numFmt w:val="decimal"/>
      <w:lvlText w:val="%1.%2.%3"/>
      <w:lvlJc w:val="left"/>
      <w:pPr>
        <w:tabs>
          <w:tab w:val="num" w:pos="0"/>
        </w:tabs>
        <w:ind w:left="1212" w:hanging="720"/>
      </w:pPr>
    </w:lvl>
    <w:lvl w:ilvl="3">
      <w:start w:val="1"/>
      <w:numFmt w:val="decimal"/>
      <w:lvlText w:val="%1.%2.%3.%4"/>
      <w:lvlJc w:val="left"/>
      <w:pPr>
        <w:tabs>
          <w:tab w:val="num" w:pos="0"/>
        </w:tabs>
        <w:ind w:left="1638" w:hanging="1080"/>
      </w:pPr>
    </w:lvl>
    <w:lvl w:ilvl="4">
      <w:start w:val="1"/>
      <w:numFmt w:val="decimal"/>
      <w:lvlText w:val="%1.%2.%3.%4.%5"/>
      <w:lvlJc w:val="left"/>
      <w:pPr>
        <w:tabs>
          <w:tab w:val="num" w:pos="0"/>
        </w:tabs>
        <w:ind w:left="1704" w:hanging="1080"/>
      </w:pPr>
    </w:lvl>
    <w:lvl w:ilvl="5">
      <w:start w:val="1"/>
      <w:numFmt w:val="decimal"/>
      <w:lvlText w:val="%1.%2.%3.%4.%5.%6"/>
      <w:lvlJc w:val="left"/>
      <w:pPr>
        <w:tabs>
          <w:tab w:val="num" w:pos="0"/>
        </w:tabs>
        <w:ind w:left="2130" w:hanging="1440"/>
      </w:pPr>
    </w:lvl>
    <w:lvl w:ilvl="6">
      <w:start w:val="1"/>
      <w:numFmt w:val="decimal"/>
      <w:lvlText w:val="%1.%2.%3.%4.%5.%6.%7"/>
      <w:lvlJc w:val="left"/>
      <w:pPr>
        <w:tabs>
          <w:tab w:val="num" w:pos="0"/>
        </w:tabs>
        <w:ind w:left="2196" w:hanging="1440"/>
      </w:pPr>
    </w:lvl>
    <w:lvl w:ilvl="7">
      <w:start w:val="1"/>
      <w:numFmt w:val="decimal"/>
      <w:lvlText w:val="%1.%2.%3.%4.%5.%6.%7.%8"/>
      <w:lvlJc w:val="left"/>
      <w:pPr>
        <w:tabs>
          <w:tab w:val="num" w:pos="0"/>
        </w:tabs>
        <w:ind w:left="2622" w:hanging="1800"/>
      </w:pPr>
    </w:lvl>
    <w:lvl w:ilvl="8">
      <w:start w:val="1"/>
      <w:numFmt w:val="decimal"/>
      <w:lvlText w:val="%1.%2.%3.%4.%5.%6.%7.%8.%9"/>
      <w:lvlJc w:val="left"/>
      <w:pPr>
        <w:tabs>
          <w:tab w:val="num" w:pos="0"/>
        </w:tabs>
        <w:ind w:left="2688" w:hanging="1800"/>
      </w:pPr>
    </w:lvl>
  </w:abstractNum>
  <w:abstractNum w:abstractNumId="24" w15:restartNumberingAfterBreak="0">
    <w:nsid w:val="77670D22"/>
    <w:multiLevelType w:val="multilevel"/>
    <w:tmpl w:val="E9E0E8AC"/>
    <w:lvl w:ilvl="0">
      <w:start w:val="1"/>
      <w:numFmt w:val="lowerLetter"/>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5" w15:restartNumberingAfterBreak="0">
    <w:nsid w:val="77A07AF9"/>
    <w:multiLevelType w:val="multilevel"/>
    <w:tmpl w:val="ED28D702"/>
    <w:lvl w:ilvl="0">
      <w:start w:val="1"/>
      <w:numFmt w:val="bullet"/>
      <w:lvlText w:val=""/>
      <w:lvlJc w:val="left"/>
      <w:pPr>
        <w:tabs>
          <w:tab w:val="num" w:pos="0"/>
        </w:tabs>
        <w:ind w:left="720" w:hanging="360"/>
      </w:pPr>
      <w:rPr>
        <w:rFonts w:ascii="Symbol" w:hAnsi="Symbol" w:cs="Symbol" w:hint="default"/>
        <w:color w:val="000000"/>
      </w:rPr>
    </w:lvl>
    <w:lvl w:ilvl="1">
      <w:start w:val="1"/>
      <w:numFmt w:val="bullet"/>
      <w:lvlText w:val="o"/>
      <w:lvlJc w:val="left"/>
      <w:pPr>
        <w:tabs>
          <w:tab w:val="num" w:pos="0"/>
        </w:tabs>
        <w:ind w:left="1440" w:hanging="360"/>
      </w:pPr>
      <w:rPr>
        <w:rFonts w:ascii="Liberation Serif" w:hAnsi="Liberation Serif" w:cs="Liberation Serif"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000000"/>
      </w:rPr>
    </w:lvl>
    <w:lvl w:ilvl="4">
      <w:start w:val="1"/>
      <w:numFmt w:val="bullet"/>
      <w:lvlText w:val="o"/>
      <w:lvlJc w:val="left"/>
      <w:pPr>
        <w:tabs>
          <w:tab w:val="num" w:pos="0"/>
        </w:tabs>
        <w:ind w:left="3600" w:hanging="360"/>
      </w:pPr>
      <w:rPr>
        <w:rFonts w:ascii="Liberation Serif" w:hAnsi="Liberation Serif" w:cs="Liberation Serif"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000000"/>
      </w:rPr>
    </w:lvl>
    <w:lvl w:ilvl="7">
      <w:start w:val="1"/>
      <w:numFmt w:val="bullet"/>
      <w:lvlText w:val="o"/>
      <w:lvlJc w:val="left"/>
      <w:pPr>
        <w:tabs>
          <w:tab w:val="num" w:pos="0"/>
        </w:tabs>
        <w:ind w:left="5760" w:hanging="360"/>
      </w:pPr>
      <w:rPr>
        <w:rFonts w:ascii="Liberation Serif" w:hAnsi="Liberation Serif" w:cs="Liberation Serif"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78791C8D"/>
    <w:multiLevelType w:val="multilevel"/>
    <w:tmpl w:val="2AD4582C"/>
    <w:lvl w:ilvl="0">
      <w:start w:val="1"/>
      <w:numFmt w:val="lowerLetter"/>
      <w:lvlText w:val="(%1)"/>
      <w:lvlJc w:val="left"/>
      <w:pPr>
        <w:tabs>
          <w:tab w:val="num" w:pos="0"/>
        </w:tabs>
        <w:ind w:left="1212"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7" w15:restartNumberingAfterBreak="0">
    <w:nsid w:val="7AA84AF2"/>
    <w:multiLevelType w:val="multilevel"/>
    <w:tmpl w:val="EB886A82"/>
    <w:lvl w:ilvl="0">
      <w:start w:val="1"/>
      <w:numFmt w:val="lowerLetter"/>
      <w:lvlText w:val="(%1)"/>
      <w:lvlJc w:val="left"/>
      <w:pPr>
        <w:tabs>
          <w:tab w:val="num" w:pos="0"/>
        </w:tabs>
        <w:ind w:left="1212"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num w:numId="1" w16cid:durableId="382604149">
    <w:abstractNumId w:val="12"/>
  </w:num>
  <w:num w:numId="2" w16cid:durableId="984554337">
    <w:abstractNumId w:val="14"/>
  </w:num>
  <w:num w:numId="3" w16cid:durableId="2062515023">
    <w:abstractNumId w:val="24"/>
  </w:num>
  <w:num w:numId="4" w16cid:durableId="874083217">
    <w:abstractNumId w:val="25"/>
  </w:num>
  <w:num w:numId="5" w16cid:durableId="280264225">
    <w:abstractNumId w:val="23"/>
  </w:num>
  <w:num w:numId="6" w16cid:durableId="420564370">
    <w:abstractNumId w:val="11"/>
  </w:num>
  <w:num w:numId="7" w16cid:durableId="1408380333">
    <w:abstractNumId w:val="2"/>
  </w:num>
  <w:num w:numId="8" w16cid:durableId="1402561572">
    <w:abstractNumId w:val="3"/>
  </w:num>
  <w:num w:numId="9" w16cid:durableId="1287664929">
    <w:abstractNumId w:val="21"/>
  </w:num>
  <w:num w:numId="10" w16cid:durableId="816923485">
    <w:abstractNumId w:val="9"/>
  </w:num>
  <w:num w:numId="11" w16cid:durableId="861020445">
    <w:abstractNumId w:val="4"/>
  </w:num>
  <w:num w:numId="12" w16cid:durableId="419566893">
    <w:abstractNumId w:val="13"/>
  </w:num>
  <w:num w:numId="13" w16cid:durableId="1974361507">
    <w:abstractNumId w:val="10"/>
  </w:num>
  <w:num w:numId="14" w16cid:durableId="1228688596">
    <w:abstractNumId w:val="5"/>
  </w:num>
  <w:num w:numId="15" w16cid:durableId="1446118796">
    <w:abstractNumId w:val="0"/>
  </w:num>
  <w:num w:numId="16" w16cid:durableId="1470321648">
    <w:abstractNumId w:val="6"/>
  </w:num>
  <w:num w:numId="17" w16cid:durableId="119302529">
    <w:abstractNumId w:val="7"/>
  </w:num>
  <w:num w:numId="18" w16cid:durableId="1066878826">
    <w:abstractNumId w:val="19"/>
  </w:num>
  <w:num w:numId="19" w16cid:durableId="2005351796">
    <w:abstractNumId w:val="16"/>
  </w:num>
  <w:num w:numId="20" w16cid:durableId="1071580446">
    <w:abstractNumId w:val="20"/>
  </w:num>
  <w:num w:numId="21" w16cid:durableId="1698236206">
    <w:abstractNumId w:val="15"/>
  </w:num>
  <w:num w:numId="22" w16cid:durableId="1817604753">
    <w:abstractNumId w:val="17"/>
  </w:num>
  <w:num w:numId="23" w16cid:durableId="72699733">
    <w:abstractNumId w:val="18"/>
  </w:num>
  <w:num w:numId="24" w16cid:durableId="434253252">
    <w:abstractNumId w:val="8"/>
  </w:num>
  <w:num w:numId="25" w16cid:durableId="1227913909">
    <w:abstractNumId w:val="26"/>
  </w:num>
  <w:num w:numId="26" w16cid:durableId="1481118422">
    <w:abstractNumId w:val="22"/>
  </w:num>
  <w:num w:numId="27" w16cid:durableId="695817354">
    <w:abstractNumId w:val="27"/>
  </w:num>
  <w:num w:numId="28" w16cid:durableId="12193197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BA0"/>
    <w:rsid w:val="002957C4"/>
    <w:rsid w:val="00395557"/>
    <w:rsid w:val="00454A61"/>
    <w:rsid w:val="004E0BA0"/>
    <w:rsid w:val="00536702"/>
    <w:rsid w:val="00656317"/>
    <w:rsid w:val="00EB0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2168D"/>
  <w15:docId w15:val="{4A042606-E5C1-45F7-AA2F-531073ED5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ascii="Times New Roman" w:hAnsi="Times New Roman" w:cs="Arial"/>
      <w:sz w:val="24"/>
      <w:szCs w:val="24"/>
    </w:rPr>
  </w:style>
  <w:style w:type="paragraph" w:styleId="Heading1">
    <w:name w:val="heading 1"/>
    <w:basedOn w:val="Normal"/>
    <w:next w:val="Normal"/>
    <w:qFormat/>
    <w:pPr>
      <w:keepNext/>
      <w:keepLines/>
      <w:spacing w:before="480" w:after="200"/>
      <w:outlineLvl w:val="0"/>
    </w:pPr>
    <w:rPr>
      <w:rFonts w:ascii="Arial" w:hAnsi="Arial"/>
      <w:sz w:val="40"/>
      <w:szCs w:val="40"/>
    </w:rPr>
  </w:style>
  <w:style w:type="paragraph" w:styleId="Heading2">
    <w:name w:val="heading 2"/>
    <w:basedOn w:val="Normal"/>
    <w:next w:val="Normal"/>
    <w:qFormat/>
    <w:pPr>
      <w:keepNext/>
      <w:spacing w:before="240" w:after="60"/>
      <w:outlineLvl w:val="1"/>
    </w:pPr>
    <w:rPr>
      <w:rFonts w:ascii="Cambria" w:hAnsi="Cambria" w:cs="Cambria"/>
      <w:b/>
      <w:bCs/>
      <w:i/>
      <w:iCs/>
      <w:sz w:val="28"/>
      <w:szCs w:val="28"/>
    </w:rPr>
  </w:style>
  <w:style w:type="paragraph" w:styleId="Heading3">
    <w:name w:val="heading 3"/>
    <w:basedOn w:val="Normal"/>
    <w:next w:val="Normal"/>
    <w:qFormat/>
    <w:pPr>
      <w:spacing w:before="280" w:after="280"/>
      <w:outlineLvl w:val="2"/>
    </w:pPr>
    <w:rPr>
      <w:b/>
      <w:bCs/>
      <w:sz w:val="27"/>
      <w:szCs w:val="27"/>
    </w:rPr>
  </w:style>
  <w:style w:type="paragraph" w:styleId="Heading4">
    <w:name w:val="heading 4"/>
    <w:basedOn w:val="Normal"/>
    <w:next w:val="Normal"/>
    <w:qFormat/>
    <w:pPr>
      <w:keepNext/>
      <w:keepLines/>
      <w:spacing w:before="320" w:after="200"/>
      <w:outlineLvl w:val="3"/>
    </w:pPr>
    <w:rPr>
      <w:rFonts w:ascii="Arial" w:hAnsi="Arial"/>
      <w:b/>
      <w:bCs/>
      <w:sz w:val="26"/>
      <w:szCs w:val="26"/>
    </w:rPr>
  </w:style>
  <w:style w:type="paragraph" w:styleId="Heading5">
    <w:name w:val="heading 5"/>
    <w:basedOn w:val="Normal"/>
    <w:next w:val="Normal"/>
    <w:qFormat/>
    <w:pPr>
      <w:spacing w:before="240" w:after="60"/>
      <w:outlineLvl w:val="4"/>
    </w:pPr>
    <w:rPr>
      <w:rFonts w:ascii="Calibri" w:hAnsi="Calibri" w:cs="Calibri"/>
      <w:b/>
      <w:bCs/>
      <w:i/>
      <w:iCs/>
      <w:sz w:val="26"/>
      <w:szCs w:val="26"/>
    </w:rPr>
  </w:style>
  <w:style w:type="paragraph" w:styleId="Heading6">
    <w:name w:val="heading 6"/>
    <w:basedOn w:val="Normal"/>
    <w:next w:val="Normal"/>
    <w:qFormat/>
    <w:pPr>
      <w:spacing w:before="240" w:after="60"/>
      <w:outlineLvl w:val="5"/>
    </w:pPr>
    <w:rPr>
      <w:rFonts w:ascii="Calibri" w:hAnsi="Calibri" w:cs="Calibri"/>
      <w:b/>
      <w:bCs/>
      <w:sz w:val="22"/>
      <w:szCs w:val="22"/>
    </w:rPr>
  </w:style>
  <w:style w:type="paragraph" w:styleId="Heading7">
    <w:name w:val="heading 7"/>
    <w:basedOn w:val="Normal"/>
    <w:next w:val="Normal"/>
    <w:qFormat/>
    <w:pPr>
      <w:keepNext/>
      <w:keepLines/>
      <w:spacing w:before="320" w:after="200"/>
      <w:outlineLvl w:val="6"/>
    </w:pPr>
    <w:rPr>
      <w:rFonts w:ascii="Arial" w:hAnsi="Arial"/>
      <w:b/>
      <w:bCs/>
      <w:i/>
      <w:iCs/>
      <w:sz w:val="22"/>
      <w:szCs w:val="22"/>
    </w:rPr>
  </w:style>
  <w:style w:type="paragraph" w:styleId="Heading8">
    <w:name w:val="heading 8"/>
    <w:basedOn w:val="Normal"/>
    <w:next w:val="Normal"/>
    <w:qFormat/>
    <w:pPr>
      <w:keepNext/>
      <w:keepLines/>
      <w:spacing w:before="320" w:after="200"/>
      <w:outlineLvl w:val="7"/>
    </w:pPr>
    <w:rPr>
      <w:rFonts w:ascii="Arial" w:hAnsi="Arial"/>
      <w:i/>
      <w:iCs/>
      <w:sz w:val="22"/>
      <w:szCs w:val="22"/>
    </w:rPr>
  </w:style>
  <w:style w:type="paragraph" w:styleId="Heading9">
    <w:name w:val="heading 9"/>
    <w:basedOn w:val="Normal"/>
    <w:next w:val="Normal"/>
    <w:qFormat/>
    <w:pPr>
      <w:keepNext/>
      <w:keepLines/>
      <w:spacing w:before="320" w:after="200"/>
      <w:outlineLvl w:val="8"/>
    </w:pPr>
    <w:rPr>
      <w:rFonts w:ascii="Arial" w:hAnsi="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paragraph" w:styleId="Subtitle">
    <w:name w:val="Subtitle"/>
    <w:basedOn w:val="Normal"/>
    <w:next w:val="Normal"/>
    <w:link w:val="SubtitleChar"/>
    <w:uiPriority w:val="11"/>
    <w:qFormat/>
    <w:pPr>
      <w:spacing w:before="200" w:after="200"/>
    </w:pPr>
  </w:style>
  <w:style w:type="paragraph" w:styleId="Quote">
    <w:name w:val="Quote"/>
    <w:basedOn w:val="Normal"/>
    <w:next w:val="Normal"/>
    <w:link w:val="QuoteChar"/>
    <w:uiPriority w:val="29"/>
    <w:qFormat/>
    <w:pPr>
      <w:ind w:left="720" w:right="720"/>
    </w:pPr>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Header">
    <w:name w:val="header"/>
    <w:basedOn w:val="Normal"/>
    <w:link w:val="HeaderChar"/>
    <w:uiPriority w:val="99"/>
    <w:unhideWhenUsed/>
    <w:pPr>
      <w:tabs>
        <w:tab w:val="center" w:pos="7143"/>
        <w:tab w:val="right" w:pos="14287"/>
      </w:tabs>
      <w:spacing w:line="240" w:lineRule="auto"/>
    </w:pPr>
  </w:style>
  <w:style w:type="paragraph" w:styleId="Footer">
    <w:name w:val="footer"/>
    <w:basedOn w:val="Normal"/>
    <w:link w:val="FooterChar1"/>
    <w:uiPriority w:val="99"/>
    <w:unhideWhenUsed/>
    <w:pPr>
      <w:tabs>
        <w:tab w:val="center" w:pos="7143"/>
        <w:tab w:val="right" w:pos="14287"/>
      </w:tabs>
      <w:spacing w:line="240" w:lineRule="auto"/>
    </w:pPr>
  </w:style>
  <w:style w:type="paragraph" w:styleId="Caption">
    <w:name w:val="caption"/>
    <w:basedOn w:val="Normal"/>
    <w:next w:val="Normal"/>
    <w:uiPriority w:val="35"/>
    <w:semiHidden/>
    <w:unhideWhenUsed/>
    <w:qFormat/>
    <w:rPr>
      <w:b/>
      <w:bCs/>
      <w:color w:val="4472C4" w:themeColor="accent1"/>
      <w:sz w:val="18"/>
      <w:szCs w:val="18"/>
    </w:rPr>
  </w:style>
  <w:style w:type="table" w:styleId="TableGrid">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Light">
    <w:name w:val="Grid Table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0" w:type="dxa"/>
        <w:bottom w:w="0" w:type="dxa"/>
        <w:right w:w="0"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0" w:type="dxa"/>
        <w:bottom w:w="0" w:type="dxa"/>
        <w:right w:w="0"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styleId="GridTable5Dark-Accent2">
    <w:name w:val="Grid Table 5 Dark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0" w:type="dxa"/>
        <w:bottom w:w="0" w:type="dxa"/>
        <w:right w:w="0"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0" w:type="dxa"/>
        <w:bottom w:w="0" w:type="dxa"/>
        <w:right w:w="0"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0" w:type="dxa"/>
        <w:bottom w:w="0" w:type="dxa"/>
        <w:right w:w="0"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0" w:type="dxa"/>
        <w:bottom w:w="0" w:type="dxa"/>
        <w:right w:w="0"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0" w:type="dxa"/>
        <w:bottom w:w="0" w:type="dxa"/>
        <w:right w:w="0"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0" w:type="dxa"/>
        <w:bottom w:w="0" w:type="dxa"/>
        <w:right w:w="0"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0" w:type="dxa"/>
        <w:bottom w:w="0" w:type="dxa"/>
        <w:right w:w="0"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0" w:type="dxa"/>
        <w:bottom w:w="0" w:type="dxa"/>
        <w:right w:w="0"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0" w:type="dxa"/>
        <w:bottom w:w="0" w:type="dxa"/>
        <w:right w:w="0"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0" w:type="dxa"/>
        <w:bottom w:w="0" w:type="dxa"/>
        <w:right w:w="0"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0" w:type="dxa"/>
        <w:bottom w:w="0" w:type="dxa"/>
        <w:right w:w="0"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uiPriority w:val="99"/>
    <w:tblPr>
      <w:tblStyleRowBandSize w:val="1"/>
      <w:tblStyleColBandSize w:val="1"/>
      <w:tblInd w:w="0" w:type="dxa"/>
      <w:tblBorders>
        <w:right w:val="single" w:sz="4" w:space="0" w:color="4472C4" w:themeColor="accent1"/>
      </w:tblBorders>
      <w:tblCellMar>
        <w:top w:w="0" w:type="dxa"/>
        <w:left w:w="0" w:type="dxa"/>
        <w:bottom w:w="0" w:type="dxa"/>
        <w:right w:w="0"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uiPriority w:val="99"/>
    <w:tblPr>
      <w:tblStyleRowBandSize w:val="1"/>
      <w:tblStyleColBandSize w:val="1"/>
      <w:tblInd w:w="0" w:type="dxa"/>
      <w:tblBorders>
        <w:right w:val="single" w:sz="4" w:space="0" w:color="F4B184" w:themeColor="accent2" w:themeTint="97"/>
      </w:tblBorders>
      <w:tblCellMar>
        <w:top w:w="0" w:type="dxa"/>
        <w:left w:w="0" w:type="dxa"/>
        <w:bottom w:w="0" w:type="dxa"/>
        <w:right w:w="0"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uiPriority w:val="99"/>
    <w:tblPr>
      <w:tblStyleRowBandSize w:val="1"/>
      <w:tblStyleColBandSize w:val="1"/>
      <w:tblInd w:w="0" w:type="dxa"/>
      <w:tblBorders>
        <w:right w:val="single" w:sz="4" w:space="0" w:color="C9C9C9" w:themeColor="accent3" w:themeTint="98"/>
      </w:tblBorders>
      <w:tblCellMar>
        <w:top w:w="0" w:type="dxa"/>
        <w:left w:w="0" w:type="dxa"/>
        <w:bottom w:w="0" w:type="dxa"/>
        <w:right w:w="0"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uiPriority w:val="99"/>
    <w:tblPr>
      <w:tblStyleRowBandSize w:val="1"/>
      <w:tblStyleColBandSize w:val="1"/>
      <w:tblInd w:w="0" w:type="dxa"/>
      <w:tblBorders>
        <w:right w:val="single" w:sz="4" w:space="0" w:color="FFD865" w:themeColor="accent4" w:themeTint="9A"/>
      </w:tblBorders>
      <w:tblCellMar>
        <w:top w:w="0" w:type="dxa"/>
        <w:left w:w="0" w:type="dxa"/>
        <w:bottom w:w="0" w:type="dxa"/>
        <w:right w:w="0"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uiPriority w:val="99"/>
    <w:tblPr>
      <w:tblStyleRowBandSize w:val="1"/>
      <w:tblStyleColBandSize w:val="1"/>
      <w:tblInd w:w="0" w:type="dxa"/>
      <w:tblBorders>
        <w:right w:val="single" w:sz="4" w:space="0" w:color="9BC2E5" w:themeColor="accent5" w:themeTint="9A"/>
      </w:tblBorders>
      <w:tblCellMar>
        <w:top w:w="0" w:type="dxa"/>
        <w:left w:w="0" w:type="dxa"/>
        <w:bottom w:w="0" w:type="dxa"/>
        <w:right w:w="0"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uiPriority w:val="99"/>
    <w:tblPr>
      <w:tblStyleRowBandSize w:val="1"/>
      <w:tblStyleColBandSize w:val="1"/>
      <w:tblInd w:w="0" w:type="dxa"/>
      <w:tblBorders>
        <w:right w:val="single" w:sz="4" w:space="0" w:color="A9D08E" w:themeColor="accent6" w:themeTint="98"/>
      </w:tblBorders>
      <w:tblCellMar>
        <w:top w:w="0" w:type="dxa"/>
        <w:left w:w="0" w:type="dxa"/>
        <w:bottom w:w="0" w:type="dxa"/>
        <w:right w:w="0"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paragraph" w:styleId="EndnoteText">
    <w:name w:val="endnote text"/>
    <w:basedOn w:val="Normal"/>
    <w:link w:val="EndnoteTextChar"/>
    <w:uiPriority w:val="99"/>
    <w:semiHidden/>
    <w:unhideWhenUsed/>
    <w:pPr>
      <w:spacing w:line="240" w:lineRule="auto"/>
    </w:pPr>
    <w:rPr>
      <w:sz w:val="20"/>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character" w:customStyle="1" w:styleId="Heading1Char">
    <w:name w:val="Heading 1 Char"/>
    <w:qFormat/>
    <w:rPr>
      <w:rFonts w:ascii="Arial" w:eastAsia="Times New Roman" w:hAnsi="Arial" w:cs="Arial"/>
      <w:sz w:val="40"/>
      <w:szCs w:val="40"/>
    </w:rPr>
  </w:style>
  <w:style w:type="character" w:customStyle="1" w:styleId="Heading2Char">
    <w:name w:val="Heading 2 Char"/>
    <w:qFormat/>
    <w:rPr>
      <w:rFonts w:ascii="Cambria" w:eastAsia="Times New Roman" w:hAnsi="Cambria" w:cs="Cambria"/>
      <w:b/>
      <w:bCs/>
      <w:i/>
      <w:iCs/>
      <w:sz w:val="28"/>
      <w:szCs w:val="28"/>
    </w:rPr>
  </w:style>
  <w:style w:type="character" w:customStyle="1" w:styleId="Heading3Char">
    <w:name w:val="Heading 3 Char"/>
    <w:qFormat/>
    <w:rPr>
      <w:b/>
      <w:bCs/>
      <w:sz w:val="27"/>
      <w:szCs w:val="27"/>
    </w:rPr>
  </w:style>
  <w:style w:type="character" w:customStyle="1" w:styleId="Heading4Char">
    <w:name w:val="Heading 4 Char"/>
    <w:qFormat/>
    <w:rPr>
      <w:rFonts w:ascii="Arial" w:eastAsia="Times New Roman" w:hAnsi="Arial" w:cs="Arial"/>
      <w:b/>
      <w:bCs/>
      <w:sz w:val="26"/>
      <w:szCs w:val="26"/>
    </w:rPr>
  </w:style>
  <w:style w:type="character" w:customStyle="1" w:styleId="Heading5Char">
    <w:name w:val="Heading 5 Char"/>
    <w:qFormat/>
    <w:rPr>
      <w:rFonts w:ascii="Calibri" w:eastAsia="Times New Roman" w:hAnsi="Calibri" w:cs="Calibri"/>
      <w:b/>
      <w:bCs/>
      <w:i/>
      <w:iCs/>
      <w:sz w:val="26"/>
      <w:szCs w:val="26"/>
    </w:rPr>
  </w:style>
  <w:style w:type="character" w:customStyle="1" w:styleId="Heading6Char">
    <w:name w:val="Heading 6 Char"/>
    <w:qFormat/>
    <w:rPr>
      <w:rFonts w:ascii="Calibri" w:eastAsia="Times New Roman" w:hAnsi="Calibri" w:cs="Calibri"/>
      <w:b/>
      <w:bCs/>
      <w:sz w:val="22"/>
      <w:szCs w:val="22"/>
    </w:rPr>
  </w:style>
  <w:style w:type="character" w:customStyle="1" w:styleId="Heading7Char">
    <w:name w:val="Heading 7 Char"/>
    <w:qFormat/>
    <w:rPr>
      <w:rFonts w:ascii="Arial" w:eastAsia="Times New Roman" w:hAnsi="Arial" w:cs="Arial"/>
      <w:b/>
      <w:bCs/>
      <w:i/>
      <w:iCs/>
      <w:sz w:val="22"/>
      <w:szCs w:val="22"/>
    </w:rPr>
  </w:style>
  <w:style w:type="character" w:customStyle="1" w:styleId="Heading8Char">
    <w:name w:val="Heading 8 Char"/>
    <w:qFormat/>
    <w:rPr>
      <w:rFonts w:ascii="Arial" w:eastAsia="Times New Roman" w:hAnsi="Arial" w:cs="Arial"/>
      <w:i/>
      <w:iCs/>
      <w:sz w:val="22"/>
      <w:szCs w:val="22"/>
    </w:rPr>
  </w:style>
  <w:style w:type="character" w:customStyle="1" w:styleId="Heading9Char">
    <w:name w:val="Heading 9 Char"/>
    <w:qFormat/>
    <w:rPr>
      <w:rFonts w:ascii="Arial" w:eastAsia="Times New Roman" w:hAnsi="Arial" w:cs="Arial"/>
      <w:i/>
      <w:iCs/>
      <w:sz w:val="21"/>
      <w:szCs w:val="21"/>
    </w:rPr>
  </w:style>
  <w:style w:type="character" w:customStyle="1" w:styleId="WW8Num4z0">
    <w:name w:val="WW8Num4z0"/>
    <w:qFormat/>
    <w:rPr>
      <w:rFonts w:ascii="Symbol" w:hAnsi="Symbol" w:cs="Symbol"/>
      <w:color w:val="000000"/>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1">
    <w:name w:val="WW8Num5z1"/>
    <w:qFormat/>
    <w:rPr>
      <w:rFonts w:ascii="Arial" w:eastAsia="Times New Roman" w:hAnsi="Arial" w:cs="Arial"/>
      <w:sz w:val="22"/>
      <w:szCs w:val="22"/>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5z0">
    <w:name w:val="WW8Num5z0"/>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9z0">
    <w:name w:val="WW8Num19z0"/>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FootnoteCharacters">
    <w:name w:val="Footnote Characters"/>
    <w:qFormat/>
    <w:rPr>
      <w:vertAlign w:val="superscript"/>
    </w:rPr>
  </w:style>
  <w:style w:type="character" w:styleId="FootnoteReference">
    <w:name w:val="footnote reference"/>
    <w:rPr>
      <w:vertAlign w:val="superscript"/>
    </w:rPr>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TitleChar">
    <w:name w:val="Title Char"/>
    <w:link w:val="Title"/>
    <w:qFormat/>
    <w:rPr>
      <w:sz w:val="48"/>
      <w:szCs w:val="48"/>
    </w:rPr>
  </w:style>
  <w:style w:type="character" w:customStyle="1" w:styleId="SubtitleChar">
    <w:name w:val="Subtitle Char"/>
    <w:link w:val="Subtitle"/>
    <w:qFormat/>
  </w:style>
  <w:style w:type="character" w:customStyle="1" w:styleId="QuoteChar">
    <w:name w:val="Quote Char"/>
    <w:link w:val="Quote"/>
    <w:qFormat/>
    <w:rPr>
      <w:i/>
    </w:rPr>
  </w:style>
  <w:style w:type="character" w:customStyle="1" w:styleId="IntenseQuoteChar">
    <w:name w:val="Intense Quote Char"/>
    <w:link w:val="IntenseQuote"/>
    <w:qFormat/>
    <w:rPr>
      <w:i/>
    </w:rPr>
  </w:style>
  <w:style w:type="character" w:customStyle="1" w:styleId="FooterChar1">
    <w:name w:val="Footer Char1"/>
    <w:link w:val="Footer"/>
    <w:qFormat/>
  </w:style>
  <w:style w:type="character" w:customStyle="1" w:styleId="FootnoteTextChar">
    <w:name w:val="Footnote Text Char"/>
    <w:link w:val="FootnoteText"/>
    <w:qFormat/>
    <w:rPr>
      <w:sz w:val="18"/>
    </w:rPr>
  </w:style>
  <w:style w:type="character" w:customStyle="1" w:styleId="EndnoteTextChar">
    <w:name w:val="Endnote Text Char"/>
    <w:link w:val="EndnoteText"/>
    <w:qFormat/>
    <w:rPr>
      <w:sz w:val="20"/>
    </w:rPr>
  </w:style>
  <w:style w:type="character" w:styleId="Hyperlink">
    <w:name w:val="Hyperlink"/>
    <w:rPr>
      <w:color w:val="0000FF"/>
      <w:u w:val="single"/>
    </w:rPr>
  </w:style>
  <w:style w:type="character" w:customStyle="1" w:styleId="grame">
    <w:name w:val="grame"/>
    <w:basedOn w:val="DefaultParagraphFont"/>
    <w:qFormat/>
  </w:style>
  <w:style w:type="character" w:customStyle="1" w:styleId="FooterChar">
    <w:name w:val="Footer Char"/>
    <w:qFormat/>
  </w:style>
  <w:style w:type="character" w:customStyle="1" w:styleId="BalloonTextChar">
    <w:name w:val="Balloon Text Char"/>
    <w:qFormat/>
    <w:rPr>
      <w:rFonts w:ascii="Tahoma" w:hAnsi="Tahoma" w:cs="Tahoma"/>
      <w:sz w:val="16"/>
      <w:szCs w:val="16"/>
    </w:rPr>
  </w:style>
  <w:style w:type="character" w:styleId="Strong">
    <w:name w:val="Strong"/>
    <w:qFormat/>
    <w:rPr>
      <w:b/>
      <w:bCs/>
    </w:rPr>
  </w:style>
  <w:style w:type="character" w:customStyle="1" w:styleId="RBT">
    <w:name w:val="RBT"/>
    <w:qFormat/>
    <w:rPr>
      <w:rFonts w:ascii="Arial" w:hAnsi="Arial" w:cs="Arial"/>
      <w:color w:val="000080"/>
      <w:sz w:val="20"/>
      <w:szCs w:val="20"/>
    </w:rPr>
  </w:style>
  <w:style w:type="character" w:customStyle="1" w:styleId="HeaderChar">
    <w:name w:val="Header Char"/>
    <w:link w:val="Header"/>
    <w:qFormat/>
  </w:style>
  <w:style w:type="character" w:styleId="CommentReference">
    <w:name w:val="annotation reference"/>
    <w:qFormat/>
    <w:rPr>
      <w:sz w:val="16"/>
      <w:szCs w:val="16"/>
    </w:rPr>
  </w:style>
  <w:style w:type="character" w:customStyle="1" w:styleId="CommentTextChar">
    <w:name w:val="Comment Text Char"/>
    <w:qFormat/>
    <w:rPr>
      <w:rFonts w:ascii="Arial" w:hAnsi="Arial" w:cs="Arial"/>
    </w:rPr>
  </w:style>
  <w:style w:type="character" w:customStyle="1" w:styleId="CommentSubjectChar">
    <w:name w:val="Comment Subject Char"/>
    <w:qFormat/>
    <w:rPr>
      <w:rFonts w:ascii="Arial" w:hAnsi="Arial" w:cs="Arial"/>
      <w:b/>
      <w:bCs/>
    </w:rPr>
  </w:style>
  <w:style w:type="character" w:customStyle="1" w:styleId="BodyTextChar">
    <w:name w:val="Body Text Char"/>
    <w:qFormat/>
    <w:rPr>
      <w:rFonts w:ascii="Gill Sans MT" w:eastAsia="Times New Roman" w:hAnsi="Gill Sans MT" w:cs="Gill Sans MT"/>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30.png"/><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10182</Words>
  <Characters>58038</Characters>
  <Application>Microsoft Office Word</Application>
  <DocSecurity>0</DocSecurity>
  <Lines>483</Lines>
  <Paragraphs>136</Paragraphs>
  <ScaleCrop>false</ScaleCrop>
  <Company/>
  <LinksUpToDate>false</LinksUpToDate>
  <CharactersWithSpaces>68084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dc:creator>
  <dc:description/>
  <cp:lastModifiedBy>Robert Lawrence</cp:lastModifiedBy>
  <cp:revision>2</cp:revision>
  <dcterms:created xsi:type="dcterms:W3CDTF">2024-07-17T08:14:00Z</dcterms:created>
  <dcterms:modified xsi:type="dcterms:W3CDTF">2024-07-17T08:14:00Z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MSIP_Label_8f41158c-2b72-419a-8904-6eaa65702ef4_ActionId">
    <vt:lpwstr>272ab4b2-63e8-4216-873c-6bedf978c8be</vt:lpwstr>
  </property>
  <property fmtid="{D5CDD505-2E9C-101B-9397-08002B2CF9AE}" pid="5" name="MSIP_Label_8f41158c-2b72-419a-8904-6eaa65702ef4_ContentBits">
    <vt:lpwstr>0</vt:lpwstr>
  </property>
  <property fmtid="{D5CDD505-2E9C-101B-9397-08002B2CF9AE}" pid="6" name="MSIP_Label_8f41158c-2b72-419a-8904-6eaa65702ef4_Enabled">
    <vt:lpwstr>true</vt:lpwstr>
  </property>
  <property fmtid="{D5CDD505-2E9C-101B-9397-08002B2CF9AE}" pid="7" name="MSIP_Label_8f41158c-2b72-419a-8904-6eaa65702ef4_Method">
    <vt:lpwstr>Privileged</vt:lpwstr>
  </property>
  <property fmtid="{D5CDD505-2E9C-101B-9397-08002B2CF9AE}" pid="8" name="MSIP_Label_8f41158c-2b72-419a-8904-6eaa65702ef4_Name">
    <vt:lpwstr>UNCLASSIFIED</vt:lpwstr>
  </property>
  <property fmtid="{D5CDD505-2E9C-101B-9397-08002B2CF9AE}" pid="9" name="MSIP_Label_8f41158c-2b72-419a-8904-6eaa65702ef4_SetDate">
    <vt:lpwstr>2023-11-29T17:29:42Z</vt:lpwstr>
  </property>
  <property fmtid="{D5CDD505-2E9C-101B-9397-08002B2CF9AE}" pid="10" name="MSIP_Label_8f41158c-2b72-419a-8904-6eaa65702ef4_SiteId">
    <vt:lpwstr>1d23ed27-6f11-4050-874b-7e04ca535809</vt:lpwstr>
  </property>
  <property fmtid="{D5CDD505-2E9C-101B-9397-08002B2CF9AE}" pid="11" name="ScaleCrop">
    <vt:bool>false</vt:bool>
  </property>
  <property fmtid="{D5CDD505-2E9C-101B-9397-08002B2CF9AE}" pid="12" name="ShareDoc">
    <vt:bool>false</vt:bool>
  </property>
</Properties>
</file>